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4B13" w:rsidRDefault="008A672A">
      <w:pPr>
        <w:spacing w:after="181" w:line="240" w:lineRule="auto"/>
        <w:ind w:left="0" w:right="1436" w:firstLine="0"/>
        <w:jc w:val="right"/>
      </w:pPr>
      <w:r w:rsidRPr="008A672A">
        <w:rPr>
          <w:rFonts w:ascii="Arial Unicode MS" w:eastAsia="Arial Unicode MS" w:hAnsi="Arial Unicode MS" w:cs="Arial Unicode MS"/>
          <w:b/>
          <w:bCs/>
          <w:noProof/>
          <w:color w:val="auto"/>
          <w:sz w:val="32"/>
          <w:szCs w:val="32"/>
        </w:rPr>
        <w:drawing>
          <wp:inline distT="0" distB="0" distL="0" distR="0" wp14:anchorId="59F5ABCD" wp14:editId="40CCC22C">
            <wp:extent cx="5766476" cy="838200"/>
            <wp:effectExtent l="0" t="0" r="571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8750" cy="838531"/>
                    </a:xfrm>
                    <a:prstGeom prst="rect">
                      <a:avLst/>
                    </a:prstGeom>
                    <a:noFill/>
                  </pic:spPr>
                </pic:pic>
              </a:graphicData>
            </a:graphic>
          </wp:inline>
        </w:drawing>
      </w:r>
      <w:r w:rsidR="00363F1C">
        <w:rPr>
          <w:sz w:val="32"/>
        </w:rPr>
        <w:t xml:space="preserve"> </w:t>
      </w:r>
    </w:p>
    <w:p w:rsidR="00E54B13" w:rsidRDefault="00E54B13">
      <w:pPr>
        <w:spacing w:after="260" w:line="240" w:lineRule="auto"/>
        <w:ind w:left="0" w:firstLine="0"/>
        <w:jc w:val="center"/>
        <w:rPr>
          <w:sz w:val="20"/>
        </w:rPr>
      </w:pPr>
    </w:p>
    <w:p w:rsidR="008A672A" w:rsidRDefault="008A672A">
      <w:pPr>
        <w:spacing w:after="260" w:line="240" w:lineRule="auto"/>
        <w:ind w:left="0" w:firstLine="0"/>
        <w:jc w:val="center"/>
      </w:pPr>
    </w:p>
    <w:p w:rsidR="008A672A" w:rsidRDefault="008A672A">
      <w:pPr>
        <w:spacing w:after="260" w:line="240" w:lineRule="auto"/>
        <w:ind w:left="0" w:firstLine="0"/>
        <w:jc w:val="center"/>
      </w:pPr>
    </w:p>
    <w:p w:rsidR="00363F1C" w:rsidRPr="008A672A" w:rsidRDefault="00363F1C" w:rsidP="00363F1C">
      <w:pPr>
        <w:spacing w:after="233" w:line="240" w:lineRule="auto"/>
        <w:ind w:left="0" w:firstLine="0"/>
        <w:jc w:val="center"/>
        <w:rPr>
          <w:sz w:val="32"/>
          <w:szCs w:val="28"/>
        </w:rPr>
      </w:pPr>
      <w:r w:rsidRPr="008A672A">
        <w:rPr>
          <w:b/>
          <w:sz w:val="32"/>
          <w:szCs w:val="28"/>
        </w:rPr>
        <w:t xml:space="preserve">Master en traduction   </w:t>
      </w:r>
    </w:p>
    <w:p w:rsidR="00E54B13" w:rsidRPr="008A672A" w:rsidRDefault="00363F1C" w:rsidP="00363F1C">
      <w:pPr>
        <w:spacing w:after="233" w:line="240" w:lineRule="auto"/>
        <w:ind w:left="0" w:firstLine="0"/>
        <w:jc w:val="center"/>
        <w:rPr>
          <w:sz w:val="32"/>
          <w:szCs w:val="28"/>
        </w:rPr>
      </w:pPr>
      <w:r w:rsidRPr="008A672A">
        <w:rPr>
          <w:b/>
          <w:sz w:val="32"/>
          <w:szCs w:val="28"/>
        </w:rPr>
        <w:t xml:space="preserve">Combinaison linguistique Arabe-Français-Anglais </w:t>
      </w:r>
    </w:p>
    <w:p w:rsidR="00E54B13" w:rsidRDefault="00363F1C">
      <w:pPr>
        <w:spacing w:after="246" w:line="240" w:lineRule="auto"/>
        <w:ind w:left="0" w:firstLine="0"/>
        <w:jc w:val="center"/>
      </w:pPr>
      <w:r>
        <w:rPr>
          <w:b/>
          <w:sz w:val="26"/>
        </w:rPr>
        <w:t xml:space="preserve"> </w:t>
      </w:r>
    </w:p>
    <w:p w:rsidR="00E54B13" w:rsidRDefault="00363F1C">
      <w:pPr>
        <w:spacing w:after="267" w:line="240" w:lineRule="auto"/>
        <w:ind w:left="0" w:firstLine="0"/>
        <w:jc w:val="center"/>
      </w:pPr>
      <w:r>
        <w:rPr>
          <w:b/>
          <w:sz w:val="26"/>
        </w:rPr>
        <w:t xml:space="preserve"> </w:t>
      </w:r>
    </w:p>
    <w:p w:rsidR="00E54B13" w:rsidRDefault="00363F1C">
      <w:pPr>
        <w:spacing w:after="15" w:line="276" w:lineRule="auto"/>
        <w:ind w:left="0" w:firstLine="0"/>
        <w:jc w:val="center"/>
      </w:pPr>
      <w:r>
        <w:rPr>
          <w:rFonts w:ascii="Calibri" w:eastAsia="Calibri" w:hAnsi="Calibri" w:cs="Calibri"/>
          <w:sz w:val="18"/>
        </w:rPr>
        <w:t xml:space="preserve"> </w:t>
      </w:r>
    </w:p>
    <w:tbl>
      <w:tblPr>
        <w:tblStyle w:val="TableGrid"/>
        <w:tblW w:w="9900" w:type="dxa"/>
        <w:tblInd w:w="-291" w:type="dxa"/>
        <w:tblCellMar>
          <w:left w:w="115" w:type="dxa"/>
          <w:right w:w="115" w:type="dxa"/>
        </w:tblCellMar>
        <w:tblLook w:val="04A0" w:firstRow="1" w:lastRow="0" w:firstColumn="1" w:lastColumn="0" w:noHBand="0" w:noVBand="1"/>
      </w:tblPr>
      <w:tblGrid>
        <w:gridCol w:w="9900"/>
      </w:tblGrid>
      <w:tr w:rsidR="00E54B13">
        <w:tc>
          <w:tcPr>
            <w:tcW w:w="9900" w:type="dxa"/>
            <w:tcBorders>
              <w:top w:val="single" w:sz="8" w:space="0" w:color="8EB4E3"/>
              <w:left w:val="single" w:sz="8" w:space="0" w:color="8EB4E3"/>
              <w:bottom w:val="single" w:sz="8" w:space="0" w:color="8EB4E3"/>
              <w:right w:val="single" w:sz="8" w:space="0" w:color="8EB4E3"/>
            </w:tcBorders>
            <w:shd w:val="clear" w:color="auto" w:fill="DCE6F2"/>
            <w:vAlign w:val="center"/>
          </w:tcPr>
          <w:p w:rsidR="00E54B13" w:rsidRDefault="00363F1C">
            <w:pPr>
              <w:spacing w:after="303" w:line="240" w:lineRule="auto"/>
              <w:ind w:left="0" w:firstLine="0"/>
              <w:jc w:val="center"/>
            </w:pPr>
            <w:r>
              <w:rPr>
                <w:sz w:val="28"/>
              </w:rPr>
              <w:t xml:space="preserve">Projet de Fin d’Etudes </w:t>
            </w:r>
          </w:p>
          <w:p w:rsidR="00E54B13" w:rsidRDefault="00363F1C">
            <w:pPr>
              <w:spacing w:after="297" w:line="240" w:lineRule="auto"/>
              <w:ind w:left="0" w:firstLine="0"/>
              <w:jc w:val="center"/>
            </w:pPr>
            <w:r>
              <w:rPr>
                <w:sz w:val="28"/>
              </w:rPr>
              <w:t xml:space="preserve">Traduction commentée d’un extrait du Livre </w:t>
            </w:r>
          </w:p>
          <w:p w:rsidR="00E54B13" w:rsidRDefault="00363F1C">
            <w:pPr>
              <w:spacing w:after="0" w:line="276" w:lineRule="auto"/>
              <w:ind w:left="0" w:firstLine="0"/>
              <w:jc w:val="center"/>
            </w:pPr>
            <w:r>
              <w:rPr>
                <w:rFonts w:ascii="Arial" w:eastAsia="Arial" w:hAnsi="Arial" w:cs="Arial"/>
                <w:sz w:val="28"/>
              </w:rPr>
              <w:t xml:space="preserve">‘’La prisonnière’’ Malika OUFKIR </w:t>
            </w:r>
            <w:r w:rsidR="00BC09CF">
              <w:rPr>
                <w:rFonts w:ascii="Arial" w:eastAsia="Arial" w:hAnsi="Arial" w:cs="Arial"/>
                <w:sz w:val="28"/>
              </w:rPr>
              <w:t>&amp; Michèle FITOUSSI</w:t>
            </w:r>
          </w:p>
        </w:tc>
      </w:tr>
    </w:tbl>
    <w:p w:rsidR="00E54B13" w:rsidRDefault="00363F1C">
      <w:pPr>
        <w:spacing w:after="242" w:line="240" w:lineRule="auto"/>
        <w:ind w:left="0" w:firstLine="0"/>
        <w:jc w:val="left"/>
      </w:pPr>
      <w:r>
        <w:t xml:space="preserve"> </w:t>
      </w:r>
    </w:p>
    <w:p w:rsidR="008A672A" w:rsidRDefault="008A672A">
      <w:pPr>
        <w:spacing w:after="242" w:line="240" w:lineRule="auto"/>
        <w:ind w:left="0" w:firstLine="0"/>
        <w:jc w:val="left"/>
      </w:pPr>
    </w:p>
    <w:p w:rsidR="00E54B13" w:rsidRDefault="00363F1C">
      <w:pPr>
        <w:spacing w:after="238" w:line="240" w:lineRule="auto"/>
        <w:ind w:left="0" w:firstLine="0"/>
        <w:jc w:val="left"/>
      </w:pPr>
      <w:r>
        <w:t xml:space="preserve"> </w:t>
      </w:r>
    </w:p>
    <w:p w:rsidR="00E54B13" w:rsidRDefault="008A672A">
      <w:pPr>
        <w:spacing w:after="277" w:line="246" w:lineRule="auto"/>
        <w:ind w:left="0" w:right="-15"/>
        <w:jc w:val="left"/>
      </w:pPr>
      <w:r>
        <w:rPr>
          <w:b/>
        </w:rPr>
        <w:t>Réalisé</w:t>
      </w:r>
      <w:r w:rsidR="00363F1C">
        <w:rPr>
          <w:b/>
        </w:rPr>
        <w:t xml:space="preserve"> par                                                                                         Encadré par       </w:t>
      </w:r>
    </w:p>
    <w:p w:rsidR="00E54B13" w:rsidRDefault="00831530">
      <w:r>
        <w:t>BOULAAMAIL Imane</w:t>
      </w:r>
      <w:r w:rsidR="00363F1C">
        <w:t xml:space="preserve">                                              </w:t>
      </w:r>
      <w:r>
        <w:t xml:space="preserve">                            Pr.</w:t>
      </w:r>
      <w:r>
        <w:rPr>
          <w:rFonts w:ascii="Segoe UI" w:eastAsia="Segoe UI" w:hAnsi="Segoe UI" w:cs="Segoe UI"/>
          <w:color w:val="201F1E"/>
          <w:sz w:val="23"/>
        </w:rPr>
        <w:t xml:space="preserve"> </w:t>
      </w:r>
      <w:r w:rsidR="00144710">
        <w:rPr>
          <w:rFonts w:ascii="Segoe UI" w:eastAsia="Segoe UI" w:hAnsi="Segoe UI" w:cs="Segoe UI"/>
          <w:color w:val="201F1E"/>
          <w:sz w:val="23"/>
        </w:rPr>
        <w:t>LYHY</w:t>
      </w:r>
      <w:r w:rsidRPr="00831530">
        <w:rPr>
          <w:rFonts w:ascii="Segoe UI" w:eastAsia="Segoe UI" w:hAnsi="Segoe UI" w:cs="Segoe UI"/>
          <w:color w:val="201F1E"/>
          <w:sz w:val="23"/>
        </w:rPr>
        <w:t>AOUI Karima</w:t>
      </w:r>
    </w:p>
    <w:p w:rsidR="00E54B13" w:rsidRDefault="00363F1C">
      <w:pPr>
        <w:spacing w:line="240" w:lineRule="auto"/>
        <w:ind w:left="0" w:firstLine="0"/>
        <w:jc w:val="left"/>
        <w:rPr>
          <w:b/>
          <w:sz w:val="22"/>
        </w:rPr>
      </w:pPr>
      <w:r>
        <w:rPr>
          <w:b/>
          <w:sz w:val="22"/>
        </w:rPr>
        <w:t xml:space="preserve"> </w:t>
      </w:r>
    </w:p>
    <w:p w:rsidR="008A672A" w:rsidRDefault="008A672A">
      <w:pPr>
        <w:spacing w:line="240" w:lineRule="auto"/>
        <w:ind w:left="0" w:firstLine="0"/>
        <w:jc w:val="left"/>
      </w:pPr>
    </w:p>
    <w:p w:rsidR="00E54B13" w:rsidRDefault="00363F1C">
      <w:pPr>
        <w:spacing w:line="240" w:lineRule="auto"/>
        <w:ind w:left="0" w:firstLine="0"/>
        <w:jc w:val="left"/>
      </w:pPr>
      <w:r>
        <w:rPr>
          <w:b/>
          <w:sz w:val="22"/>
        </w:rPr>
        <w:t xml:space="preserve"> </w:t>
      </w:r>
    </w:p>
    <w:p w:rsidR="00E54B13" w:rsidRDefault="00363F1C">
      <w:pPr>
        <w:spacing w:after="240" w:line="240" w:lineRule="auto"/>
        <w:ind w:left="0" w:firstLine="0"/>
        <w:jc w:val="left"/>
      </w:pPr>
      <w:r>
        <w:rPr>
          <w:b/>
          <w:sz w:val="22"/>
        </w:rPr>
        <w:t xml:space="preserve"> </w:t>
      </w:r>
    </w:p>
    <w:p w:rsidR="00E54B13" w:rsidRDefault="00363F1C">
      <w:pPr>
        <w:spacing w:after="0" w:line="276" w:lineRule="auto"/>
        <w:ind w:left="0" w:right="2550" w:firstLine="0"/>
        <w:jc w:val="left"/>
      </w:pPr>
      <w:r>
        <w:rPr>
          <w:b/>
          <w:sz w:val="22"/>
        </w:rPr>
        <w:t xml:space="preserve"> </w:t>
      </w:r>
    </w:p>
    <w:tbl>
      <w:tblPr>
        <w:tblStyle w:val="TableGrid"/>
        <w:tblW w:w="4064" w:type="dxa"/>
        <w:tblInd w:w="2500" w:type="dxa"/>
        <w:tblCellMar>
          <w:top w:w="349" w:type="dxa"/>
          <w:left w:w="115" w:type="dxa"/>
          <w:right w:w="115" w:type="dxa"/>
        </w:tblCellMar>
        <w:tblLook w:val="04A0" w:firstRow="1" w:lastRow="0" w:firstColumn="1" w:lastColumn="0" w:noHBand="0" w:noVBand="1"/>
      </w:tblPr>
      <w:tblGrid>
        <w:gridCol w:w="4064"/>
      </w:tblGrid>
      <w:tr w:rsidR="00E54B13" w:rsidTr="008A672A">
        <w:trPr>
          <w:trHeight w:val="424"/>
        </w:trPr>
        <w:tc>
          <w:tcPr>
            <w:tcW w:w="4064" w:type="dxa"/>
            <w:tcBorders>
              <w:top w:val="single" w:sz="8" w:space="0" w:color="8EB4E3"/>
              <w:left w:val="single" w:sz="8" w:space="0" w:color="8EB4E3"/>
              <w:bottom w:val="single" w:sz="8" w:space="0" w:color="8EB4E3"/>
              <w:right w:val="single" w:sz="8" w:space="0" w:color="8EB4E3"/>
            </w:tcBorders>
            <w:shd w:val="clear" w:color="auto" w:fill="DCE6F2"/>
          </w:tcPr>
          <w:p w:rsidR="00E54B13" w:rsidRDefault="00363F1C">
            <w:pPr>
              <w:spacing w:after="0" w:line="276" w:lineRule="auto"/>
              <w:ind w:left="0" w:firstLine="0"/>
              <w:jc w:val="center"/>
            </w:pPr>
            <w:r>
              <w:rPr>
                <w:b/>
              </w:rPr>
              <w:t>Année Universitaire</w:t>
            </w:r>
            <w:r w:rsidR="008A672A">
              <w:t xml:space="preserve"> : 2020/2021</w:t>
            </w:r>
            <w:r>
              <w:rPr>
                <w:b/>
                <w:sz w:val="22"/>
              </w:rPr>
              <w:t xml:space="preserve"> </w:t>
            </w:r>
          </w:p>
        </w:tc>
      </w:tr>
    </w:tbl>
    <w:p w:rsidR="00E54B13" w:rsidRDefault="00363F1C">
      <w:pPr>
        <w:spacing w:after="517" w:line="240" w:lineRule="auto"/>
        <w:ind w:left="0" w:firstLine="0"/>
        <w:jc w:val="left"/>
        <w:rPr>
          <w:rFonts w:ascii="Century Gothic" w:eastAsia="Century Gothic" w:hAnsi="Century Gothic" w:cs="Century Gothic"/>
          <w:b/>
          <w:sz w:val="21"/>
        </w:rPr>
      </w:pPr>
      <w:r>
        <w:rPr>
          <w:rFonts w:ascii="Century Gothic" w:eastAsia="Century Gothic" w:hAnsi="Century Gothic" w:cs="Century Gothic"/>
          <w:b/>
          <w:sz w:val="21"/>
        </w:rPr>
        <w:t xml:space="preserve"> </w:t>
      </w:r>
    </w:p>
    <w:p w:rsidR="008A672A" w:rsidRDefault="008A672A">
      <w:pPr>
        <w:spacing w:after="517" w:line="240" w:lineRule="auto"/>
        <w:ind w:left="0" w:firstLine="0"/>
        <w:jc w:val="left"/>
        <w:rPr>
          <w:rFonts w:ascii="Century Gothic" w:eastAsia="Century Gothic" w:hAnsi="Century Gothic" w:cs="Century Gothic"/>
          <w:b/>
          <w:sz w:val="21"/>
        </w:rPr>
      </w:pPr>
    </w:p>
    <w:p w:rsidR="00E54B13" w:rsidRPr="00144710" w:rsidRDefault="00363F1C">
      <w:pPr>
        <w:pStyle w:val="Titre1"/>
        <w:numPr>
          <w:ilvl w:val="0"/>
          <w:numId w:val="0"/>
        </w:numPr>
        <w:rPr>
          <w:sz w:val="32"/>
          <w:szCs w:val="24"/>
        </w:rPr>
      </w:pPr>
      <w:r w:rsidRPr="00144710">
        <w:rPr>
          <w:sz w:val="32"/>
          <w:szCs w:val="24"/>
        </w:rPr>
        <w:t xml:space="preserve">Dédicace </w:t>
      </w:r>
    </w:p>
    <w:p w:rsidR="00E54B13" w:rsidRDefault="00363F1C">
      <w:pPr>
        <w:spacing w:after="49" w:line="240" w:lineRule="auto"/>
        <w:ind w:left="0" w:firstLine="0"/>
        <w:jc w:val="left"/>
      </w:pPr>
      <w:r>
        <w:rPr>
          <w:b/>
          <w:sz w:val="28"/>
        </w:rPr>
        <w:t xml:space="preserve"> </w:t>
      </w:r>
    </w:p>
    <w:p w:rsidR="00E54B13" w:rsidRPr="00144710" w:rsidRDefault="00363F1C" w:rsidP="00144710">
      <w:pPr>
        <w:spacing w:after="36" w:line="360" w:lineRule="auto"/>
        <w:rPr>
          <w:color w:val="auto"/>
        </w:rPr>
      </w:pPr>
      <w:r w:rsidRPr="00144710">
        <w:rPr>
          <w:color w:val="auto"/>
        </w:rPr>
        <w:t>Je dédie ce travail à tous ceux qui me sont chers.</w:t>
      </w:r>
      <w:r w:rsidRPr="00144710">
        <w:rPr>
          <w:color w:val="auto"/>
          <w:sz w:val="22"/>
        </w:rPr>
        <w:t xml:space="preserve"> </w:t>
      </w:r>
      <w:r w:rsidRPr="00144710">
        <w:rPr>
          <w:color w:val="auto"/>
        </w:rPr>
        <w:t>Aucune dédicace ne saurait suffire pour exprimer ce que vous méritez pour tous les sacrifices</w:t>
      </w:r>
      <w:r w:rsidRPr="00144710">
        <w:rPr>
          <w:color w:val="auto"/>
          <w:sz w:val="22"/>
        </w:rPr>
        <w:t xml:space="preserve"> </w:t>
      </w:r>
      <w:r w:rsidRPr="00144710">
        <w:rPr>
          <w:color w:val="auto"/>
        </w:rPr>
        <w:t>que vous n’avez cessé de faire tout au long de ma vie.</w:t>
      </w:r>
      <w:r w:rsidRPr="00144710">
        <w:rPr>
          <w:color w:val="auto"/>
          <w:sz w:val="22"/>
        </w:rPr>
        <w:t xml:space="preserve"> </w:t>
      </w:r>
    </w:p>
    <w:p w:rsidR="00E54B13" w:rsidRPr="00144710" w:rsidRDefault="003E7900" w:rsidP="00144710">
      <w:pPr>
        <w:spacing w:after="43" w:line="360" w:lineRule="auto"/>
        <w:rPr>
          <w:color w:val="auto"/>
        </w:rPr>
      </w:pPr>
      <w:r w:rsidRPr="00144710">
        <w:rPr>
          <w:color w:val="auto"/>
        </w:rPr>
        <w:t>A mes Chers parents</w:t>
      </w:r>
      <w:r w:rsidR="00363F1C" w:rsidRPr="00144710">
        <w:rPr>
          <w:color w:val="auto"/>
        </w:rPr>
        <w:t>.</w:t>
      </w:r>
      <w:r w:rsidR="00363F1C" w:rsidRPr="00144710">
        <w:rPr>
          <w:color w:val="auto"/>
          <w:sz w:val="22"/>
        </w:rPr>
        <w:t xml:space="preserve"> </w:t>
      </w:r>
    </w:p>
    <w:p w:rsidR="00E54B13" w:rsidRPr="00144710" w:rsidRDefault="00363F1C" w:rsidP="00144710">
      <w:pPr>
        <w:spacing w:after="36" w:line="360" w:lineRule="auto"/>
        <w:rPr>
          <w:color w:val="auto"/>
        </w:rPr>
      </w:pPr>
      <w:r w:rsidRPr="00144710">
        <w:rPr>
          <w:color w:val="auto"/>
        </w:rPr>
        <w:t>Je</w:t>
      </w:r>
      <w:r w:rsidR="003E7900" w:rsidRPr="00144710">
        <w:rPr>
          <w:color w:val="auto"/>
        </w:rPr>
        <w:t xml:space="preserve"> vous</w:t>
      </w:r>
      <w:r w:rsidRPr="00144710">
        <w:rPr>
          <w:color w:val="auto"/>
        </w:rPr>
        <w:t xml:space="preserve"> dédie ce travail en témoignage de mon profond amour</w:t>
      </w:r>
      <w:r w:rsidR="003E7900" w:rsidRPr="00144710">
        <w:rPr>
          <w:color w:val="auto"/>
        </w:rPr>
        <w:t xml:space="preserve"> et respect. Vous représentez</w:t>
      </w:r>
      <w:r w:rsidRPr="00144710">
        <w:rPr>
          <w:color w:val="auto"/>
        </w:rPr>
        <w:t xml:space="preserve"> pour moi une</w:t>
      </w:r>
      <w:r w:rsidRPr="00144710">
        <w:rPr>
          <w:color w:val="auto"/>
          <w:sz w:val="22"/>
        </w:rPr>
        <w:t xml:space="preserve"> </w:t>
      </w:r>
      <w:r w:rsidRPr="00144710">
        <w:rPr>
          <w:color w:val="auto"/>
        </w:rPr>
        <w:t>source de fierté et de motivation et un exemple de dévouement qui n’a pas cessé de</w:t>
      </w:r>
      <w:r w:rsidRPr="00144710">
        <w:rPr>
          <w:color w:val="auto"/>
          <w:sz w:val="22"/>
        </w:rPr>
        <w:t xml:space="preserve"> </w:t>
      </w:r>
      <w:r w:rsidRPr="00144710">
        <w:rPr>
          <w:color w:val="auto"/>
        </w:rPr>
        <w:t>m’encourager et de me pousser vers l’avant.</w:t>
      </w:r>
      <w:r w:rsidRPr="00144710">
        <w:rPr>
          <w:color w:val="auto"/>
          <w:sz w:val="22"/>
        </w:rPr>
        <w:t xml:space="preserve"> </w:t>
      </w:r>
    </w:p>
    <w:p w:rsidR="00144710" w:rsidRDefault="00363F1C" w:rsidP="00144710">
      <w:pPr>
        <w:spacing w:line="276" w:lineRule="auto"/>
        <w:rPr>
          <w:color w:val="auto"/>
        </w:rPr>
      </w:pPr>
      <w:r w:rsidRPr="00144710">
        <w:rPr>
          <w:color w:val="auto"/>
        </w:rPr>
        <w:t>A</w:t>
      </w:r>
      <w:r w:rsidR="00BD4150" w:rsidRPr="00144710">
        <w:rPr>
          <w:color w:val="auto"/>
        </w:rPr>
        <w:t xml:space="preserve"> toute ma </w:t>
      </w:r>
      <w:r w:rsidR="00144710">
        <w:rPr>
          <w:color w:val="auto"/>
        </w:rPr>
        <w:t>famille</w:t>
      </w:r>
      <w:r w:rsidR="00144710">
        <w:rPr>
          <w:rFonts w:hint="cs"/>
          <w:color w:val="auto"/>
          <w:rtl/>
        </w:rPr>
        <w:t>.</w:t>
      </w:r>
    </w:p>
    <w:p w:rsidR="00E54B13" w:rsidRDefault="00144710" w:rsidP="00144710">
      <w:pPr>
        <w:spacing w:line="276" w:lineRule="auto"/>
        <w:rPr>
          <w:rFonts w:ascii="Century Gothic" w:eastAsia="Century Gothic" w:hAnsi="Century Gothic" w:cs="Century Gothic"/>
          <w:b/>
          <w:sz w:val="21"/>
        </w:rPr>
      </w:pPr>
      <w:r>
        <w:rPr>
          <w:color w:val="auto"/>
        </w:rPr>
        <w:t>J</w:t>
      </w:r>
      <w:r w:rsidR="00363F1C" w:rsidRPr="00144710">
        <w:rPr>
          <w:color w:val="auto"/>
        </w:rPr>
        <w:t xml:space="preserve">e vous </w:t>
      </w:r>
      <w:r w:rsidR="00363F1C">
        <w:t>suis reconnaissante pour votre affection, votre amour et votre</w:t>
      </w:r>
      <w:r w:rsidR="00363F1C">
        <w:rPr>
          <w:sz w:val="22"/>
        </w:rPr>
        <w:t xml:space="preserve"> </w:t>
      </w:r>
      <w:r w:rsidR="00363F1C">
        <w:t>aide précieuse.</w:t>
      </w:r>
      <w:r w:rsidR="00363F1C">
        <w:rPr>
          <w:rFonts w:ascii="Century Gothic" w:eastAsia="Century Gothic" w:hAnsi="Century Gothic" w:cs="Century Gothic"/>
          <w:b/>
          <w:sz w:val="21"/>
        </w:rPr>
        <w:t xml:space="preserve"> </w:t>
      </w:r>
    </w:p>
    <w:p w:rsidR="00144710" w:rsidRPr="00144710" w:rsidRDefault="00144710" w:rsidP="00144710">
      <w:pPr>
        <w:spacing w:line="276" w:lineRule="auto"/>
        <w:rPr>
          <w:color w:val="auto"/>
        </w:rPr>
      </w:pPr>
    </w:p>
    <w:p w:rsidR="00E54B13" w:rsidRDefault="00363F1C">
      <w:pPr>
        <w:spacing w:after="280" w:line="240" w:lineRule="auto"/>
        <w:ind w:left="0" w:firstLine="0"/>
        <w:jc w:val="left"/>
      </w:pPr>
      <w:r>
        <w:rPr>
          <w:rFonts w:ascii="Century Gothic" w:eastAsia="Century Gothic" w:hAnsi="Century Gothic" w:cs="Century Gothic"/>
          <w:b/>
          <w:sz w:val="21"/>
        </w:rPr>
        <w:t xml:space="preserve"> </w:t>
      </w:r>
    </w:p>
    <w:p w:rsidR="00E54B13" w:rsidRDefault="00363F1C">
      <w:pPr>
        <w:spacing w:after="274" w:line="240" w:lineRule="auto"/>
        <w:ind w:left="0" w:firstLine="0"/>
        <w:jc w:val="left"/>
      </w:pPr>
      <w:r>
        <w:rPr>
          <w:rFonts w:ascii="Century Gothic" w:eastAsia="Century Gothic" w:hAnsi="Century Gothic" w:cs="Century Gothic"/>
          <w:b/>
          <w:sz w:val="21"/>
        </w:rPr>
        <w:t xml:space="preserve"> </w:t>
      </w:r>
    </w:p>
    <w:p w:rsidR="00E54B13" w:rsidRDefault="00363F1C">
      <w:pPr>
        <w:spacing w:after="279" w:line="240" w:lineRule="auto"/>
        <w:ind w:left="0" w:firstLine="0"/>
        <w:jc w:val="left"/>
      </w:pPr>
      <w:r>
        <w:rPr>
          <w:rFonts w:ascii="Century Gothic" w:eastAsia="Century Gothic" w:hAnsi="Century Gothic" w:cs="Century Gothic"/>
          <w:b/>
          <w:sz w:val="21"/>
        </w:rPr>
        <w:t xml:space="preserve"> </w:t>
      </w:r>
    </w:p>
    <w:p w:rsidR="00E54B13" w:rsidRDefault="00363F1C">
      <w:pPr>
        <w:spacing w:after="275" w:line="240" w:lineRule="auto"/>
        <w:ind w:left="0" w:firstLine="0"/>
        <w:jc w:val="left"/>
      </w:pPr>
      <w:r>
        <w:rPr>
          <w:rFonts w:ascii="Century Gothic" w:eastAsia="Century Gothic" w:hAnsi="Century Gothic" w:cs="Century Gothic"/>
          <w:b/>
          <w:sz w:val="21"/>
        </w:rPr>
        <w:t xml:space="preserve"> </w:t>
      </w:r>
    </w:p>
    <w:p w:rsidR="00E54B13" w:rsidRDefault="00363F1C">
      <w:pPr>
        <w:spacing w:after="279" w:line="240" w:lineRule="auto"/>
        <w:ind w:left="0" w:firstLine="0"/>
        <w:jc w:val="left"/>
      </w:pPr>
      <w:r>
        <w:rPr>
          <w:rFonts w:ascii="Century Gothic" w:eastAsia="Century Gothic" w:hAnsi="Century Gothic" w:cs="Century Gothic"/>
          <w:b/>
          <w:sz w:val="21"/>
        </w:rPr>
        <w:t xml:space="preserve"> </w:t>
      </w:r>
    </w:p>
    <w:p w:rsidR="00E54B13" w:rsidRDefault="00363F1C">
      <w:pPr>
        <w:spacing w:after="279" w:line="240" w:lineRule="auto"/>
        <w:ind w:left="0" w:firstLine="0"/>
        <w:jc w:val="left"/>
      </w:pPr>
      <w:r>
        <w:rPr>
          <w:rFonts w:ascii="Century Gothic" w:eastAsia="Century Gothic" w:hAnsi="Century Gothic" w:cs="Century Gothic"/>
          <w:b/>
          <w:sz w:val="21"/>
        </w:rPr>
        <w:t xml:space="preserve"> </w:t>
      </w:r>
    </w:p>
    <w:p w:rsidR="00E54B13" w:rsidRDefault="00363F1C">
      <w:pPr>
        <w:spacing w:after="274" w:line="240" w:lineRule="auto"/>
        <w:ind w:left="0" w:firstLine="0"/>
        <w:jc w:val="left"/>
      </w:pPr>
      <w:r>
        <w:rPr>
          <w:rFonts w:ascii="Century Gothic" w:eastAsia="Century Gothic" w:hAnsi="Century Gothic" w:cs="Century Gothic"/>
          <w:b/>
          <w:sz w:val="21"/>
        </w:rPr>
        <w:t xml:space="preserve"> </w:t>
      </w:r>
    </w:p>
    <w:p w:rsidR="00E54B13" w:rsidRDefault="00363F1C">
      <w:pPr>
        <w:spacing w:after="280" w:line="240" w:lineRule="auto"/>
        <w:ind w:left="0" w:firstLine="0"/>
        <w:jc w:val="left"/>
      </w:pPr>
      <w:r>
        <w:rPr>
          <w:rFonts w:ascii="Century Gothic" w:eastAsia="Century Gothic" w:hAnsi="Century Gothic" w:cs="Century Gothic"/>
          <w:b/>
          <w:sz w:val="21"/>
        </w:rPr>
        <w:t xml:space="preserve"> </w:t>
      </w:r>
    </w:p>
    <w:p w:rsidR="00E54B13" w:rsidRDefault="00363F1C">
      <w:pPr>
        <w:spacing w:after="274" w:line="240" w:lineRule="auto"/>
        <w:ind w:left="0" w:firstLine="0"/>
        <w:jc w:val="left"/>
      </w:pPr>
      <w:r>
        <w:rPr>
          <w:rFonts w:ascii="Century Gothic" w:eastAsia="Century Gothic" w:hAnsi="Century Gothic" w:cs="Century Gothic"/>
          <w:b/>
          <w:sz w:val="21"/>
        </w:rPr>
        <w:t xml:space="preserve"> </w:t>
      </w:r>
    </w:p>
    <w:p w:rsidR="00E54B13" w:rsidRDefault="00363F1C">
      <w:pPr>
        <w:spacing w:after="362" w:line="240" w:lineRule="auto"/>
        <w:ind w:left="0" w:firstLine="0"/>
        <w:jc w:val="left"/>
      </w:pPr>
      <w:r>
        <w:rPr>
          <w:rFonts w:ascii="Century Gothic" w:eastAsia="Century Gothic" w:hAnsi="Century Gothic" w:cs="Century Gothic"/>
          <w:b/>
          <w:sz w:val="21"/>
        </w:rPr>
        <w:t xml:space="preserve"> </w:t>
      </w:r>
    </w:p>
    <w:p w:rsidR="00E54B13" w:rsidRDefault="00363F1C">
      <w:pPr>
        <w:spacing w:after="425" w:line="240" w:lineRule="auto"/>
        <w:ind w:left="0" w:firstLine="0"/>
        <w:jc w:val="left"/>
      </w:pPr>
      <w:r>
        <w:rPr>
          <w:rFonts w:ascii="Century Gothic" w:eastAsia="Century Gothic" w:hAnsi="Century Gothic" w:cs="Century Gothic"/>
          <w:b/>
          <w:sz w:val="56"/>
        </w:rPr>
        <w:t xml:space="preserve"> </w:t>
      </w:r>
    </w:p>
    <w:p w:rsidR="00E54B13" w:rsidRDefault="00363F1C">
      <w:pPr>
        <w:spacing w:after="425" w:line="240" w:lineRule="auto"/>
        <w:ind w:left="0" w:firstLine="0"/>
        <w:jc w:val="left"/>
      </w:pPr>
      <w:r>
        <w:rPr>
          <w:rFonts w:ascii="Century Gothic" w:eastAsia="Century Gothic" w:hAnsi="Century Gothic" w:cs="Century Gothic"/>
          <w:b/>
          <w:sz w:val="56"/>
        </w:rPr>
        <w:t xml:space="preserve"> </w:t>
      </w:r>
    </w:p>
    <w:p w:rsidR="0045465D" w:rsidRPr="00D23FA9" w:rsidRDefault="00363F1C" w:rsidP="00D23FA9">
      <w:pPr>
        <w:spacing w:after="0" w:line="240" w:lineRule="auto"/>
        <w:ind w:left="0" w:firstLine="0"/>
        <w:jc w:val="left"/>
        <w:rPr>
          <w:rFonts w:ascii="Century Gothic" w:eastAsia="Century Gothic" w:hAnsi="Century Gothic" w:cs="Century Gothic"/>
          <w:b/>
          <w:sz w:val="56"/>
        </w:rPr>
      </w:pPr>
      <w:r>
        <w:rPr>
          <w:rFonts w:ascii="Century Gothic" w:eastAsia="Century Gothic" w:hAnsi="Century Gothic" w:cs="Century Gothic"/>
          <w:b/>
          <w:sz w:val="56"/>
        </w:rPr>
        <w:t xml:space="preserve"> </w:t>
      </w:r>
    </w:p>
    <w:p w:rsidR="0045465D" w:rsidRDefault="0045465D">
      <w:pPr>
        <w:spacing w:after="0" w:line="240" w:lineRule="auto"/>
        <w:ind w:left="0" w:firstLine="0"/>
        <w:jc w:val="left"/>
      </w:pPr>
    </w:p>
    <w:p w:rsidR="0045465D" w:rsidRDefault="0045465D">
      <w:pPr>
        <w:spacing w:after="0" w:line="240" w:lineRule="auto"/>
        <w:ind w:left="0" w:firstLine="0"/>
        <w:jc w:val="left"/>
      </w:pPr>
    </w:p>
    <w:p w:rsidR="00E54B13" w:rsidRPr="00144710" w:rsidRDefault="00363F1C">
      <w:pPr>
        <w:spacing w:after="50" w:line="246" w:lineRule="auto"/>
        <w:ind w:left="0" w:right="-15"/>
        <w:jc w:val="left"/>
        <w:rPr>
          <w:sz w:val="32"/>
          <w:szCs w:val="28"/>
        </w:rPr>
      </w:pPr>
      <w:r w:rsidRPr="00144710">
        <w:rPr>
          <w:b/>
          <w:sz w:val="32"/>
          <w:szCs w:val="28"/>
        </w:rPr>
        <w:t xml:space="preserve">Remerciements </w:t>
      </w:r>
    </w:p>
    <w:p w:rsidR="00E54B13" w:rsidRDefault="00363F1C">
      <w:pPr>
        <w:spacing w:after="233" w:line="240" w:lineRule="auto"/>
        <w:ind w:left="0" w:firstLine="0"/>
        <w:jc w:val="left"/>
      </w:pPr>
      <w:r>
        <w:rPr>
          <w:rFonts w:ascii="Century Gothic" w:eastAsia="Century Gothic" w:hAnsi="Century Gothic" w:cs="Century Gothic"/>
          <w:b/>
          <w:sz w:val="21"/>
        </w:rPr>
        <w:t xml:space="preserve"> </w:t>
      </w:r>
    </w:p>
    <w:p w:rsidR="00E54B13" w:rsidRDefault="00363F1C" w:rsidP="00144710">
      <w:pPr>
        <w:spacing w:line="360" w:lineRule="auto"/>
      </w:pPr>
      <w:r>
        <w:t>Tout d'abord, la première personne que je tiens à remercier très chal</w:t>
      </w:r>
      <w:r w:rsidR="00D273CE">
        <w:t>eureusement est mon encadrante Mme. Karima LYHYAOUI</w:t>
      </w:r>
      <w:r>
        <w:t>, pour l’orientation, la confiance et la qualité de son suivi dur</w:t>
      </w:r>
      <w:bookmarkStart w:id="0" w:name="_GoBack"/>
      <w:bookmarkEnd w:id="0"/>
      <w:r>
        <w:t>ant toute la</w:t>
      </w:r>
      <w:r>
        <w:rPr>
          <w:sz w:val="22"/>
        </w:rPr>
        <w:t xml:space="preserve"> </w:t>
      </w:r>
      <w:r>
        <w:t xml:space="preserve">période de rédaction de ce travail.  </w:t>
      </w:r>
    </w:p>
    <w:p w:rsidR="00E54B13" w:rsidRDefault="00363F1C" w:rsidP="00144710">
      <w:pPr>
        <w:spacing w:line="360" w:lineRule="auto"/>
      </w:pPr>
      <w:r>
        <w:t xml:space="preserve">Je tiens également à remercier tout le corps professoral de notre établissement ESRFT de nous avoir assuré un enseignement de qualité. </w:t>
      </w:r>
    </w:p>
    <w:p w:rsidR="00E54B13" w:rsidRDefault="00363F1C" w:rsidP="00144710">
      <w:pPr>
        <w:spacing w:after="37" w:line="360" w:lineRule="auto"/>
        <w:ind w:left="0" w:firstLine="0"/>
        <w:jc w:val="left"/>
      </w:pPr>
      <w:r>
        <w:rPr>
          <w:sz w:val="22"/>
        </w:rPr>
        <w:t xml:space="preserve"> </w:t>
      </w:r>
    </w:p>
    <w:p w:rsidR="00E54B13" w:rsidRDefault="00363F1C" w:rsidP="00144710">
      <w:pPr>
        <w:spacing w:line="360" w:lineRule="auto"/>
        <w:rPr>
          <w:sz w:val="22"/>
        </w:rPr>
      </w:pPr>
      <w:r>
        <w:t>Enfin, je tiens également à remercier toutes les personnes qui ont participé de près ou de loin à la réalisation de ce travail.</w:t>
      </w:r>
      <w:r>
        <w:rPr>
          <w:sz w:val="22"/>
        </w:rPr>
        <w:t xml:space="preserve"> </w:t>
      </w: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45465D" w:rsidRDefault="0045465D" w:rsidP="0045465D">
      <w:pPr>
        <w:rPr>
          <w:sz w:val="22"/>
        </w:rPr>
      </w:pPr>
    </w:p>
    <w:p w:rsidR="00E54B13" w:rsidRDefault="00E54B13">
      <w:pPr>
        <w:spacing w:after="0" w:line="240" w:lineRule="auto"/>
        <w:ind w:left="0" w:firstLine="0"/>
        <w:jc w:val="left"/>
      </w:pPr>
    </w:p>
    <w:p w:rsidR="00D23FA9" w:rsidRDefault="00363F1C">
      <w:pPr>
        <w:spacing w:after="46" w:line="246" w:lineRule="auto"/>
        <w:ind w:right="-15"/>
        <w:jc w:val="center"/>
        <w:rPr>
          <w:b/>
          <w:sz w:val="28"/>
        </w:rPr>
      </w:pPr>
      <w:r>
        <w:rPr>
          <w:b/>
          <w:sz w:val="28"/>
        </w:rPr>
        <w:t>Table des matières</w:t>
      </w:r>
    </w:p>
    <w:p w:rsidR="00E54B13" w:rsidRDefault="00363F1C">
      <w:pPr>
        <w:spacing w:after="46" w:line="246" w:lineRule="auto"/>
        <w:ind w:right="-15"/>
        <w:jc w:val="center"/>
      </w:pPr>
      <w:r>
        <w:rPr>
          <w:b/>
          <w:sz w:val="28"/>
        </w:rPr>
        <w:t xml:space="preserve"> </w:t>
      </w:r>
    </w:p>
    <w:p w:rsidR="00E54B13" w:rsidRDefault="00363F1C" w:rsidP="00FE4E92">
      <w:pPr>
        <w:spacing w:after="143" w:line="276" w:lineRule="auto"/>
        <w:ind w:left="0"/>
        <w:jc w:val="left"/>
      </w:pPr>
      <w:r>
        <w:rPr>
          <w:sz w:val="22"/>
        </w:rPr>
        <w:t>Dédicace ..........................................................</w:t>
      </w:r>
      <w:r w:rsidR="007F1234">
        <w:rPr>
          <w:sz w:val="22"/>
        </w:rPr>
        <w:t>...............................</w:t>
      </w:r>
      <w:r>
        <w:rPr>
          <w:sz w:val="22"/>
        </w:rPr>
        <w:t xml:space="preserve">......................................................... 2 </w:t>
      </w:r>
    </w:p>
    <w:p w:rsidR="00E54B13" w:rsidRDefault="00363F1C" w:rsidP="00FE4E92">
      <w:pPr>
        <w:spacing w:after="143" w:line="276" w:lineRule="auto"/>
        <w:ind w:left="0"/>
        <w:jc w:val="left"/>
      </w:pPr>
      <w:r>
        <w:rPr>
          <w:sz w:val="22"/>
        </w:rPr>
        <w:t>Remerciements ...............................................</w:t>
      </w:r>
      <w:r w:rsidR="007F1234">
        <w:rPr>
          <w:sz w:val="22"/>
        </w:rPr>
        <w:t>...............................</w:t>
      </w:r>
      <w:r>
        <w:rPr>
          <w:sz w:val="22"/>
        </w:rPr>
        <w:t xml:space="preserve">.......................................................... 3 </w:t>
      </w:r>
    </w:p>
    <w:p w:rsidR="00E54B13" w:rsidRDefault="00363F1C" w:rsidP="00FE4E92">
      <w:pPr>
        <w:spacing w:after="143" w:line="276" w:lineRule="auto"/>
        <w:ind w:left="0"/>
        <w:jc w:val="left"/>
      </w:pPr>
      <w:r>
        <w:rPr>
          <w:sz w:val="22"/>
        </w:rPr>
        <w:t>Introduction générale .........................................</w:t>
      </w:r>
      <w:r w:rsidR="00100D7F">
        <w:rPr>
          <w:sz w:val="22"/>
        </w:rPr>
        <w:t>...............................</w:t>
      </w:r>
      <w:r>
        <w:rPr>
          <w:sz w:val="22"/>
        </w:rPr>
        <w:t xml:space="preserve">...................................................... 6 </w:t>
      </w:r>
    </w:p>
    <w:p w:rsidR="00E54B13" w:rsidRDefault="00363F1C" w:rsidP="00FE4E92">
      <w:pPr>
        <w:spacing w:after="143" w:line="276" w:lineRule="auto"/>
        <w:ind w:left="0"/>
        <w:jc w:val="left"/>
      </w:pPr>
      <w:r>
        <w:rPr>
          <w:sz w:val="22"/>
        </w:rPr>
        <w:t>PARTIE THEORIQUE ................................................................................................</w:t>
      </w:r>
      <w:r w:rsidR="00DC069E">
        <w:rPr>
          <w:sz w:val="22"/>
        </w:rPr>
        <w:t>............</w:t>
      </w:r>
      <w:r>
        <w:rPr>
          <w:sz w:val="22"/>
        </w:rPr>
        <w:t xml:space="preserve">............... 7 </w:t>
      </w:r>
    </w:p>
    <w:p w:rsidR="00E54B13" w:rsidRDefault="00363F1C" w:rsidP="00FE4E92">
      <w:pPr>
        <w:numPr>
          <w:ilvl w:val="0"/>
          <w:numId w:val="1"/>
        </w:numPr>
        <w:spacing w:after="143" w:line="276" w:lineRule="auto"/>
        <w:ind w:hanging="165"/>
        <w:jc w:val="left"/>
      </w:pPr>
      <w:r>
        <w:rPr>
          <w:sz w:val="22"/>
        </w:rPr>
        <w:t>.Qu’est-ce que la traduction ? .................................................</w:t>
      </w:r>
      <w:r w:rsidR="00DC069E">
        <w:rPr>
          <w:sz w:val="22"/>
        </w:rPr>
        <w:t>..............................</w:t>
      </w:r>
      <w:r>
        <w:rPr>
          <w:sz w:val="22"/>
        </w:rPr>
        <w:t xml:space="preserve">............................... 8 </w:t>
      </w:r>
    </w:p>
    <w:p w:rsidR="00E54B13" w:rsidRDefault="00363F1C" w:rsidP="00FE4E92">
      <w:pPr>
        <w:spacing w:after="143" w:line="276" w:lineRule="auto"/>
        <w:ind w:left="230"/>
        <w:jc w:val="left"/>
      </w:pPr>
      <w:r>
        <w:rPr>
          <w:sz w:val="22"/>
        </w:rPr>
        <w:t>1.1</w:t>
      </w:r>
      <w:r w:rsidR="00FE4E92">
        <w:rPr>
          <w:sz w:val="22"/>
        </w:rPr>
        <w:t>. Définition</w:t>
      </w:r>
      <w:r>
        <w:rPr>
          <w:sz w:val="22"/>
        </w:rPr>
        <w:t xml:space="preserve"> de la Traductio</w:t>
      </w:r>
      <w:r w:rsidR="00FE4E92">
        <w:rPr>
          <w:sz w:val="22"/>
        </w:rPr>
        <w:t>n .............................</w:t>
      </w:r>
      <w:r>
        <w:rPr>
          <w:sz w:val="22"/>
        </w:rPr>
        <w:t>...............</w:t>
      </w:r>
      <w:r w:rsidR="00DC069E">
        <w:rPr>
          <w:sz w:val="22"/>
        </w:rPr>
        <w:t>...............................</w:t>
      </w:r>
      <w:r>
        <w:rPr>
          <w:sz w:val="22"/>
        </w:rPr>
        <w:t xml:space="preserve">............................... 8 </w:t>
      </w:r>
    </w:p>
    <w:p w:rsidR="00E54B13" w:rsidRDefault="00363F1C" w:rsidP="00FE4E92">
      <w:pPr>
        <w:spacing w:after="143" w:line="276" w:lineRule="auto"/>
        <w:ind w:left="230"/>
        <w:jc w:val="left"/>
      </w:pPr>
      <w:r>
        <w:rPr>
          <w:sz w:val="22"/>
        </w:rPr>
        <w:t>1.2</w:t>
      </w:r>
      <w:r w:rsidR="00FE4E92">
        <w:rPr>
          <w:sz w:val="22"/>
        </w:rPr>
        <w:t>. Origine</w:t>
      </w:r>
      <w:r>
        <w:rPr>
          <w:sz w:val="22"/>
        </w:rPr>
        <w:t xml:space="preserve"> de la Traduction</w:t>
      </w:r>
      <w:r w:rsidR="00FE4E92">
        <w:rPr>
          <w:sz w:val="22"/>
        </w:rPr>
        <w:t xml:space="preserve"> ..............................</w:t>
      </w:r>
      <w:r>
        <w:rPr>
          <w:sz w:val="22"/>
        </w:rPr>
        <w:t>.......</w:t>
      </w:r>
      <w:r w:rsidR="00DC069E">
        <w:rPr>
          <w:sz w:val="22"/>
        </w:rPr>
        <w:t>...............................</w:t>
      </w:r>
      <w:r>
        <w:rPr>
          <w:sz w:val="22"/>
        </w:rPr>
        <w:t xml:space="preserve">.......................................... 8 </w:t>
      </w:r>
    </w:p>
    <w:p w:rsidR="00E54B13" w:rsidRDefault="00363F1C" w:rsidP="00FE4E92">
      <w:pPr>
        <w:numPr>
          <w:ilvl w:val="1"/>
          <w:numId w:val="1"/>
        </w:numPr>
        <w:spacing w:after="143" w:line="276" w:lineRule="auto"/>
        <w:ind w:hanging="385"/>
        <w:jc w:val="left"/>
      </w:pPr>
      <w:r>
        <w:rPr>
          <w:sz w:val="22"/>
        </w:rPr>
        <w:t>Variation dans les définitions de traductions .......</w:t>
      </w:r>
      <w:r w:rsidR="00DC069E">
        <w:rPr>
          <w:sz w:val="22"/>
        </w:rPr>
        <w:t>...............................</w:t>
      </w:r>
      <w:r>
        <w:rPr>
          <w:sz w:val="22"/>
        </w:rPr>
        <w:t xml:space="preserve">....................................... 10 </w:t>
      </w:r>
    </w:p>
    <w:p w:rsidR="00E54B13" w:rsidRDefault="00363F1C" w:rsidP="00FE4E92">
      <w:pPr>
        <w:numPr>
          <w:ilvl w:val="1"/>
          <w:numId w:val="1"/>
        </w:numPr>
        <w:spacing w:after="143" w:line="276" w:lineRule="auto"/>
        <w:ind w:hanging="385"/>
        <w:jc w:val="left"/>
      </w:pPr>
      <w:r>
        <w:rPr>
          <w:sz w:val="22"/>
        </w:rPr>
        <w:t>Choix de la théorie Utilisée .................................</w:t>
      </w:r>
      <w:r w:rsidR="00DC069E">
        <w:rPr>
          <w:sz w:val="22"/>
        </w:rPr>
        <w:t>..............................</w:t>
      </w:r>
      <w:r>
        <w:rPr>
          <w:sz w:val="22"/>
        </w:rPr>
        <w:t xml:space="preserve">......................................... 11 </w:t>
      </w:r>
    </w:p>
    <w:p w:rsidR="00E54B13" w:rsidRDefault="00363F1C" w:rsidP="00FE4E92">
      <w:pPr>
        <w:numPr>
          <w:ilvl w:val="1"/>
          <w:numId w:val="1"/>
        </w:numPr>
        <w:spacing w:after="143" w:line="276" w:lineRule="auto"/>
        <w:ind w:hanging="385"/>
        <w:jc w:val="left"/>
      </w:pPr>
      <w:r>
        <w:rPr>
          <w:sz w:val="22"/>
        </w:rPr>
        <w:t>.Classifications de Traduction .........................</w:t>
      </w:r>
      <w:r w:rsidR="00DC069E">
        <w:rPr>
          <w:sz w:val="22"/>
        </w:rPr>
        <w:t>.............................</w:t>
      </w:r>
      <w:r>
        <w:rPr>
          <w:sz w:val="22"/>
        </w:rPr>
        <w:t xml:space="preserve">............................................. 12 </w:t>
      </w:r>
    </w:p>
    <w:p w:rsidR="00E54B13" w:rsidRDefault="002D1A2B" w:rsidP="00FE4E92">
      <w:pPr>
        <w:numPr>
          <w:ilvl w:val="0"/>
          <w:numId w:val="2"/>
        </w:numPr>
        <w:spacing w:after="143" w:line="276" w:lineRule="auto"/>
        <w:ind w:hanging="220"/>
        <w:jc w:val="left"/>
      </w:pPr>
      <w:r>
        <w:rPr>
          <w:sz w:val="22"/>
        </w:rPr>
        <w:t>Qu’est-ce qu’une autobiographie ?</w:t>
      </w:r>
      <w:r w:rsidR="00363F1C">
        <w:rPr>
          <w:sz w:val="22"/>
        </w:rPr>
        <w:t xml:space="preserve"> .........................................</w:t>
      </w:r>
      <w:r>
        <w:rPr>
          <w:sz w:val="22"/>
        </w:rPr>
        <w:t>................................</w:t>
      </w:r>
      <w:r w:rsidR="00363F1C">
        <w:rPr>
          <w:sz w:val="22"/>
        </w:rPr>
        <w:t xml:space="preserve">........................ 14 </w:t>
      </w:r>
    </w:p>
    <w:p w:rsidR="00E54B13" w:rsidRDefault="002D1A2B" w:rsidP="00FE4E92">
      <w:pPr>
        <w:numPr>
          <w:ilvl w:val="1"/>
          <w:numId w:val="2"/>
        </w:numPr>
        <w:spacing w:after="143" w:line="276" w:lineRule="auto"/>
        <w:ind w:hanging="385"/>
        <w:jc w:val="left"/>
      </w:pPr>
      <w:r w:rsidRPr="002D1A2B">
        <w:rPr>
          <w:sz w:val="22"/>
        </w:rPr>
        <w:t>Evolution du genre autobiographique</w:t>
      </w:r>
      <w:r>
        <w:rPr>
          <w:sz w:val="22"/>
        </w:rPr>
        <w:t>...................</w:t>
      </w:r>
      <w:r w:rsidR="00363F1C">
        <w:rPr>
          <w:sz w:val="22"/>
        </w:rPr>
        <w:t xml:space="preserve">..................................................................... 14 </w:t>
      </w:r>
    </w:p>
    <w:p w:rsidR="00E54B13" w:rsidRDefault="002D1A2B" w:rsidP="00FE4E92">
      <w:pPr>
        <w:numPr>
          <w:ilvl w:val="1"/>
          <w:numId w:val="2"/>
        </w:numPr>
        <w:spacing w:after="143" w:line="276" w:lineRule="auto"/>
        <w:ind w:hanging="385"/>
        <w:jc w:val="left"/>
      </w:pPr>
      <w:r w:rsidRPr="002D1A2B">
        <w:rPr>
          <w:sz w:val="22"/>
        </w:rPr>
        <w:t>Aux frontières du genre : les genres voisins</w:t>
      </w:r>
      <w:r>
        <w:rPr>
          <w:sz w:val="22"/>
        </w:rPr>
        <w:t xml:space="preserve"> de</w:t>
      </w:r>
      <w:r w:rsidRPr="002D1A2B">
        <w:rPr>
          <w:sz w:val="22"/>
        </w:rPr>
        <w:t xml:space="preserve"> </w:t>
      </w:r>
      <w:r>
        <w:rPr>
          <w:sz w:val="22"/>
        </w:rPr>
        <w:t>l’autobiographie ............</w:t>
      </w:r>
      <w:r w:rsidR="00363F1C">
        <w:rPr>
          <w:sz w:val="22"/>
        </w:rPr>
        <w:t xml:space="preserve">................................. 15 </w:t>
      </w:r>
    </w:p>
    <w:p w:rsidR="00E54B13" w:rsidRDefault="00363F1C" w:rsidP="00FE4E92">
      <w:pPr>
        <w:spacing w:after="143" w:line="276" w:lineRule="auto"/>
        <w:ind w:left="230"/>
        <w:jc w:val="left"/>
      </w:pPr>
      <w:r>
        <w:rPr>
          <w:sz w:val="22"/>
        </w:rPr>
        <w:t>2. 3.</w:t>
      </w:r>
      <w:r w:rsidR="0099015F" w:rsidRPr="0099015F">
        <w:t xml:space="preserve"> </w:t>
      </w:r>
      <w:r w:rsidR="0099015F" w:rsidRPr="0099015F">
        <w:rPr>
          <w:sz w:val="22"/>
        </w:rPr>
        <w:t>Les enjeux de l’autobiographie</w:t>
      </w:r>
      <w:r>
        <w:rPr>
          <w:sz w:val="22"/>
        </w:rPr>
        <w:t>...........................................</w:t>
      </w:r>
      <w:r w:rsidR="0099015F">
        <w:rPr>
          <w:sz w:val="22"/>
        </w:rPr>
        <w:t>.................</w:t>
      </w:r>
      <w:r>
        <w:rPr>
          <w:sz w:val="22"/>
        </w:rPr>
        <w:t xml:space="preserve">...................................... 19 </w:t>
      </w:r>
    </w:p>
    <w:p w:rsidR="00E54B13" w:rsidRDefault="00363F1C" w:rsidP="00FE4E92">
      <w:pPr>
        <w:numPr>
          <w:ilvl w:val="0"/>
          <w:numId w:val="2"/>
        </w:numPr>
        <w:spacing w:after="143" w:line="276" w:lineRule="auto"/>
        <w:ind w:hanging="220"/>
        <w:jc w:val="left"/>
      </w:pPr>
      <w:r>
        <w:rPr>
          <w:sz w:val="22"/>
        </w:rPr>
        <w:t>Présentation du Texte soumis à la Traduction .........</w:t>
      </w:r>
      <w:r w:rsidR="00DC069E">
        <w:rPr>
          <w:sz w:val="22"/>
        </w:rPr>
        <w:t>...............................</w:t>
      </w:r>
      <w:r>
        <w:rPr>
          <w:sz w:val="22"/>
        </w:rPr>
        <w:t xml:space="preserve">.......................................... 20 </w:t>
      </w:r>
    </w:p>
    <w:p w:rsidR="00E54B13" w:rsidRDefault="00363F1C" w:rsidP="00FE4E92">
      <w:pPr>
        <w:numPr>
          <w:ilvl w:val="1"/>
          <w:numId w:val="2"/>
        </w:numPr>
        <w:spacing w:after="143" w:line="276" w:lineRule="auto"/>
        <w:ind w:hanging="385"/>
        <w:jc w:val="left"/>
      </w:pPr>
      <w:r>
        <w:rPr>
          <w:sz w:val="22"/>
        </w:rPr>
        <w:t>Résum</w:t>
      </w:r>
      <w:r w:rsidR="001B7B9F">
        <w:rPr>
          <w:sz w:val="22"/>
        </w:rPr>
        <w:t>é de l’œuvre ..................</w:t>
      </w:r>
      <w:r>
        <w:rPr>
          <w:sz w:val="22"/>
        </w:rPr>
        <w:t>.......................................</w:t>
      </w:r>
      <w:r w:rsidR="00100D7F">
        <w:rPr>
          <w:sz w:val="22"/>
        </w:rPr>
        <w:t>...........</w:t>
      </w:r>
      <w:r>
        <w:rPr>
          <w:sz w:val="22"/>
        </w:rPr>
        <w:t xml:space="preserve">................................................ 20 </w:t>
      </w:r>
    </w:p>
    <w:p w:rsidR="00E54B13" w:rsidRDefault="001B7B9F" w:rsidP="00FE4E92">
      <w:pPr>
        <w:spacing w:after="143" w:line="276" w:lineRule="auto"/>
        <w:ind w:left="230"/>
        <w:jc w:val="left"/>
      </w:pPr>
      <w:r>
        <w:rPr>
          <w:sz w:val="22"/>
        </w:rPr>
        <w:t>3.2</w:t>
      </w:r>
      <w:r w:rsidR="00D23FA9">
        <w:rPr>
          <w:sz w:val="22"/>
        </w:rPr>
        <w:t>. Qui</w:t>
      </w:r>
      <w:r>
        <w:rPr>
          <w:sz w:val="22"/>
        </w:rPr>
        <w:t xml:space="preserve"> est Malika OUFKIR</w:t>
      </w:r>
      <w:r w:rsidR="00D23FA9">
        <w:rPr>
          <w:sz w:val="22"/>
        </w:rPr>
        <w:t xml:space="preserve"> ? ......................</w:t>
      </w:r>
      <w:r w:rsidR="00363F1C">
        <w:rPr>
          <w:sz w:val="22"/>
        </w:rPr>
        <w:t>.....................................</w:t>
      </w:r>
      <w:r w:rsidR="00DC069E">
        <w:rPr>
          <w:sz w:val="22"/>
        </w:rPr>
        <w:t>.</w:t>
      </w:r>
      <w:r w:rsidR="00363F1C">
        <w:rPr>
          <w:sz w:val="22"/>
        </w:rPr>
        <w:t xml:space="preserve">............................................. 20 </w:t>
      </w:r>
    </w:p>
    <w:p w:rsidR="00E54B13" w:rsidRDefault="00363F1C" w:rsidP="00FE4E92">
      <w:pPr>
        <w:spacing w:after="143" w:line="276" w:lineRule="auto"/>
        <w:ind w:left="230"/>
        <w:jc w:val="left"/>
      </w:pPr>
      <w:r>
        <w:rPr>
          <w:sz w:val="22"/>
        </w:rPr>
        <w:t>3.3</w:t>
      </w:r>
      <w:r w:rsidR="00DC069E" w:rsidRPr="00DC069E">
        <w:t xml:space="preserve"> </w:t>
      </w:r>
      <w:r w:rsidR="00921545">
        <w:rPr>
          <w:sz w:val="22"/>
        </w:rPr>
        <w:t xml:space="preserve">Le contexte de </w:t>
      </w:r>
      <w:r w:rsidR="00DC069E" w:rsidRPr="00DC069E">
        <w:rPr>
          <w:sz w:val="22"/>
        </w:rPr>
        <w:t>l’œuvre</w:t>
      </w:r>
      <w:r>
        <w:rPr>
          <w:sz w:val="22"/>
        </w:rPr>
        <w:t>.</w:t>
      </w:r>
      <w:r w:rsidR="00DC069E">
        <w:rPr>
          <w:sz w:val="22"/>
        </w:rPr>
        <w:t>..........</w:t>
      </w:r>
      <w:r w:rsidR="00921545">
        <w:rPr>
          <w:sz w:val="22"/>
        </w:rPr>
        <w:t>...............</w:t>
      </w:r>
      <w:r w:rsidR="00DC069E">
        <w:rPr>
          <w:sz w:val="22"/>
        </w:rPr>
        <w:t>..</w:t>
      </w:r>
      <w:r>
        <w:rPr>
          <w:sz w:val="22"/>
        </w:rPr>
        <w:t>................................</w:t>
      </w:r>
      <w:r w:rsidR="00100D7F">
        <w:rPr>
          <w:sz w:val="22"/>
        </w:rPr>
        <w:t>..</w:t>
      </w:r>
      <w:r w:rsidR="00DC069E">
        <w:rPr>
          <w:sz w:val="22"/>
        </w:rPr>
        <w:t>.......................</w:t>
      </w:r>
      <w:r>
        <w:rPr>
          <w:sz w:val="22"/>
        </w:rPr>
        <w:t xml:space="preserve">........................... 21 </w:t>
      </w:r>
    </w:p>
    <w:p w:rsidR="00FE4E92" w:rsidRDefault="00363F1C" w:rsidP="00FE4E92">
      <w:pPr>
        <w:spacing w:after="143" w:line="276" w:lineRule="auto"/>
        <w:ind w:left="0"/>
        <w:jc w:val="left"/>
        <w:rPr>
          <w:sz w:val="22"/>
        </w:rPr>
      </w:pPr>
      <w:r>
        <w:rPr>
          <w:sz w:val="22"/>
        </w:rPr>
        <w:t>PARTIE PRATIQUE ........................</w:t>
      </w:r>
      <w:r w:rsidR="00DC069E">
        <w:rPr>
          <w:sz w:val="22"/>
        </w:rPr>
        <w:t>..............................</w:t>
      </w:r>
      <w:r>
        <w:rPr>
          <w:sz w:val="22"/>
        </w:rPr>
        <w:t>........................................</w:t>
      </w:r>
      <w:r w:rsidR="002C1A1D">
        <w:rPr>
          <w:sz w:val="22"/>
        </w:rPr>
        <w:t>............................. 23</w:t>
      </w:r>
      <w:r>
        <w:rPr>
          <w:sz w:val="22"/>
        </w:rPr>
        <w:t xml:space="preserve"> </w:t>
      </w:r>
    </w:p>
    <w:p w:rsidR="00E54B13" w:rsidRDefault="00363F1C" w:rsidP="00FE4E92">
      <w:pPr>
        <w:spacing w:after="143" w:line="276" w:lineRule="auto"/>
        <w:ind w:left="0"/>
        <w:jc w:val="left"/>
      </w:pPr>
      <w:r>
        <w:rPr>
          <w:sz w:val="22"/>
        </w:rPr>
        <w:t>Partie II : Traduction .......................................................</w:t>
      </w:r>
      <w:r w:rsidR="00DC069E">
        <w:rPr>
          <w:sz w:val="22"/>
        </w:rPr>
        <w:t>..............................</w:t>
      </w:r>
      <w:r>
        <w:rPr>
          <w:sz w:val="22"/>
        </w:rPr>
        <w:t>..........</w:t>
      </w:r>
      <w:r w:rsidR="002C1A1D">
        <w:rPr>
          <w:sz w:val="22"/>
        </w:rPr>
        <w:t>............................. 24</w:t>
      </w:r>
      <w:r>
        <w:rPr>
          <w:sz w:val="22"/>
        </w:rPr>
        <w:t xml:space="preserve"> </w:t>
      </w:r>
    </w:p>
    <w:p w:rsidR="00E54B13" w:rsidRDefault="00FE4E92" w:rsidP="00FE4E92">
      <w:pPr>
        <w:spacing w:after="143" w:line="276" w:lineRule="auto"/>
        <w:ind w:left="0"/>
        <w:jc w:val="left"/>
      </w:pPr>
      <w:r>
        <w:rPr>
          <w:sz w:val="22"/>
        </w:rPr>
        <w:t>1. Texte</w:t>
      </w:r>
      <w:r w:rsidR="00363F1C">
        <w:rPr>
          <w:sz w:val="22"/>
        </w:rPr>
        <w:t xml:space="preserve"> source ....................................</w:t>
      </w:r>
      <w:r w:rsidR="00DC069E">
        <w:rPr>
          <w:sz w:val="22"/>
        </w:rPr>
        <w:t>..............................</w:t>
      </w:r>
      <w:r w:rsidR="00363F1C">
        <w:rPr>
          <w:sz w:val="22"/>
        </w:rPr>
        <w:t xml:space="preserve">.................................................................... 26 </w:t>
      </w:r>
    </w:p>
    <w:p w:rsidR="00FE4E92" w:rsidRDefault="00FE4E92" w:rsidP="00FE4E92">
      <w:pPr>
        <w:spacing w:after="143" w:line="276" w:lineRule="auto"/>
        <w:ind w:left="0"/>
        <w:jc w:val="left"/>
        <w:rPr>
          <w:sz w:val="22"/>
        </w:rPr>
      </w:pPr>
      <w:r>
        <w:rPr>
          <w:sz w:val="22"/>
        </w:rPr>
        <w:t>2</w:t>
      </w:r>
      <w:r>
        <w:rPr>
          <w:rFonts w:hint="cs"/>
          <w:sz w:val="22"/>
          <w:rtl/>
        </w:rPr>
        <w:t>.</w:t>
      </w:r>
      <w:r>
        <w:rPr>
          <w:sz w:val="22"/>
        </w:rPr>
        <w:t xml:space="preserve"> Traduction</w:t>
      </w:r>
      <w:r w:rsidR="004E51E8">
        <w:rPr>
          <w:sz w:val="22"/>
        </w:rPr>
        <w:t xml:space="preserve"> </w:t>
      </w:r>
      <w:r>
        <w:rPr>
          <w:sz w:val="22"/>
        </w:rPr>
        <w:t>: L’allée</w:t>
      </w:r>
      <w:r w:rsidR="004E51E8">
        <w:rPr>
          <w:sz w:val="22"/>
        </w:rPr>
        <w:t xml:space="preserve"> des princesses</w:t>
      </w:r>
      <w:r w:rsidR="00363F1C">
        <w:rPr>
          <w:sz w:val="22"/>
        </w:rPr>
        <w:t xml:space="preserve"> ..........</w:t>
      </w:r>
      <w:r w:rsidR="00100D7F">
        <w:rPr>
          <w:sz w:val="22"/>
        </w:rPr>
        <w:t>...........................</w:t>
      </w:r>
      <w:r w:rsidR="00DC069E">
        <w:rPr>
          <w:sz w:val="22"/>
        </w:rPr>
        <w:t>.</w:t>
      </w:r>
      <w:r>
        <w:rPr>
          <w:sz w:val="22"/>
        </w:rPr>
        <w:t>...</w:t>
      </w:r>
      <w:r w:rsidR="004E51E8">
        <w:rPr>
          <w:sz w:val="22"/>
        </w:rPr>
        <w:t>.....</w:t>
      </w:r>
      <w:r w:rsidR="00363F1C">
        <w:rPr>
          <w:sz w:val="22"/>
        </w:rPr>
        <w:t>........................</w:t>
      </w:r>
      <w:r w:rsidR="002C1A1D">
        <w:rPr>
          <w:sz w:val="22"/>
        </w:rPr>
        <w:t>............................. 45</w:t>
      </w:r>
      <w:r w:rsidR="00363F1C">
        <w:rPr>
          <w:sz w:val="22"/>
        </w:rPr>
        <w:t xml:space="preserve"> </w:t>
      </w:r>
    </w:p>
    <w:p w:rsidR="00E54B13" w:rsidRDefault="00363F1C" w:rsidP="00FE4E92">
      <w:pPr>
        <w:spacing w:after="143" w:line="276" w:lineRule="auto"/>
        <w:ind w:left="0"/>
        <w:jc w:val="left"/>
      </w:pPr>
      <w:r>
        <w:rPr>
          <w:sz w:val="22"/>
        </w:rPr>
        <w:t>Partie III : commentaire................</w:t>
      </w:r>
      <w:r w:rsidR="00100D7F">
        <w:rPr>
          <w:sz w:val="22"/>
        </w:rPr>
        <w:t>..........................</w:t>
      </w:r>
      <w:r>
        <w:rPr>
          <w:sz w:val="22"/>
        </w:rPr>
        <w:t>.............................</w:t>
      </w:r>
      <w:r w:rsidR="00100D7F">
        <w:rPr>
          <w:rFonts w:hint="cs"/>
          <w:sz w:val="22"/>
          <w:rtl/>
        </w:rPr>
        <w:t>......</w:t>
      </w:r>
      <w:r>
        <w:rPr>
          <w:sz w:val="22"/>
        </w:rPr>
        <w:t xml:space="preserve">............................................ 59 </w:t>
      </w:r>
    </w:p>
    <w:p w:rsidR="00E54B13" w:rsidRDefault="00363F1C" w:rsidP="00FE4E92">
      <w:pPr>
        <w:numPr>
          <w:ilvl w:val="0"/>
          <w:numId w:val="3"/>
        </w:numPr>
        <w:spacing w:after="143" w:line="276" w:lineRule="auto"/>
        <w:ind w:hanging="220"/>
        <w:jc w:val="left"/>
      </w:pPr>
      <w:r>
        <w:rPr>
          <w:sz w:val="22"/>
        </w:rPr>
        <w:t>Difficultés culture</w:t>
      </w:r>
      <w:r w:rsidR="004E51E8">
        <w:rPr>
          <w:sz w:val="22"/>
        </w:rPr>
        <w:t>lles ..........................</w:t>
      </w:r>
      <w:r>
        <w:rPr>
          <w:sz w:val="22"/>
        </w:rPr>
        <w:t xml:space="preserve">.............................................................................................. 59 </w:t>
      </w:r>
    </w:p>
    <w:p w:rsidR="00E54B13" w:rsidRDefault="00BB0671" w:rsidP="00FE4E92">
      <w:pPr>
        <w:numPr>
          <w:ilvl w:val="1"/>
          <w:numId w:val="3"/>
        </w:numPr>
        <w:spacing w:after="143" w:line="276" w:lineRule="auto"/>
        <w:ind w:hanging="661"/>
        <w:jc w:val="left"/>
      </w:pPr>
      <w:r>
        <w:rPr>
          <w:sz w:val="22"/>
        </w:rPr>
        <w:t>Connotation culturelle</w:t>
      </w:r>
      <w:r w:rsidR="004E51E8">
        <w:rPr>
          <w:sz w:val="22"/>
        </w:rPr>
        <w:t>: ...............</w:t>
      </w:r>
      <w:r w:rsidR="00363F1C">
        <w:rPr>
          <w:sz w:val="22"/>
        </w:rPr>
        <w:t>.......................................................</w:t>
      </w:r>
      <w:r>
        <w:rPr>
          <w:sz w:val="22"/>
        </w:rPr>
        <w:t>......</w:t>
      </w:r>
      <w:r w:rsidR="00363F1C">
        <w:rPr>
          <w:sz w:val="22"/>
        </w:rPr>
        <w:t>.</w:t>
      </w:r>
      <w:r w:rsidR="002C1A1D">
        <w:rPr>
          <w:sz w:val="22"/>
        </w:rPr>
        <w:t>............................. 60</w:t>
      </w:r>
      <w:r w:rsidR="00363F1C">
        <w:rPr>
          <w:sz w:val="22"/>
        </w:rPr>
        <w:t xml:space="preserve"> </w:t>
      </w:r>
    </w:p>
    <w:p w:rsidR="00E54B13" w:rsidRDefault="00363F1C" w:rsidP="00FE4E92">
      <w:pPr>
        <w:numPr>
          <w:ilvl w:val="0"/>
          <w:numId w:val="3"/>
        </w:numPr>
        <w:spacing w:after="143" w:line="276" w:lineRule="auto"/>
        <w:ind w:hanging="220"/>
        <w:jc w:val="left"/>
      </w:pPr>
      <w:r>
        <w:rPr>
          <w:sz w:val="22"/>
        </w:rPr>
        <w:t>Difficultés lexicales ......</w:t>
      </w:r>
      <w:r w:rsidR="004E51E8">
        <w:rPr>
          <w:sz w:val="22"/>
        </w:rPr>
        <w:t>...............................</w:t>
      </w:r>
      <w:r>
        <w:rPr>
          <w:sz w:val="22"/>
        </w:rPr>
        <w:t>..................</w:t>
      </w:r>
      <w:r w:rsidR="00100D7F">
        <w:rPr>
          <w:sz w:val="22"/>
        </w:rPr>
        <w:t>...............................</w:t>
      </w:r>
      <w:r>
        <w:rPr>
          <w:sz w:val="22"/>
        </w:rPr>
        <w:t>.......</w:t>
      </w:r>
      <w:r w:rsidR="002C1A1D">
        <w:rPr>
          <w:sz w:val="22"/>
        </w:rPr>
        <w:t>............................. 60</w:t>
      </w:r>
      <w:r>
        <w:rPr>
          <w:sz w:val="22"/>
        </w:rPr>
        <w:t xml:space="preserve"> </w:t>
      </w:r>
    </w:p>
    <w:p w:rsidR="00E54B13" w:rsidRDefault="00363F1C" w:rsidP="00FE4E92">
      <w:pPr>
        <w:spacing w:after="143" w:line="276" w:lineRule="auto"/>
        <w:ind w:left="230"/>
        <w:jc w:val="left"/>
      </w:pPr>
      <w:r>
        <w:rPr>
          <w:sz w:val="22"/>
        </w:rPr>
        <w:t>2.1</w:t>
      </w:r>
      <w:r w:rsidR="004E51E8">
        <w:rPr>
          <w:sz w:val="22"/>
        </w:rPr>
        <w:t>. Traduction</w:t>
      </w:r>
      <w:r w:rsidR="00BB0671">
        <w:rPr>
          <w:sz w:val="22"/>
        </w:rPr>
        <w:t xml:space="preserve"> de quelques expressions </w:t>
      </w:r>
      <w:r>
        <w:rPr>
          <w:sz w:val="22"/>
        </w:rPr>
        <w:t>............</w:t>
      </w:r>
      <w:r w:rsidR="00BB0671">
        <w:rPr>
          <w:sz w:val="22"/>
        </w:rPr>
        <w:t>............</w:t>
      </w:r>
      <w:r>
        <w:rPr>
          <w:sz w:val="22"/>
        </w:rPr>
        <w:t>....................................</w:t>
      </w:r>
      <w:r w:rsidR="002C1A1D">
        <w:rPr>
          <w:sz w:val="22"/>
        </w:rPr>
        <w:t>.............................. 60</w:t>
      </w:r>
      <w:r>
        <w:rPr>
          <w:sz w:val="22"/>
        </w:rPr>
        <w:t xml:space="preserve"> </w:t>
      </w:r>
    </w:p>
    <w:p w:rsidR="00E54B13" w:rsidRDefault="004E51E8" w:rsidP="00FE4E92">
      <w:pPr>
        <w:spacing w:after="0" w:line="276" w:lineRule="auto"/>
        <w:ind w:left="230"/>
        <w:jc w:val="left"/>
        <w:rPr>
          <w:sz w:val="22"/>
        </w:rPr>
      </w:pPr>
      <w:r>
        <w:rPr>
          <w:sz w:val="22"/>
        </w:rPr>
        <w:t>2.2</w:t>
      </w:r>
      <w:r w:rsidR="00363F1C">
        <w:rPr>
          <w:sz w:val="22"/>
        </w:rPr>
        <w:t>. Récurrence de c</w:t>
      </w:r>
      <w:r w:rsidR="00BB0671">
        <w:rPr>
          <w:sz w:val="22"/>
        </w:rPr>
        <w:t xml:space="preserve">ertains sentiments et émotions </w:t>
      </w:r>
      <w:r>
        <w:rPr>
          <w:sz w:val="22"/>
        </w:rPr>
        <w:t xml:space="preserve"> .................</w:t>
      </w:r>
      <w:r w:rsidR="00363F1C">
        <w:rPr>
          <w:sz w:val="22"/>
        </w:rPr>
        <w:t>........................................</w:t>
      </w:r>
      <w:r w:rsidR="00BB0671">
        <w:rPr>
          <w:sz w:val="22"/>
        </w:rPr>
        <w:t>.</w:t>
      </w:r>
      <w:r w:rsidR="002C1A1D">
        <w:rPr>
          <w:sz w:val="22"/>
        </w:rPr>
        <w:t>............. 61</w:t>
      </w:r>
      <w:r w:rsidR="00363F1C">
        <w:rPr>
          <w:sz w:val="22"/>
        </w:rPr>
        <w:t xml:space="preserve"> </w:t>
      </w:r>
    </w:p>
    <w:p w:rsidR="00FE4E92" w:rsidRDefault="00FE4E92" w:rsidP="00FE4E92">
      <w:pPr>
        <w:spacing w:after="0" w:line="276" w:lineRule="auto"/>
        <w:ind w:left="230"/>
        <w:jc w:val="left"/>
      </w:pPr>
    </w:p>
    <w:p w:rsidR="00E54B13" w:rsidRDefault="00363F1C" w:rsidP="00FE4E92">
      <w:pPr>
        <w:numPr>
          <w:ilvl w:val="0"/>
          <w:numId w:val="3"/>
        </w:numPr>
        <w:spacing w:after="143" w:line="276" w:lineRule="auto"/>
        <w:ind w:hanging="220"/>
        <w:jc w:val="left"/>
      </w:pPr>
      <w:r>
        <w:rPr>
          <w:sz w:val="22"/>
        </w:rPr>
        <w:t>Difficultés stylistiques ........</w:t>
      </w:r>
      <w:r w:rsidR="004E51E8">
        <w:rPr>
          <w:sz w:val="22"/>
        </w:rPr>
        <w:t>..............................</w:t>
      </w:r>
      <w:r>
        <w:rPr>
          <w:sz w:val="22"/>
        </w:rPr>
        <w:t>...................................................</w:t>
      </w:r>
      <w:r w:rsidR="002C1A1D">
        <w:rPr>
          <w:sz w:val="22"/>
        </w:rPr>
        <w:t>............................. 61</w:t>
      </w:r>
      <w:r>
        <w:rPr>
          <w:sz w:val="22"/>
        </w:rPr>
        <w:t xml:space="preserve"> </w:t>
      </w:r>
    </w:p>
    <w:p w:rsidR="00E54B13" w:rsidRDefault="00BB0671" w:rsidP="00FE4E92">
      <w:pPr>
        <w:spacing w:after="143" w:line="276" w:lineRule="auto"/>
        <w:ind w:left="230"/>
        <w:jc w:val="left"/>
      </w:pPr>
      <w:r>
        <w:rPr>
          <w:sz w:val="22"/>
        </w:rPr>
        <w:t>3.1. Le style mixte ..........</w:t>
      </w:r>
      <w:r w:rsidR="004E51E8">
        <w:rPr>
          <w:sz w:val="22"/>
        </w:rPr>
        <w:t>........</w:t>
      </w:r>
      <w:r>
        <w:rPr>
          <w:sz w:val="22"/>
        </w:rPr>
        <w:t>..........</w:t>
      </w:r>
      <w:r w:rsidR="004E51E8">
        <w:rPr>
          <w:sz w:val="22"/>
        </w:rPr>
        <w:t>.........</w:t>
      </w:r>
      <w:r w:rsidR="00363F1C">
        <w:rPr>
          <w:sz w:val="22"/>
        </w:rPr>
        <w:t>..........................................................</w:t>
      </w:r>
      <w:r w:rsidR="002C1A1D">
        <w:rPr>
          <w:sz w:val="22"/>
        </w:rPr>
        <w:t>............................. 61</w:t>
      </w:r>
      <w:r w:rsidR="00363F1C">
        <w:rPr>
          <w:sz w:val="22"/>
        </w:rPr>
        <w:t xml:space="preserve"> </w:t>
      </w:r>
    </w:p>
    <w:p w:rsidR="00E54B13" w:rsidRDefault="00363F1C" w:rsidP="00FE4E92">
      <w:pPr>
        <w:spacing w:after="143" w:line="276" w:lineRule="auto"/>
        <w:ind w:left="230"/>
        <w:jc w:val="left"/>
      </w:pPr>
      <w:r>
        <w:rPr>
          <w:sz w:val="22"/>
        </w:rPr>
        <w:t>3.2</w:t>
      </w:r>
      <w:r w:rsidR="00BB0671" w:rsidRPr="00BB0671">
        <w:rPr>
          <w:sz w:val="22"/>
        </w:rPr>
        <w:t xml:space="preserve"> </w:t>
      </w:r>
      <w:r w:rsidR="00BB0671">
        <w:rPr>
          <w:sz w:val="22"/>
        </w:rPr>
        <w:t>Déplacement et glissement de sens</w:t>
      </w:r>
      <w:r>
        <w:rPr>
          <w:sz w:val="22"/>
        </w:rPr>
        <w:t>.</w:t>
      </w:r>
      <w:r w:rsidR="004E51E8">
        <w:rPr>
          <w:sz w:val="22"/>
        </w:rPr>
        <w:t>.........</w:t>
      </w:r>
      <w:r w:rsidR="00BB0671">
        <w:rPr>
          <w:sz w:val="22"/>
        </w:rPr>
        <w:t>..................</w:t>
      </w:r>
      <w:r w:rsidR="004E51E8">
        <w:rPr>
          <w:sz w:val="22"/>
        </w:rPr>
        <w:t>...............</w:t>
      </w:r>
      <w:r>
        <w:rPr>
          <w:sz w:val="22"/>
        </w:rPr>
        <w:t>.......................</w:t>
      </w:r>
      <w:r w:rsidR="002C1A1D">
        <w:rPr>
          <w:sz w:val="22"/>
        </w:rPr>
        <w:t>............................ 61</w:t>
      </w:r>
    </w:p>
    <w:p w:rsidR="00E54B13" w:rsidRDefault="00363F1C" w:rsidP="00FE4E92">
      <w:pPr>
        <w:numPr>
          <w:ilvl w:val="0"/>
          <w:numId w:val="3"/>
        </w:numPr>
        <w:spacing w:after="143" w:line="276" w:lineRule="auto"/>
        <w:ind w:hanging="220"/>
        <w:jc w:val="left"/>
      </w:pPr>
      <w:r>
        <w:rPr>
          <w:sz w:val="22"/>
        </w:rPr>
        <w:t>Difficultés sémantiques .................................</w:t>
      </w:r>
      <w:r w:rsidR="004E51E8">
        <w:rPr>
          <w:sz w:val="22"/>
        </w:rPr>
        <w:t>...............................</w:t>
      </w:r>
      <w:r>
        <w:rPr>
          <w:sz w:val="22"/>
        </w:rPr>
        <w:t>........................</w:t>
      </w:r>
      <w:r w:rsidR="002C1A1D">
        <w:rPr>
          <w:sz w:val="22"/>
        </w:rPr>
        <w:t>............................. 61</w:t>
      </w:r>
      <w:r>
        <w:rPr>
          <w:sz w:val="22"/>
        </w:rPr>
        <w:t xml:space="preserve"> </w:t>
      </w:r>
    </w:p>
    <w:p w:rsidR="00E54B13" w:rsidRDefault="00363F1C" w:rsidP="00FE4E92">
      <w:pPr>
        <w:numPr>
          <w:ilvl w:val="0"/>
          <w:numId w:val="3"/>
        </w:numPr>
        <w:spacing w:after="143" w:line="276" w:lineRule="auto"/>
        <w:ind w:hanging="220"/>
        <w:jc w:val="left"/>
      </w:pPr>
      <w:r>
        <w:rPr>
          <w:sz w:val="22"/>
        </w:rPr>
        <w:t>Difficultés phrastiques ................................</w:t>
      </w:r>
      <w:r w:rsidR="004E51E8">
        <w:rPr>
          <w:sz w:val="22"/>
        </w:rPr>
        <w:t>..........................</w:t>
      </w:r>
      <w:r>
        <w:rPr>
          <w:sz w:val="22"/>
        </w:rPr>
        <w:t>...............................</w:t>
      </w:r>
      <w:r w:rsidR="002C1A1D">
        <w:rPr>
          <w:sz w:val="22"/>
        </w:rPr>
        <w:t>............................. 62</w:t>
      </w:r>
      <w:r>
        <w:rPr>
          <w:sz w:val="22"/>
        </w:rPr>
        <w:t xml:space="preserve"> </w:t>
      </w:r>
    </w:p>
    <w:p w:rsidR="00E54B13" w:rsidRDefault="00363F1C" w:rsidP="00FE4E92">
      <w:pPr>
        <w:numPr>
          <w:ilvl w:val="1"/>
          <w:numId w:val="3"/>
        </w:numPr>
        <w:spacing w:after="143" w:line="276" w:lineRule="auto"/>
        <w:ind w:hanging="661"/>
        <w:jc w:val="left"/>
      </w:pPr>
      <w:r>
        <w:rPr>
          <w:sz w:val="22"/>
        </w:rPr>
        <w:t>Des phrases longues ..............................................</w:t>
      </w:r>
      <w:r w:rsidR="004E51E8">
        <w:rPr>
          <w:sz w:val="22"/>
        </w:rPr>
        <w:t>..........................</w:t>
      </w:r>
      <w:r>
        <w:rPr>
          <w:sz w:val="22"/>
        </w:rPr>
        <w:t>.........</w:t>
      </w:r>
      <w:r w:rsidR="002C1A1D">
        <w:rPr>
          <w:sz w:val="22"/>
        </w:rPr>
        <w:t>............................. 62</w:t>
      </w:r>
      <w:r>
        <w:rPr>
          <w:sz w:val="22"/>
        </w:rPr>
        <w:t xml:space="preserve"> </w:t>
      </w:r>
    </w:p>
    <w:p w:rsidR="00E54B13" w:rsidRDefault="00363F1C" w:rsidP="00FE4E92">
      <w:pPr>
        <w:spacing w:after="143" w:line="276" w:lineRule="auto"/>
        <w:ind w:left="230"/>
        <w:jc w:val="left"/>
      </w:pPr>
      <w:r>
        <w:rPr>
          <w:sz w:val="22"/>
        </w:rPr>
        <w:t>5.2</w:t>
      </w:r>
      <w:r w:rsidR="00BB0671">
        <w:rPr>
          <w:sz w:val="22"/>
        </w:rPr>
        <w:t>. La ponctuation .........</w:t>
      </w:r>
      <w:r>
        <w:rPr>
          <w:sz w:val="22"/>
        </w:rPr>
        <w:t>..............</w:t>
      </w:r>
      <w:r w:rsidR="004E51E8">
        <w:rPr>
          <w:sz w:val="22"/>
        </w:rPr>
        <w:t>..............................</w:t>
      </w:r>
      <w:r>
        <w:rPr>
          <w:sz w:val="22"/>
        </w:rPr>
        <w:t>.........................................</w:t>
      </w:r>
      <w:r w:rsidR="002C1A1D">
        <w:rPr>
          <w:sz w:val="22"/>
        </w:rPr>
        <w:t>............................. 62</w:t>
      </w:r>
      <w:r>
        <w:rPr>
          <w:sz w:val="22"/>
        </w:rPr>
        <w:t xml:space="preserve"> </w:t>
      </w:r>
    </w:p>
    <w:p w:rsidR="00E54B13" w:rsidRDefault="00363F1C" w:rsidP="00FE4E92">
      <w:pPr>
        <w:numPr>
          <w:ilvl w:val="0"/>
          <w:numId w:val="3"/>
        </w:numPr>
        <w:spacing w:after="143" w:line="276" w:lineRule="auto"/>
        <w:ind w:hanging="220"/>
        <w:jc w:val="left"/>
      </w:pPr>
      <w:r>
        <w:rPr>
          <w:sz w:val="22"/>
        </w:rPr>
        <w:t>Difficulté grammaticale..............</w:t>
      </w:r>
      <w:r w:rsidR="004E51E8">
        <w:rPr>
          <w:sz w:val="22"/>
        </w:rPr>
        <w:t>...............................</w:t>
      </w:r>
      <w:r>
        <w:rPr>
          <w:sz w:val="22"/>
        </w:rPr>
        <w:t>............................................</w:t>
      </w:r>
      <w:r w:rsidR="002C1A1D">
        <w:rPr>
          <w:sz w:val="22"/>
        </w:rPr>
        <w:t>............................ 62</w:t>
      </w:r>
    </w:p>
    <w:p w:rsidR="00E54B13" w:rsidRDefault="00363F1C" w:rsidP="00FE4E92">
      <w:pPr>
        <w:spacing w:after="143" w:line="276" w:lineRule="auto"/>
        <w:ind w:left="0"/>
        <w:jc w:val="left"/>
      </w:pPr>
      <w:r>
        <w:rPr>
          <w:sz w:val="22"/>
        </w:rPr>
        <w:t>Conclusion ....................................</w:t>
      </w:r>
      <w:r w:rsidR="004E51E8">
        <w:rPr>
          <w:sz w:val="22"/>
        </w:rPr>
        <w:t>..............................</w:t>
      </w:r>
      <w:r>
        <w:rPr>
          <w:sz w:val="22"/>
        </w:rPr>
        <w:t>........................................................</w:t>
      </w:r>
      <w:r w:rsidR="002C1A1D">
        <w:rPr>
          <w:sz w:val="22"/>
        </w:rPr>
        <w:t>.................. 64</w:t>
      </w:r>
    </w:p>
    <w:p w:rsidR="00E54B13" w:rsidRDefault="00363F1C" w:rsidP="00FE4E92">
      <w:pPr>
        <w:spacing w:after="143" w:line="276" w:lineRule="auto"/>
        <w:ind w:left="0"/>
        <w:jc w:val="left"/>
      </w:pPr>
      <w:r>
        <w:rPr>
          <w:sz w:val="22"/>
        </w:rPr>
        <w:t>Bibliographie ................................</w:t>
      </w:r>
      <w:r w:rsidR="004E51E8">
        <w:rPr>
          <w:sz w:val="22"/>
        </w:rPr>
        <w:t>...............................</w:t>
      </w:r>
      <w:r>
        <w:rPr>
          <w:sz w:val="22"/>
        </w:rPr>
        <w:t>.............................................</w:t>
      </w:r>
      <w:r w:rsidR="002C1A1D">
        <w:rPr>
          <w:sz w:val="22"/>
        </w:rPr>
        <w:t>............................. 66</w:t>
      </w:r>
    </w:p>
    <w:p w:rsidR="00E54B13" w:rsidRDefault="00363F1C">
      <w:pPr>
        <w:spacing w:after="235" w:line="240" w:lineRule="auto"/>
        <w:ind w:left="0" w:firstLine="0"/>
        <w:jc w:val="left"/>
      </w:pPr>
      <w:r>
        <w:t xml:space="preserve"> </w:t>
      </w:r>
    </w:p>
    <w:p w:rsidR="00E54B13" w:rsidRDefault="00363F1C">
      <w:pPr>
        <w:spacing w:after="242" w:line="240" w:lineRule="auto"/>
        <w:ind w:left="0" w:firstLine="0"/>
        <w:jc w:val="left"/>
      </w:pPr>
      <w:r>
        <w:rPr>
          <w:color w:val="FF0000"/>
          <w:sz w:val="22"/>
        </w:rPr>
        <w:t xml:space="preserve"> </w:t>
      </w:r>
    </w:p>
    <w:p w:rsidR="00E54B13" w:rsidRDefault="00363F1C">
      <w:pPr>
        <w:spacing w:after="286" w:line="240" w:lineRule="auto"/>
        <w:ind w:left="0" w:firstLine="0"/>
        <w:jc w:val="center"/>
      </w:pPr>
      <w:r>
        <w:rPr>
          <w:b/>
        </w:rPr>
        <w:t xml:space="preserve"> </w:t>
      </w:r>
    </w:p>
    <w:p w:rsidR="00E54B13" w:rsidRDefault="00363F1C">
      <w:pPr>
        <w:spacing w:after="290" w:line="240" w:lineRule="auto"/>
        <w:ind w:left="0" w:firstLine="0"/>
        <w:jc w:val="center"/>
      </w:pPr>
      <w:r>
        <w:rPr>
          <w:rFonts w:ascii="Century Gothic" w:eastAsia="Century Gothic" w:hAnsi="Century Gothic" w:cs="Century Gothic"/>
          <w:b/>
        </w:rPr>
        <w:t xml:space="preserve"> </w:t>
      </w:r>
    </w:p>
    <w:p w:rsidR="00E54B13" w:rsidRDefault="00363F1C">
      <w:pPr>
        <w:spacing w:after="242" w:line="240" w:lineRule="auto"/>
        <w:ind w:left="0" w:firstLine="0"/>
        <w:jc w:val="center"/>
      </w:pPr>
      <w:r>
        <w:rPr>
          <w:rFonts w:ascii="Century Gothic" w:eastAsia="Century Gothic" w:hAnsi="Century Gothic" w:cs="Century Gothic"/>
          <w:b/>
        </w:rPr>
        <w:t xml:space="preserve"> </w:t>
      </w:r>
    </w:p>
    <w:p w:rsidR="00E54B13" w:rsidRDefault="00363F1C">
      <w:pPr>
        <w:spacing w:after="279" w:line="240" w:lineRule="auto"/>
        <w:ind w:left="0" w:firstLine="0"/>
        <w:jc w:val="left"/>
      </w:pPr>
      <w:r>
        <w:t xml:space="preserve"> </w:t>
      </w:r>
    </w:p>
    <w:p w:rsidR="00E54B13" w:rsidRDefault="00363F1C">
      <w:pPr>
        <w:spacing w:after="279" w:line="240" w:lineRule="auto"/>
        <w:ind w:left="0" w:firstLine="0"/>
        <w:jc w:val="left"/>
      </w:pPr>
      <w:r>
        <w:rPr>
          <w:rFonts w:ascii="Century Gothic" w:eastAsia="Century Gothic" w:hAnsi="Century Gothic" w:cs="Century Gothic"/>
          <w:b/>
          <w:sz w:val="21"/>
        </w:rPr>
        <w:t xml:space="preserve"> </w:t>
      </w:r>
    </w:p>
    <w:p w:rsidR="00E54B13" w:rsidRDefault="00E54B13" w:rsidP="0045465D">
      <w:pPr>
        <w:spacing w:after="280" w:line="240" w:lineRule="auto"/>
        <w:ind w:left="0" w:firstLine="0"/>
        <w:jc w:val="left"/>
      </w:pPr>
    </w:p>
    <w:p w:rsidR="0045465D" w:rsidRDefault="0045465D" w:rsidP="0045465D">
      <w:pPr>
        <w:spacing w:after="280" w:line="240" w:lineRule="auto"/>
        <w:ind w:left="0" w:firstLine="0"/>
        <w:jc w:val="left"/>
      </w:pPr>
    </w:p>
    <w:p w:rsidR="0045465D" w:rsidRDefault="0045465D" w:rsidP="0045465D">
      <w:pPr>
        <w:spacing w:after="280" w:line="240" w:lineRule="auto"/>
        <w:ind w:left="0" w:firstLine="0"/>
        <w:jc w:val="left"/>
      </w:pPr>
    </w:p>
    <w:p w:rsidR="0045465D" w:rsidRDefault="0045465D" w:rsidP="0045465D">
      <w:pPr>
        <w:spacing w:after="280" w:line="240" w:lineRule="auto"/>
        <w:ind w:left="0" w:firstLine="0"/>
        <w:jc w:val="left"/>
      </w:pPr>
    </w:p>
    <w:p w:rsidR="0045465D" w:rsidRDefault="0045465D" w:rsidP="0045465D">
      <w:pPr>
        <w:spacing w:after="280" w:line="240" w:lineRule="auto"/>
        <w:ind w:left="0" w:firstLine="0"/>
        <w:jc w:val="left"/>
      </w:pPr>
    </w:p>
    <w:p w:rsidR="0045465D" w:rsidRDefault="0045465D" w:rsidP="0045465D">
      <w:pPr>
        <w:spacing w:after="280" w:line="240" w:lineRule="auto"/>
        <w:ind w:left="0" w:firstLine="0"/>
        <w:jc w:val="left"/>
      </w:pPr>
    </w:p>
    <w:p w:rsidR="00D23FA9" w:rsidRDefault="00D23FA9" w:rsidP="0045465D">
      <w:pPr>
        <w:spacing w:after="280" w:line="240" w:lineRule="auto"/>
        <w:ind w:left="0" w:firstLine="0"/>
        <w:jc w:val="left"/>
      </w:pPr>
    </w:p>
    <w:p w:rsidR="00D23FA9" w:rsidRDefault="00D23FA9" w:rsidP="0045465D">
      <w:pPr>
        <w:spacing w:after="280" w:line="240" w:lineRule="auto"/>
        <w:ind w:left="0" w:firstLine="0"/>
        <w:jc w:val="left"/>
      </w:pPr>
    </w:p>
    <w:p w:rsidR="00D23FA9" w:rsidRDefault="00D23FA9" w:rsidP="0045465D">
      <w:pPr>
        <w:spacing w:after="280" w:line="240" w:lineRule="auto"/>
        <w:ind w:left="0" w:firstLine="0"/>
        <w:jc w:val="left"/>
      </w:pPr>
    </w:p>
    <w:p w:rsidR="00D23FA9" w:rsidRDefault="00D23FA9" w:rsidP="0045465D">
      <w:pPr>
        <w:spacing w:after="280" w:line="240" w:lineRule="auto"/>
        <w:ind w:left="0" w:firstLine="0"/>
        <w:jc w:val="left"/>
      </w:pPr>
    </w:p>
    <w:p w:rsidR="0045465D" w:rsidRDefault="0045465D" w:rsidP="0045465D">
      <w:pPr>
        <w:spacing w:after="280" w:line="240" w:lineRule="auto"/>
        <w:ind w:left="0" w:firstLine="0"/>
        <w:jc w:val="left"/>
      </w:pPr>
    </w:p>
    <w:p w:rsidR="00E54B13" w:rsidRDefault="00363F1C">
      <w:pPr>
        <w:pStyle w:val="Titre1"/>
        <w:numPr>
          <w:ilvl w:val="0"/>
          <w:numId w:val="0"/>
        </w:numPr>
      </w:pPr>
      <w:r>
        <w:t xml:space="preserve">Introduction générale </w:t>
      </w:r>
    </w:p>
    <w:p w:rsidR="00E54B13" w:rsidRDefault="00363F1C">
      <w:pPr>
        <w:spacing w:after="240" w:line="240" w:lineRule="auto"/>
        <w:ind w:left="0" w:firstLine="0"/>
        <w:jc w:val="left"/>
      </w:pPr>
      <w:r>
        <w:rPr>
          <w:rFonts w:ascii="Calibri" w:eastAsia="Calibri" w:hAnsi="Calibri" w:cs="Calibri"/>
          <w:sz w:val="22"/>
        </w:rPr>
        <w:t xml:space="preserve"> </w:t>
      </w:r>
    </w:p>
    <w:p w:rsidR="00E54B13" w:rsidRDefault="00363F1C" w:rsidP="00FE4E92">
      <w:r>
        <w:t>Ce mémoire représente la concrétisation de ces deux années en master de traduction. Pour cela il était clair pour moi que le choix de l’œuvre à traduire ne serait pas anodin mais qu’il devait bel et bien refléter mon parc</w:t>
      </w:r>
      <w:r w:rsidR="0045465D">
        <w:t>ours personnel et mes attentes.</w:t>
      </w:r>
      <w:r>
        <w:t xml:space="preserve"> C’est pourquoi c’est tout naturellement que je me suis dirigée vers une traduction littéraire car la littérature constitue un centre d’intérêt essentiel dans ma vie ; Quant au choix de l’œuvre, </w:t>
      </w:r>
      <w:r w:rsidR="0045465D">
        <w:t xml:space="preserve">je me suis arrêtée </w:t>
      </w:r>
      <w:r w:rsidR="005E1668">
        <w:t>sur ‘’Malika</w:t>
      </w:r>
      <w:r w:rsidR="0045465D">
        <w:t xml:space="preserve"> OUFKIR</w:t>
      </w:r>
      <w:r w:rsidR="00D23FA9">
        <w:t>’’</w:t>
      </w:r>
      <w:r w:rsidR="0045465D">
        <w:t xml:space="preserve"> .</w:t>
      </w:r>
      <w:r>
        <w:t xml:space="preserve">Cet auteur m’a marquée par son style, </w:t>
      </w:r>
      <w:r w:rsidR="0045465D">
        <w:t xml:space="preserve">la force et la faiblesse qu’on sent en lisant les pages de son livre, ainsi que la réalité des faits et la description bien </w:t>
      </w:r>
      <w:r w:rsidR="005E1668">
        <w:t xml:space="preserve">détaillée. </w:t>
      </w:r>
      <w:r>
        <w:t>J’ai trouvé dans la lectu</w:t>
      </w:r>
      <w:r w:rsidR="0045465D">
        <w:t>re de son livre « LA PRISONNIERE</w:t>
      </w:r>
      <w:r>
        <w:t xml:space="preserve"> » de nombreux niveaux de le</w:t>
      </w:r>
      <w:r w:rsidR="0045465D">
        <w:t xml:space="preserve">cture et d’analyse </w:t>
      </w:r>
      <w:r w:rsidR="00FE4E92">
        <w:t>: humain</w:t>
      </w:r>
      <w:r>
        <w:t>, historique, philosophique et</w:t>
      </w:r>
      <w:r w:rsidR="004E51E8">
        <w:t xml:space="preserve"> </w:t>
      </w:r>
      <w:r w:rsidR="009A4EA5">
        <w:t>politique</w:t>
      </w:r>
      <w:r>
        <w:t>.</w:t>
      </w:r>
      <w:r w:rsidR="00FA128D">
        <w:t xml:space="preserve"> M</w:t>
      </w:r>
      <w:r w:rsidR="006C52D4">
        <w:t>a</w:t>
      </w:r>
      <w:r w:rsidR="00FA128D">
        <w:t>lika OUFKIR</w:t>
      </w:r>
      <w:r w:rsidR="006C52D4">
        <w:t xml:space="preserve"> et Michèle FITOUSSI </w:t>
      </w:r>
      <w:r>
        <w:t xml:space="preserve">  écrit </w:t>
      </w:r>
      <w:r w:rsidR="006C52D4">
        <w:t>néanmoins dans un style historique</w:t>
      </w:r>
      <w:r>
        <w:t xml:space="preserve"> et métaphorique difficile à retranscrire de l’arabe au français. C’est ce défi que j’ai tenté de relever dans ce mémoire. De plus, bien que cet auteur soit connu et rec</w:t>
      </w:r>
      <w:r w:rsidR="00FE4E92">
        <w:t>onnu, les traductions en arabe</w:t>
      </w:r>
      <w:r>
        <w:t xml:space="preserve"> de ce roman sont rares</w:t>
      </w:r>
      <w:r w:rsidR="00FE4E92">
        <w:t xml:space="preserve"> et même introuvable</w:t>
      </w:r>
      <w:r>
        <w:t xml:space="preserve"> en comparaison avec d’autres a</w:t>
      </w:r>
      <w:r w:rsidR="004E51E8">
        <w:t xml:space="preserve">uteurs. Ce roman a connu </w:t>
      </w:r>
      <w:r>
        <w:t xml:space="preserve">un succès d’estime et a été </w:t>
      </w:r>
      <w:r w:rsidR="00FE4E92">
        <w:t>sujet de plusieurs interviews</w:t>
      </w:r>
      <w:r>
        <w:t xml:space="preserve">. La perspective de travailler sur un texte et un auteur que j’admire m’ont confortée dans ce choix.  </w:t>
      </w:r>
    </w:p>
    <w:p w:rsidR="00E54B13" w:rsidRDefault="00363F1C" w:rsidP="00101A18">
      <w:r>
        <w:t>Le choix du passage à traduire s’est fait dans un souci de clarté ; J’ai opté pour la traduction d’un passage du début du livre car il constitue en quelque sorte un incipit qui plante le décor de l’histoire et l’ancrage historique et géographique dans lequel va évolué le récit. A ce stade de l’ouvrage, la traduction se suffit à elle-même et ne nécessite pas de rappels ou de notes explicatives sur les évènements antérieurs comme cela pourrait être le cas au milieu ou à la fin du récit. En effet, la situation d’énonciation d</w:t>
      </w:r>
      <w:r w:rsidR="00101A18">
        <w:t>ans laquelle le héros s’exprime</w:t>
      </w:r>
      <w:r>
        <w:t xml:space="preserve"> est explicitement exposée : </w:t>
      </w:r>
      <w:r w:rsidR="00AB5077">
        <w:t xml:space="preserve">deux </w:t>
      </w:r>
      <w:r w:rsidR="00101A18">
        <w:t>périodes (P1</w:t>
      </w:r>
      <w:r w:rsidR="00AB5077">
        <w:t> : depuis 1958</w:t>
      </w:r>
      <w:r w:rsidR="00FA0B0C">
        <w:t xml:space="preserve"> ( la vie normale de Malika et sa famille) </w:t>
      </w:r>
      <w:r w:rsidR="00AB5077">
        <w:t xml:space="preserve"> jusqu’à 1972 -le coup d’Etat organisé par Mohamed OUFKIR- </w:t>
      </w:r>
      <w:r w:rsidR="00FA0B0C">
        <w:t xml:space="preserve">/ </w:t>
      </w:r>
      <w:r w:rsidR="00AB5077">
        <w:t>P2 : ap</w:t>
      </w:r>
      <w:r w:rsidR="00100D7F">
        <w:t>rès le coup d’Etat jusqu’à 1998</w:t>
      </w:r>
      <w:r>
        <w:t>;</w:t>
      </w:r>
      <w:r w:rsidR="00FA0B0C">
        <w:t xml:space="preserve"> </w:t>
      </w:r>
      <w:r w:rsidR="00AB5077">
        <w:t>au Maroc</w:t>
      </w:r>
      <w:r>
        <w:t xml:space="preserve">. </w:t>
      </w:r>
      <w:r w:rsidR="00FA0B0C">
        <w:t>)</w:t>
      </w:r>
    </w:p>
    <w:p w:rsidR="00E54B13" w:rsidRDefault="00363F1C">
      <w:r>
        <w:t>Nous allons donc voir dans quelle mesure un traducteur peut restituer l’esthétique(</w:t>
      </w:r>
      <w:r w:rsidR="00AB5077">
        <w:t>le style) de son texte source et jusqu’à quelle point un traducteur est capable de nous transmettre les faits comme ils sont racontés dans son texte source.</w:t>
      </w:r>
    </w:p>
    <w:p w:rsidR="00E54B13" w:rsidRDefault="00363F1C" w:rsidP="00AB5077">
      <w:pPr>
        <w:spacing w:after="365"/>
      </w:pPr>
      <w:r>
        <w:t>Cette modeste recherche se déclinera</w:t>
      </w:r>
      <w:r w:rsidR="00AB5077">
        <w:t xml:space="preserve"> en deux grandes parties : une </w:t>
      </w:r>
      <w:r>
        <w:t xml:space="preserve">théorique qui après avoir abordé les concepts </w:t>
      </w:r>
      <w:r w:rsidR="00AB5077">
        <w:t xml:space="preserve">généraux, traitera les enjeux de l’autobiographie </w:t>
      </w:r>
      <w:r>
        <w:t xml:space="preserve">.Quant à la deuxième </w:t>
      </w:r>
      <w:r w:rsidR="00AB5077">
        <w:t>partie (pratique), elle</w:t>
      </w:r>
      <w:r>
        <w:t xml:space="preserve"> sera consacrée à la traduction d’un passage du livre suivie d’un commentaire sur les difficultés </w:t>
      </w:r>
      <w:r w:rsidR="00AB5077">
        <w:t xml:space="preserve">rencontrées. </w:t>
      </w:r>
    </w:p>
    <w:p w:rsidR="00E54B13" w:rsidRDefault="00363F1C">
      <w:pPr>
        <w:spacing w:after="342" w:line="240" w:lineRule="auto"/>
        <w:ind w:left="0" w:firstLine="0"/>
        <w:jc w:val="left"/>
      </w:pPr>
      <w:r>
        <w:rPr>
          <w:rFonts w:ascii="Century Gothic" w:eastAsia="Century Gothic" w:hAnsi="Century Gothic" w:cs="Century Gothic"/>
          <w:b/>
          <w:color w:val="C0504D"/>
          <w:sz w:val="56"/>
        </w:rPr>
        <w:t xml:space="preserve"> </w:t>
      </w:r>
    </w:p>
    <w:p w:rsidR="00E54B13" w:rsidRDefault="00363F1C">
      <w:pPr>
        <w:spacing w:after="270" w:line="240" w:lineRule="auto"/>
        <w:ind w:left="0" w:firstLine="0"/>
        <w:jc w:val="left"/>
      </w:pPr>
      <w:r>
        <w:rPr>
          <w:rFonts w:ascii="Century Gothic" w:eastAsia="Century Gothic" w:hAnsi="Century Gothic" w:cs="Century Gothic"/>
          <w:b/>
          <w:sz w:val="21"/>
        </w:rPr>
        <w:t xml:space="preserve"> </w:t>
      </w:r>
    </w:p>
    <w:p w:rsidR="00E54B13" w:rsidRDefault="00363F1C">
      <w:pPr>
        <w:spacing w:after="274" w:line="240" w:lineRule="auto"/>
        <w:ind w:left="0" w:firstLine="0"/>
        <w:jc w:val="left"/>
      </w:pPr>
      <w:r>
        <w:rPr>
          <w:rFonts w:ascii="Century Gothic" w:eastAsia="Century Gothic" w:hAnsi="Century Gothic" w:cs="Century Gothic"/>
          <w:sz w:val="21"/>
        </w:rPr>
        <w:t xml:space="preserve"> </w:t>
      </w:r>
    </w:p>
    <w:p w:rsidR="00E54B13" w:rsidRDefault="00363F1C">
      <w:pPr>
        <w:spacing w:after="0" w:line="240" w:lineRule="auto"/>
        <w:ind w:left="0" w:firstLine="0"/>
        <w:jc w:val="left"/>
      </w:pPr>
      <w:r>
        <w:rPr>
          <w:rFonts w:ascii="Century Gothic" w:eastAsia="Century Gothic" w:hAnsi="Century Gothic" w:cs="Century Gothic"/>
          <w:sz w:val="21"/>
        </w:rPr>
        <w:t xml:space="preserve"> </w:t>
      </w:r>
    </w:p>
    <w:p w:rsidR="00E54B13" w:rsidRDefault="00363F1C">
      <w:pPr>
        <w:spacing w:after="274" w:line="240" w:lineRule="auto"/>
        <w:ind w:left="0" w:firstLine="0"/>
        <w:jc w:val="left"/>
      </w:pPr>
      <w:r>
        <w:rPr>
          <w:rFonts w:ascii="Century Gothic" w:eastAsia="Century Gothic" w:hAnsi="Century Gothic" w:cs="Century Gothic"/>
          <w:sz w:val="21"/>
        </w:rPr>
        <w:t xml:space="preserve"> </w:t>
      </w:r>
    </w:p>
    <w:p w:rsidR="00E54B13" w:rsidRDefault="00363F1C">
      <w:pPr>
        <w:spacing w:after="275" w:line="240" w:lineRule="auto"/>
        <w:ind w:left="0" w:firstLine="0"/>
        <w:jc w:val="left"/>
      </w:pPr>
      <w:r>
        <w:rPr>
          <w:rFonts w:ascii="Century Gothic" w:eastAsia="Century Gothic" w:hAnsi="Century Gothic" w:cs="Century Gothic"/>
          <w:sz w:val="21"/>
        </w:rPr>
        <w:t xml:space="preserve"> </w:t>
      </w:r>
    </w:p>
    <w:p w:rsidR="00E54B13" w:rsidRDefault="00363F1C">
      <w:pPr>
        <w:spacing w:after="279" w:line="240" w:lineRule="auto"/>
        <w:ind w:left="0" w:firstLine="0"/>
        <w:jc w:val="center"/>
      </w:pPr>
      <w:r>
        <w:rPr>
          <w:rFonts w:ascii="Century Gothic" w:eastAsia="Century Gothic" w:hAnsi="Century Gothic" w:cs="Century Gothic"/>
          <w:b/>
          <w:sz w:val="21"/>
        </w:rPr>
        <w:t xml:space="preserve"> </w:t>
      </w:r>
    </w:p>
    <w:p w:rsidR="00E54B13" w:rsidRDefault="00363F1C">
      <w:pPr>
        <w:spacing w:after="279" w:line="240" w:lineRule="auto"/>
        <w:ind w:left="0" w:firstLine="0"/>
        <w:jc w:val="center"/>
      </w:pPr>
      <w:r>
        <w:rPr>
          <w:rFonts w:ascii="Century Gothic" w:eastAsia="Century Gothic" w:hAnsi="Century Gothic" w:cs="Century Gothic"/>
          <w:b/>
          <w:sz w:val="21"/>
        </w:rPr>
        <w:t xml:space="preserve"> </w:t>
      </w:r>
    </w:p>
    <w:p w:rsidR="00E54B13" w:rsidRDefault="00363F1C">
      <w:pPr>
        <w:spacing w:after="274" w:line="240" w:lineRule="auto"/>
        <w:ind w:left="0" w:firstLine="0"/>
        <w:jc w:val="center"/>
      </w:pPr>
      <w:r>
        <w:rPr>
          <w:rFonts w:ascii="Century Gothic" w:eastAsia="Century Gothic" w:hAnsi="Century Gothic" w:cs="Century Gothic"/>
          <w:b/>
          <w:sz w:val="21"/>
        </w:rPr>
        <w:t xml:space="preserve"> </w:t>
      </w:r>
    </w:p>
    <w:p w:rsidR="00E54B13" w:rsidRDefault="00363F1C">
      <w:pPr>
        <w:spacing w:after="280" w:line="240" w:lineRule="auto"/>
        <w:ind w:left="0" w:firstLine="0"/>
        <w:jc w:val="center"/>
      </w:pPr>
      <w:r>
        <w:rPr>
          <w:rFonts w:ascii="Century Gothic" w:eastAsia="Century Gothic" w:hAnsi="Century Gothic" w:cs="Century Gothic"/>
          <w:b/>
          <w:sz w:val="21"/>
        </w:rPr>
        <w:t xml:space="preserve"> </w:t>
      </w:r>
    </w:p>
    <w:p w:rsidR="00E54B13" w:rsidRDefault="00363F1C">
      <w:pPr>
        <w:spacing w:after="274" w:line="240" w:lineRule="auto"/>
        <w:ind w:left="0" w:firstLine="0"/>
        <w:jc w:val="center"/>
      </w:pPr>
      <w:r>
        <w:rPr>
          <w:rFonts w:ascii="Century Gothic" w:eastAsia="Century Gothic" w:hAnsi="Century Gothic" w:cs="Century Gothic"/>
          <w:b/>
          <w:sz w:val="21"/>
        </w:rPr>
        <w:t xml:space="preserve"> </w:t>
      </w:r>
    </w:p>
    <w:p w:rsidR="00E54B13" w:rsidRDefault="00363F1C">
      <w:pPr>
        <w:spacing w:after="279" w:line="240" w:lineRule="auto"/>
        <w:ind w:left="0" w:firstLine="0"/>
        <w:jc w:val="center"/>
      </w:pPr>
      <w:r>
        <w:rPr>
          <w:rFonts w:ascii="Century Gothic" w:eastAsia="Century Gothic" w:hAnsi="Century Gothic" w:cs="Century Gothic"/>
          <w:b/>
          <w:sz w:val="21"/>
        </w:rPr>
        <w:t xml:space="preserve"> </w:t>
      </w:r>
    </w:p>
    <w:p w:rsidR="00E54B13" w:rsidRDefault="00363F1C">
      <w:pPr>
        <w:spacing w:after="275" w:line="240" w:lineRule="auto"/>
        <w:ind w:left="0" w:firstLine="0"/>
        <w:jc w:val="center"/>
      </w:pPr>
      <w:r>
        <w:rPr>
          <w:rFonts w:ascii="Century Gothic" w:eastAsia="Century Gothic" w:hAnsi="Century Gothic" w:cs="Century Gothic"/>
          <w:b/>
          <w:sz w:val="21"/>
        </w:rPr>
        <w:t xml:space="preserve"> </w:t>
      </w:r>
    </w:p>
    <w:p w:rsidR="00E54B13" w:rsidRDefault="00363F1C">
      <w:pPr>
        <w:spacing w:after="279" w:line="240" w:lineRule="auto"/>
        <w:ind w:left="0" w:firstLine="0"/>
        <w:jc w:val="center"/>
      </w:pPr>
      <w:r>
        <w:rPr>
          <w:rFonts w:ascii="Century Gothic" w:eastAsia="Century Gothic" w:hAnsi="Century Gothic" w:cs="Century Gothic"/>
          <w:b/>
          <w:sz w:val="21"/>
        </w:rPr>
        <w:t xml:space="preserve"> </w:t>
      </w:r>
    </w:p>
    <w:p w:rsidR="00E54B13" w:rsidRDefault="00363F1C">
      <w:pPr>
        <w:spacing w:after="0" w:line="240" w:lineRule="auto"/>
        <w:ind w:left="0" w:firstLine="0"/>
        <w:jc w:val="center"/>
      </w:pPr>
      <w:r>
        <w:rPr>
          <w:rFonts w:ascii="Century Gothic" w:eastAsia="Century Gothic" w:hAnsi="Century Gothic" w:cs="Century Gothic"/>
          <w:b/>
          <w:sz w:val="21"/>
        </w:rPr>
        <w:t xml:space="preserve"> </w:t>
      </w:r>
    </w:p>
    <w:p w:rsidR="00E54B13" w:rsidRDefault="00363F1C">
      <w:pPr>
        <w:spacing w:after="0" w:line="240" w:lineRule="auto"/>
        <w:ind w:left="0" w:firstLine="0"/>
      </w:pPr>
      <w:r>
        <w:rPr>
          <w:b/>
          <w:sz w:val="56"/>
        </w:rPr>
        <w:t xml:space="preserve"> </w:t>
      </w:r>
      <w:r>
        <w:rPr>
          <w:b/>
          <w:sz w:val="56"/>
        </w:rPr>
        <w:tab/>
      </w:r>
      <w:r>
        <w:rPr>
          <w:b/>
          <w:sz w:val="360"/>
        </w:rPr>
        <w:t xml:space="preserve"> </w:t>
      </w:r>
    </w:p>
    <w:p w:rsidR="00E54B13" w:rsidRDefault="00363F1C">
      <w:pPr>
        <w:spacing w:after="274" w:line="240" w:lineRule="auto"/>
        <w:ind w:left="0" w:firstLine="0"/>
        <w:jc w:val="center"/>
      </w:pPr>
      <w:r>
        <w:rPr>
          <w:rFonts w:ascii="Century Gothic" w:eastAsia="Century Gothic" w:hAnsi="Century Gothic" w:cs="Century Gothic"/>
          <w:b/>
          <w:sz w:val="21"/>
        </w:rPr>
        <w:t xml:space="preserve"> </w:t>
      </w:r>
    </w:p>
    <w:p w:rsidR="00E54B13" w:rsidRDefault="00363F1C">
      <w:pPr>
        <w:spacing w:after="1474" w:line="240" w:lineRule="auto"/>
        <w:ind w:left="0" w:firstLine="0"/>
        <w:jc w:val="center"/>
      </w:pPr>
      <w:r>
        <w:rPr>
          <w:rFonts w:ascii="Century Gothic" w:eastAsia="Century Gothic" w:hAnsi="Century Gothic" w:cs="Century Gothic"/>
          <w:b/>
          <w:sz w:val="21"/>
        </w:rPr>
        <w:t xml:space="preserve"> </w:t>
      </w:r>
    </w:p>
    <w:p w:rsidR="00E54B13" w:rsidRDefault="00363F1C">
      <w:pPr>
        <w:spacing w:after="136" w:line="240" w:lineRule="auto"/>
        <w:ind w:left="1886" w:firstLine="0"/>
        <w:jc w:val="left"/>
      </w:pPr>
      <w:r>
        <w:rPr>
          <w:b/>
          <w:sz w:val="52"/>
        </w:rPr>
        <w:t>PARTIE THEORIQUE</w:t>
      </w:r>
    </w:p>
    <w:p w:rsidR="00E54B13" w:rsidRDefault="00363F1C">
      <w:pPr>
        <w:spacing w:after="312" w:line="240" w:lineRule="auto"/>
        <w:ind w:left="0" w:firstLine="0"/>
        <w:jc w:val="left"/>
      </w:pPr>
      <w:r>
        <w:rPr>
          <w:rFonts w:ascii="Calibri" w:eastAsia="Calibri" w:hAnsi="Calibri" w:cs="Calibri"/>
          <w:sz w:val="32"/>
        </w:rPr>
        <w:t xml:space="preserve"> </w:t>
      </w:r>
    </w:p>
    <w:p w:rsidR="00E54B13" w:rsidRDefault="00363F1C">
      <w:pPr>
        <w:spacing w:after="312" w:line="240" w:lineRule="auto"/>
        <w:ind w:left="0" w:firstLine="0"/>
        <w:jc w:val="left"/>
      </w:pPr>
      <w:r>
        <w:rPr>
          <w:rFonts w:ascii="Calibri" w:eastAsia="Calibri" w:hAnsi="Calibri" w:cs="Calibri"/>
          <w:sz w:val="32"/>
        </w:rPr>
        <w:t xml:space="preserve"> </w:t>
      </w:r>
    </w:p>
    <w:p w:rsidR="00E54B13" w:rsidRDefault="00363F1C">
      <w:pPr>
        <w:spacing w:after="312" w:line="240" w:lineRule="auto"/>
        <w:ind w:left="0" w:firstLine="0"/>
        <w:jc w:val="left"/>
      </w:pPr>
      <w:r>
        <w:rPr>
          <w:rFonts w:ascii="Calibri" w:eastAsia="Calibri" w:hAnsi="Calibri" w:cs="Calibri"/>
          <w:sz w:val="32"/>
        </w:rPr>
        <w:t xml:space="preserve"> </w:t>
      </w:r>
    </w:p>
    <w:p w:rsidR="00E54B13" w:rsidRDefault="00363F1C">
      <w:pPr>
        <w:spacing w:after="312" w:line="240" w:lineRule="auto"/>
        <w:ind w:left="0" w:firstLine="0"/>
        <w:jc w:val="left"/>
      </w:pPr>
      <w:r>
        <w:rPr>
          <w:rFonts w:ascii="Calibri" w:eastAsia="Calibri" w:hAnsi="Calibri" w:cs="Calibri"/>
          <w:sz w:val="32"/>
        </w:rPr>
        <w:t xml:space="preserve"> </w:t>
      </w:r>
    </w:p>
    <w:p w:rsidR="00E54B13" w:rsidRDefault="00363F1C">
      <w:pPr>
        <w:spacing w:after="308" w:line="240" w:lineRule="auto"/>
        <w:ind w:left="0" w:firstLine="0"/>
        <w:jc w:val="left"/>
      </w:pPr>
      <w:r>
        <w:rPr>
          <w:rFonts w:ascii="Calibri" w:eastAsia="Calibri" w:hAnsi="Calibri" w:cs="Calibri"/>
          <w:sz w:val="32"/>
        </w:rPr>
        <w:t xml:space="preserve"> </w:t>
      </w:r>
    </w:p>
    <w:p w:rsidR="00E54B13" w:rsidRDefault="00363F1C">
      <w:pPr>
        <w:spacing w:after="312" w:line="240" w:lineRule="auto"/>
        <w:ind w:left="0" w:firstLine="0"/>
        <w:jc w:val="left"/>
      </w:pPr>
      <w:r>
        <w:rPr>
          <w:rFonts w:ascii="Calibri" w:eastAsia="Calibri" w:hAnsi="Calibri" w:cs="Calibri"/>
          <w:sz w:val="32"/>
        </w:rPr>
        <w:t xml:space="preserve"> </w:t>
      </w:r>
    </w:p>
    <w:p w:rsidR="00E54B13" w:rsidRDefault="00363F1C" w:rsidP="00625B6C">
      <w:pPr>
        <w:spacing w:after="302" w:line="240" w:lineRule="auto"/>
        <w:ind w:left="0" w:firstLine="0"/>
        <w:jc w:val="left"/>
        <w:rPr>
          <w:rFonts w:ascii="Calibri" w:eastAsia="Calibri" w:hAnsi="Calibri" w:cs="Calibri"/>
          <w:sz w:val="32"/>
        </w:rPr>
      </w:pPr>
      <w:r>
        <w:rPr>
          <w:rFonts w:ascii="Calibri" w:eastAsia="Calibri" w:hAnsi="Calibri" w:cs="Calibri"/>
          <w:sz w:val="32"/>
        </w:rPr>
        <w:t xml:space="preserve"> </w:t>
      </w:r>
    </w:p>
    <w:p w:rsidR="00FE4E92" w:rsidRDefault="00FE4E92" w:rsidP="00625B6C">
      <w:pPr>
        <w:spacing w:after="302" w:line="240" w:lineRule="auto"/>
        <w:ind w:left="0" w:firstLine="0"/>
        <w:jc w:val="left"/>
      </w:pPr>
    </w:p>
    <w:p w:rsidR="00E54B13" w:rsidRDefault="00363F1C">
      <w:pPr>
        <w:pStyle w:val="Titre1"/>
        <w:spacing w:after="249"/>
        <w:ind w:left="200" w:hanging="210"/>
      </w:pPr>
      <w:r>
        <w:t xml:space="preserve">.Qu’est-ce que la traduction ? </w:t>
      </w:r>
    </w:p>
    <w:p w:rsidR="00E54B13" w:rsidRDefault="00363F1C">
      <w:pPr>
        <w:spacing w:after="50" w:line="246" w:lineRule="auto"/>
        <w:ind w:left="0" w:right="-15"/>
        <w:jc w:val="left"/>
      </w:pPr>
      <w:r>
        <w:rPr>
          <w:b/>
        </w:rPr>
        <w:t>1.1</w:t>
      </w:r>
      <w:r w:rsidR="00625B6C">
        <w:rPr>
          <w:b/>
        </w:rPr>
        <w:t>. Définition</w:t>
      </w:r>
      <w:r>
        <w:rPr>
          <w:b/>
        </w:rPr>
        <w:t xml:space="preserve"> de la Traduction </w:t>
      </w:r>
    </w:p>
    <w:p w:rsidR="00E54B13" w:rsidRDefault="00363F1C">
      <w:pPr>
        <w:spacing w:after="288" w:line="240" w:lineRule="auto"/>
        <w:ind w:left="0" w:firstLine="0"/>
        <w:jc w:val="left"/>
      </w:pPr>
      <w:r>
        <w:rPr>
          <w:rFonts w:ascii="Calibri" w:eastAsia="Calibri" w:hAnsi="Calibri" w:cs="Calibri"/>
          <w:sz w:val="22"/>
        </w:rPr>
        <w:t xml:space="preserve"> </w:t>
      </w:r>
    </w:p>
    <w:p w:rsidR="00E54B13" w:rsidRDefault="00363F1C" w:rsidP="00100D7F">
      <w:pPr>
        <w:spacing w:after="72"/>
        <w:ind w:left="371"/>
      </w:pPr>
      <w:r>
        <w:t xml:space="preserve">Si l’on se </w:t>
      </w:r>
      <w:r w:rsidR="00625B6C">
        <w:t>réfère à</w:t>
      </w:r>
      <w:r>
        <w:t xml:space="preserve"> la définition académique </w:t>
      </w:r>
      <w:r w:rsidR="00625B6C">
        <w:t>du dictionnaire</w:t>
      </w:r>
      <w:r>
        <w:t xml:space="preserve"> Larousse, la traduction est </w:t>
      </w:r>
    </w:p>
    <w:p w:rsidR="00E54B13" w:rsidRDefault="00363F1C" w:rsidP="00100D7F">
      <w:pPr>
        <w:ind w:left="371"/>
      </w:pPr>
      <w:r>
        <w:t>«</w:t>
      </w:r>
      <w:r w:rsidR="00625B6C">
        <w:t>L’énonciation</w:t>
      </w:r>
      <w:r>
        <w:t xml:space="preserve"> dans une autre langue [cible] (LC) de ce qui a été énoncé dans une langue [source] (LS), en conservant les équivalences sémantiques et stylistiques». Bien que le terme en lui-même n’ait été inventé qu’au XVI siècle, le concept et le processus existait déjà depuis l’antiquité. </w:t>
      </w:r>
    </w:p>
    <w:p w:rsidR="00E54B13" w:rsidRDefault="00363F1C" w:rsidP="00100D7F">
      <w:pPr>
        <w:ind w:left="371"/>
      </w:pPr>
      <w:r>
        <w:t xml:space="preserve">Le verbe traduire est apparu en 1539 bien avant son substantif, « traduction » un terme du traductologue Etienne Dolet.Pour être plus exact ce terme provient du latin « traducere » qui signifie littéralement faire passer d’un coté à l’autre quelque chose ou quelqu’un. Ce terme latin provenant lui-même de « transduco : conduire à travers (trans= à travers/duco: je conduis), traverser, d'abord au sens propre de "traverser une rivière" puis au sens figuré de "faire passer d'une langue à une autre ». Ce n’est qu’avec le temps que traduire signifiera enfin le fait de faire passer un texte d’une langue à une autre. </w:t>
      </w:r>
    </w:p>
    <w:p w:rsidR="00E54B13" w:rsidRDefault="00363F1C" w:rsidP="00100D7F">
      <w:pPr>
        <w:ind w:left="371"/>
      </w:pPr>
      <w:r>
        <w:t xml:space="preserve">Le traducteur reproduit et retranscrit un message d’une LS à une LC en restant le plus fidèle et le plus proche possible, non seulement en ce qui concerne le sens mais aussi le style de l’auteur du message. Le traducteur traduit d’une LS vers une LC qui est généralement sa langue maternelle. On est en droit de se poser ici la question : pourquoi vers sa langue maternelle ? Parce que le plus souvent, le traducteur est sollicité pour « introduire » un texte en langue étrangère dans sa sphère culturelle </w:t>
      </w:r>
      <w:r w:rsidR="004E51E8">
        <w:t xml:space="preserve">d’origine et donc en utilisant </w:t>
      </w:r>
      <w:r>
        <w:t xml:space="preserve">sa langue maternelle .Ensuite car la langue maternelle étant celle qu’il maitrise le </w:t>
      </w:r>
      <w:r w:rsidR="00FE4E92">
        <w:t>mieux, il</w:t>
      </w:r>
      <w:r>
        <w:t xml:space="preserve"> est donc apte à en retranscrire les nuances et les subtilités culturelles. </w:t>
      </w:r>
    </w:p>
    <w:p w:rsidR="00E54B13" w:rsidRDefault="00363F1C" w:rsidP="00100D7F">
      <w:pPr>
        <w:ind w:left="371"/>
      </w:pPr>
      <w:r>
        <w:t xml:space="preserve">De </w:t>
      </w:r>
      <w:r w:rsidR="004E51E8">
        <w:t>plus,</w:t>
      </w:r>
      <w:r>
        <w:t xml:space="preserve"> il convient de faire la distinction entre la traduction –action et la traduction – </w:t>
      </w:r>
      <w:r w:rsidR="00FE4E92">
        <w:t>produit comme</w:t>
      </w:r>
      <w:r>
        <w:t xml:space="preserve"> le </w:t>
      </w:r>
      <w:r w:rsidR="00FE4E92">
        <w:t>fait Richard</w:t>
      </w:r>
      <w:r>
        <w:t xml:space="preserve"> Thieberger : « on entend communément par </w:t>
      </w:r>
      <w:r w:rsidR="00FE4E92">
        <w:t>traduction soit</w:t>
      </w:r>
      <w:r>
        <w:t xml:space="preserve"> l’action de traduire soit le résultat de cette </w:t>
      </w:r>
      <w:r w:rsidR="00FE4E92">
        <w:t xml:space="preserve">opération. </w:t>
      </w:r>
      <w:r>
        <w:t xml:space="preserve">Dans le premier </w:t>
      </w:r>
      <w:r w:rsidR="004E51E8">
        <w:t>cas, il</w:t>
      </w:r>
      <w:r>
        <w:t xml:space="preserve"> </w:t>
      </w:r>
      <w:r w:rsidR="004E51E8">
        <w:t>s’agit d’un</w:t>
      </w:r>
      <w:r>
        <w:t xml:space="preserve"> phénomène </w:t>
      </w:r>
      <w:r w:rsidR="00FE4E92">
        <w:t>vivant,</w:t>
      </w:r>
      <w:r>
        <w:t xml:space="preserve"> </w:t>
      </w:r>
      <w:r w:rsidR="00FE4E92">
        <w:t>organique,</w:t>
      </w:r>
      <w:r>
        <w:t xml:space="preserve"> fonctionnel. Celui-ci se transforme ensuite en produit »</w:t>
      </w:r>
      <w:r>
        <w:rPr>
          <w:vertAlign w:val="superscript"/>
        </w:rPr>
        <w:footnoteReference w:id="1"/>
      </w:r>
      <w:r>
        <w:t xml:space="preserve">. </w:t>
      </w:r>
    </w:p>
    <w:p w:rsidR="00E54B13" w:rsidRDefault="00363F1C">
      <w:pPr>
        <w:spacing w:after="36" w:line="240" w:lineRule="auto"/>
        <w:ind w:left="0" w:firstLine="0"/>
        <w:jc w:val="left"/>
      </w:pPr>
      <w:r>
        <w:rPr>
          <w:rFonts w:ascii="Arial" w:eastAsia="Arial" w:hAnsi="Arial" w:cs="Arial"/>
          <w:b/>
        </w:rPr>
        <w:t>1</w:t>
      </w:r>
      <w:r>
        <w:rPr>
          <w:rFonts w:ascii="Cambria" w:eastAsia="Cambria" w:hAnsi="Cambria" w:cs="Cambria"/>
          <w:b/>
        </w:rPr>
        <w:t>.2</w:t>
      </w:r>
      <w:r w:rsidR="004E51E8">
        <w:rPr>
          <w:rFonts w:ascii="Cambria" w:eastAsia="Cambria" w:hAnsi="Cambria" w:cs="Cambria"/>
          <w:b/>
        </w:rPr>
        <w:t>. Origine</w:t>
      </w:r>
      <w:r>
        <w:rPr>
          <w:rFonts w:ascii="Cambria" w:eastAsia="Cambria" w:hAnsi="Cambria" w:cs="Cambria"/>
          <w:b/>
        </w:rPr>
        <w:t xml:space="preserve"> de la Traduction  </w:t>
      </w:r>
    </w:p>
    <w:p w:rsidR="00E54B13" w:rsidRDefault="00363F1C">
      <w:pPr>
        <w:spacing w:after="290" w:line="240" w:lineRule="auto"/>
        <w:ind w:left="0" w:firstLine="0"/>
        <w:jc w:val="left"/>
      </w:pPr>
      <w:r>
        <w:t xml:space="preserve"> </w:t>
      </w:r>
    </w:p>
    <w:p w:rsidR="00EC19D8" w:rsidRDefault="00363F1C" w:rsidP="00FE4E92">
      <w:pPr>
        <w:spacing w:after="35"/>
      </w:pPr>
      <w:r>
        <w:t xml:space="preserve">L’origine de la traduction remonte à l’origine de la communication. L’homme est indissociable du langage puisque l’homme n’a jamais existé sans langage .Comme l’a dit Benveniste , « nous n’atteignons jamais l’homme séparé du langage ».C’ est par ce moyen que nous pouvons exprimer nos pensées, nos émotions ,partager des informations, échanger ,interagir et communiquer.  En effet, le besoin de communiquer a toujours été un besoin essentiel, vital et primaire pour l’homme. Le langage est la représentation consciente de nos pensées mais, aussi de la conscience de soi eu du monde. La diversité des langues nous renvoie donc à une diversité des représentations de ce monde selon les sociétés et les cultures. </w:t>
      </w:r>
    </w:p>
    <w:p w:rsidR="00E54B13" w:rsidRDefault="00EC19D8" w:rsidP="00EC19D8">
      <w:r>
        <w:t xml:space="preserve">Les </w:t>
      </w:r>
      <w:r w:rsidRPr="00EC19D8">
        <w:t>premiers groupements sociaux étaient nomades puis le commerce a accéléré les contacts et les échanges. La nécessité de se faire comprendre de l’autre s’est donc fait sentir très tôt</w:t>
      </w:r>
      <w:r w:rsidR="00363F1C">
        <w:t>.</w:t>
      </w:r>
      <w:r>
        <w:t xml:space="preserve"> </w:t>
      </w:r>
      <w:r w:rsidR="00363F1C">
        <w:t xml:space="preserve">Historiquement, les premiers traducteurs ont été les marchands et commerçants, notamment du pourtour de la Méditerranée. Cette « traduction » orale revêtait une dimension économique plus que culturelle.  </w:t>
      </w:r>
    </w:p>
    <w:p w:rsidR="00E54B13" w:rsidRDefault="00363F1C" w:rsidP="00FE4E92">
      <w:pPr>
        <w:spacing w:after="86"/>
      </w:pPr>
      <w:r>
        <w:t>A la fin du V</w:t>
      </w:r>
      <w:r>
        <w:rPr>
          <w:vertAlign w:val="superscript"/>
        </w:rPr>
        <w:t>e</w:t>
      </w:r>
      <w:r>
        <w:t xml:space="preserve"> s.,les Grecs possédaient  un patrimoine littéraire assez riche et varié (philosophie , </w:t>
      </w:r>
      <w:r w:rsidR="00A511D3">
        <w:t>théâtre</w:t>
      </w:r>
      <w:r>
        <w:t>, sciences …)pour ne pas éprouver le besoin ou l’intérêt besoin de l’enrichir par des œuvres étrangères traduites. A leur apogée, frappés par ce que de nombreux d’historiens ont appelé le « narcissisme grec »</w:t>
      </w:r>
      <w:r w:rsidR="00FE4E92">
        <w:rPr>
          <w:u w:val="single" w:color="000000"/>
        </w:rPr>
        <w:t>,</w:t>
      </w:r>
      <w:r w:rsidR="00FE4E92">
        <w:t xml:space="preserve"> les</w:t>
      </w:r>
      <w:r>
        <w:t xml:space="preserve"> cultures étrangères ne constituaient pas un intérêt digne de traductions .En effet ; tous ceux qui ne parlaient pas le grec é</w:t>
      </w:r>
      <w:r w:rsidR="00FE4E92">
        <w:t>taient vus comme des                            « barbares».</w:t>
      </w:r>
    </w:p>
    <w:p w:rsidR="00E54B13" w:rsidRDefault="00363F1C">
      <w:r>
        <w:t xml:space="preserve">Les romains, au contraire, grands admirateurs des Grecs ont très tôt </w:t>
      </w:r>
      <w:r w:rsidR="00FE4E92">
        <w:t>utilisé la</w:t>
      </w:r>
      <w:r>
        <w:t xml:space="preserve"> traduction</w:t>
      </w:r>
      <w:r w:rsidR="00FE4E92">
        <w:t xml:space="preserve"> comme outil d’assimilation de </w:t>
      </w:r>
      <w:r>
        <w:t>la culture hellène et de récupération .</w:t>
      </w:r>
      <w:r w:rsidR="00FE4E92">
        <w:t>Ainsi, le</w:t>
      </w:r>
      <w:r>
        <w:t xml:space="preserve"> peuple romain est le premier dans l’histoire à avoir pratiqué la traduction orale et ce que l’on appelle aujourd’hui l’interprétation. </w:t>
      </w:r>
    </w:p>
    <w:p w:rsidR="00E54B13" w:rsidRDefault="00363F1C">
      <w:r>
        <w:t xml:space="preserve">En effet les Latins étaient connus pour leurs traductions littéraires et artistiques qui avaient la particularité de s’efforcer non seulement de faire passer dans leur langue des textes mais aussi de les adapter à leur culture, montrant ainsi très tôt et de manière empirique l’imbrication langue-culture –traduction.  </w:t>
      </w:r>
    </w:p>
    <w:p w:rsidR="00E54B13" w:rsidRDefault="00363F1C">
      <w:r>
        <w:t xml:space="preserve">Pour les </w:t>
      </w:r>
      <w:r w:rsidR="003C1845">
        <w:t>latins, la</w:t>
      </w:r>
      <w:r>
        <w:rPr>
          <w:i/>
        </w:rPr>
        <w:t xml:space="preserve"> traduction n’était pas une affaire d’adaptation mais plus une affaire de création. La traduction dans son acceptation latine était une réappropriation d’un texte qui renait sous la plume du </w:t>
      </w:r>
      <w:r w:rsidR="003C1845">
        <w:rPr>
          <w:i/>
        </w:rPr>
        <w:t>traducteur, ce</w:t>
      </w:r>
      <w:r>
        <w:rPr>
          <w:i/>
        </w:rPr>
        <w:t xml:space="preserve"> qui contredit la définition académique d’un « traducteur-outil »qui s’efface devant le texte et son auteur légitime .</w:t>
      </w:r>
      <w:r>
        <w:t xml:space="preserve">Dès </w:t>
      </w:r>
      <w:r w:rsidR="003C1845">
        <w:t>l’Antiquité,</w:t>
      </w:r>
      <w:r>
        <w:t xml:space="preserve"> deux écoles de traducteurs se sont confrontées. L’objet de leurs divergences était l’origine du sens : certains comme Aquila de sinope pensaient </w:t>
      </w:r>
      <w:r w:rsidR="003C1845">
        <w:t>trouver le</w:t>
      </w:r>
      <w:r>
        <w:t xml:space="preserve"> sens dans l’étymologie .Ainsi ce dernier avait pour idée que le sens du texte traduit est rendu par l’étymologie et non par les mots. Tandis que d’autres comme Saint Jérôme accordaient </w:t>
      </w:r>
      <w:r w:rsidR="003C1845">
        <w:t>plus d’importance</w:t>
      </w:r>
      <w:r>
        <w:t xml:space="preserve"> au sens plutôt qu’aux mots eux-mêmes, et critiquaient cette traduction-calque falsificatrice.</w:t>
      </w:r>
      <w:r>
        <w:rPr>
          <w:color w:val="3E3E3E"/>
        </w:rPr>
        <w:t xml:space="preserve"> </w:t>
      </w:r>
    </w:p>
    <w:p w:rsidR="00E54B13" w:rsidRDefault="00363F1C">
      <w:r>
        <w:rPr>
          <w:color w:val="3E3E3E"/>
        </w:rPr>
        <w:t xml:space="preserve">La </w:t>
      </w:r>
      <w:r>
        <w:t xml:space="preserve">traduction posait déjà à l’époque le problème du décalage entre le temps de l’énonciation et celui de la retranscription .En effet , plus l’écart est important plus la tâche est ardue et plus le traducteur se doit d’effectuer une mise à la portée du contenu pour des lecteurs autres que les destinataires initiaux .Il s’agit du phénomène de l’historicité .«L’historicité est définie non comme une situation chronologique, mais la tenue des tensions entre le présent </w:t>
      </w:r>
      <w:r w:rsidR="003C1845">
        <w:t>passé passif</w:t>
      </w:r>
      <w:r>
        <w:t xml:space="preserve"> et l’invention de modes nouveaux du voir, du dire, du sentir, du comprendre telle que cette invention continue d’être invention bien après le temps de sa trouvaille parce qu’elle est une invention continuée du sujet»</w:t>
      </w:r>
      <w:r>
        <w:rPr>
          <w:vertAlign w:val="superscript"/>
        </w:rPr>
        <w:footnoteReference w:id="2"/>
      </w:r>
      <w:r>
        <w:t xml:space="preserve">  </w:t>
      </w:r>
    </w:p>
    <w:p w:rsidR="00E54B13" w:rsidRDefault="00363F1C" w:rsidP="00EC19D8">
      <w:r>
        <w:t xml:space="preserve">« L’historicité est à distinguer de l’historicisme, qui consiste à croire qu’une œuvre a uniquement le sens qu’elle avait au moment de sa </w:t>
      </w:r>
      <w:r w:rsidR="00FE4E92">
        <w:t>création ;</w:t>
      </w:r>
      <w:r>
        <w:t xml:space="preserve"> l’historicisme réduit le sens aux </w:t>
      </w:r>
    </w:p>
    <w:p w:rsidR="00E54B13" w:rsidRDefault="00FE4E92">
      <w:r>
        <w:t>Conditions</w:t>
      </w:r>
      <w:r w:rsidR="00363F1C">
        <w:t xml:space="preserve"> de production du sens. Or, le sens d’une œuvre n’est pas figé : il évolue et les traductions successives de l’œuvre en sont la démonstration. «Les traductions vieillissent plus vite que les textes originaux. »</w:t>
      </w:r>
      <w:r w:rsidR="00363F1C">
        <w:rPr>
          <w:u w:val="single" w:color="000000"/>
        </w:rPr>
        <w:t>.</w:t>
      </w:r>
      <w:r w:rsidR="00363F1C">
        <w:rPr>
          <w:color w:val="3E3E3E"/>
        </w:rPr>
        <w:t xml:space="preserve"> </w:t>
      </w:r>
    </w:p>
    <w:p w:rsidR="00E54B13" w:rsidRDefault="00363F1C">
      <w:r>
        <w:t xml:space="preserve">Ainsi le rôle du traducteur va revêtir au travers des siècles qui s’écoulent une nouvelle dimension : il est un voyageur à travers les âges, un découvreur, un passeur qui fait naviguer le lecteur d’une rive de l’Histoire à une </w:t>
      </w:r>
      <w:r w:rsidR="00EC19D8">
        <w:t xml:space="preserve">autre. </w:t>
      </w:r>
      <w:r>
        <w:t xml:space="preserve">Les Grecs ne rattachaient –ils pas étymologiquement la traduction à Hermès le messager des Dieux, des commerçants et des voyageurs, le traducteur devenant alors le messager, passerelle entre deux mondes ? </w:t>
      </w:r>
    </w:p>
    <w:p w:rsidR="00E54B13" w:rsidRDefault="00363F1C">
      <w:r>
        <w:t xml:space="preserve">Cette référence à Hermès nous rappelle </w:t>
      </w:r>
      <w:r w:rsidR="00A511D3">
        <w:t>que la</w:t>
      </w:r>
      <w:r>
        <w:t xml:space="preserve"> traduction est</w:t>
      </w:r>
      <w:r w:rsidR="00A511D3">
        <w:t xml:space="preserve"> née de la </w:t>
      </w:r>
      <w:r>
        <w:t xml:space="preserve">diversité </w:t>
      </w:r>
      <w:r w:rsidR="00EC19D8">
        <w:t>humaine, culturelle</w:t>
      </w:r>
      <w:r>
        <w:t xml:space="preserve"> </w:t>
      </w:r>
      <w:r w:rsidR="00FE4E92">
        <w:t>et linguistique</w:t>
      </w:r>
      <w:r>
        <w:t xml:space="preserve"> d’une part et d’autre </w:t>
      </w:r>
      <w:r w:rsidR="00FE4E92">
        <w:t>part des</w:t>
      </w:r>
      <w:r>
        <w:t xml:space="preserve"> rencontres et des </w:t>
      </w:r>
      <w:r w:rsidR="00FE4E92">
        <w:t>échanges économiques, commerciaux</w:t>
      </w:r>
      <w:r>
        <w:t xml:space="preserve">, littéraires et politiques. La traduction est un processus « inévitable » née du brassage des idées et du besoin de comprendre l’autre dans l’intérêt </w:t>
      </w:r>
      <w:r w:rsidR="00EC19D8">
        <w:t xml:space="preserve">commun. </w:t>
      </w:r>
      <w:r>
        <w:t xml:space="preserve">Les grands renouveaux culturels et scientifiques </w:t>
      </w:r>
      <w:r w:rsidR="00A511D3">
        <w:t>ne se</w:t>
      </w:r>
      <w:r>
        <w:t xml:space="preserve"> sont faits que grâce à la traduction et sans </w:t>
      </w:r>
      <w:r w:rsidR="005E1668">
        <w:t>elle,</w:t>
      </w:r>
      <w:r>
        <w:t xml:space="preserve"> chaque civilisation serait restée cloitrée dans un mode de pensée </w:t>
      </w:r>
      <w:r w:rsidR="005E1668">
        <w:t>unique sans espoir d’évolution, de progrès</w:t>
      </w:r>
      <w:r>
        <w:t xml:space="preserve"> </w:t>
      </w:r>
      <w:r w:rsidR="005E1668">
        <w:t>nés d’influences</w:t>
      </w:r>
      <w:r>
        <w:t xml:space="preserve"> réciproques.  </w:t>
      </w:r>
    </w:p>
    <w:p w:rsidR="00E54B13" w:rsidRDefault="00363F1C">
      <w:r>
        <w:t xml:space="preserve">Dans son ouvrage de référence sur le sujet »Histoire de la traduction, Repères historiques et culturels » , Michel Ballard a retracé les étapes historiques de la traduction : l’antiquité , le moyen âge avec les traductions religieuses ,la Renaissance entre tradition , traduction et nouveauté notamment avec la traduction « historique »  de la Bible  en allemand par Luther ,puis les traductions scientifiques ,les traductions universalistes des Lumières …   </w:t>
      </w:r>
    </w:p>
    <w:p w:rsidR="00E54B13" w:rsidRDefault="00363F1C">
      <w:r>
        <w:t xml:space="preserve">La traduction a poursuivi sa contribution dans la propagation des sciences et des arts tout au long de notre histoire dans la mesure où elle touche toutes les branches du savoir : elle est devenue une science qui permet la diffusion et le partage d’autres sciences ;A l’heure de la mondialisation , que serait Google ou Wikipédia sans traduction ? </w:t>
      </w:r>
    </w:p>
    <w:p w:rsidR="00E54B13" w:rsidRDefault="00363F1C" w:rsidP="00F174B4">
      <w:r>
        <w:t xml:space="preserve">La notion de traduction a donc traversé les âges en évoluant et en s’adaptant aux nouvelles exigences et défis pour devenir ce quelle est aujourd’hui : un outil incontournable de la mondialisation et de la digitalisation. </w:t>
      </w:r>
    </w:p>
    <w:p w:rsidR="00E54B13" w:rsidRDefault="00363F1C">
      <w:pPr>
        <w:spacing w:after="291" w:line="246" w:lineRule="auto"/>
        <w:ind w:left="0" w:right="-15"/>
        <w:jc w:val="left"/>
      </w:pPr>
      <w:r>
        <w:rPr>
          <w:b/>
        </w:rPr>
        <w:t>1.3. Variation dans les définitions de traductions</w:t>
      </w:r>
      <w:r>
        <w:rPr>
          <w:sz w:val="20"/>
        </w:rPr>
        <w:t xml:space="preserve">  </w:t>
      </w:r>
    </w:p>
    <w:p w:rsidR="00E54B13" w:rsidRDefault="00363F1C">
      <w:r>
        <w:rPr>
          <w:rFonts w:ascii="Century Gothic" w:eastAsia="Century Gothic" w:hAnsi="Century Gothic" w:cs="Century Gothic"/>
          <w:sz w:val="22"/>
        </w:rPr>
        <w:t xml:space="preserve">   </w:t>
      </w:r>
      <w:r>
        <w:t xml:space="preserve">Les définitions de la traduction varient d’un auteur à l’autre. Il existe une multitude de définitions sur la Traduction mais ce qui reste fondamental à chacune d’entre elles est le message central du texte à traduire ainsi que les critères linguistiques, extralinguistiques, que le traducteur cherche à retranscrire dans la langue cible.  </w:t>
      </w:r>
    </w:p>
    <w:p w:rsidR="00E54B13" w:rsidRDefault="00363F1C">
      <w:r>
        <w:t xml:space="preserve">          Pour Vinay et Darbelnet, la Traduction est «  le passage d’une langue A à une langue B pour exprimer la même réalité ». Selon Eugène Nida,  la traduction est « l’équivalent naturel le plus proche du message de la langue source ». Quant à lui, René Ladmiral va plus loin et définit la traduction comme « toute forme de médiation inter linguistique permettant de transmettre l’information entre locuteurs de langues différentes ».  Mounin abonde dans ce sens puisque lui aussi précise que la traduction est un processus </w:t>
      </w:r>
      <w:r w:rsidR="00EC19D8">
        <w:t xml:space="preserve">né de « contact de langues » </w:t>
      </w:r>
      <w:r>
        <w:t xml:space="preserve">et « un fait de bilinguisme ».    </w:t>
      </w:r>
    </w:p>
    <w:p w:rsidR="00E54B13" w:rsidRDefault="00363F1C">
      <w:r>
        <w:t xml:space="preserve">Nous retiendrons également la définition </w:t>
      </w:r>
      <w:r w:rsidR="00EC19D8">
        <w:t>de Jean</w:t>
      </w:r>
      <w:r>
        <w:t xml:space="preserve">-René Ladmiral qui voit en </w:t>
      </w:r>
      <w:r w:rsidR="00EC19D8">
        <w:t>elle «</w:t>
      </w:r>
      <w:r>
        <w:t>une activité humaine universelle rendue nécessaire à toutes les époques et dans toutes les parties du Globe »</w:t>
      </w:r>
      <w:r>
        <w:rPr>
          <w:vertAlign w:val="superscript"/>
        </w:rPr>
        <w:footnoteReference w:id="3"/>
      </w:r>
      <w:r>
        <w:t xml:space="preserve"> , ce qui rejoint ce que nous avions évoqué précédemment. </w:t>
      </w:r>
      <w:r>
        <w:rPr>
          <w:color w:val="4F81BD"/>
        </w:rPr>
        <w:t xml:space="preserve"> </w:t>
      </w:r>
    </w:p>
    <w:p w:rsidR="00E54B13" w:rsidRDefault="00363F1C">
      <w:pPr>
        <w:spacing w:after="83"/>
      </w:pPr>
      <w:r>
        <w:t xml:space="preserve"> Chacune de ces définitions propose un angle d’observation différent mais </w:t>
      </w:r>
      <w:r w:rsidR="00EC19D8">
        <w:t>regroupées,</w:t>
      </w:r>
      <w:r>
        <w:t xml:space="preserve"> elles nous permettent de dégager une vue d’ensemble d’où ressortent les idées suivantes : la traduction est avant toute chose affaire de communication et de passage ou d’échanges d’informations à plusieurs niveaux : entre l’auteur et </w:t>
      </w:r>
      <w:r w:rsidR="00FE4E92">
        <w:t xml:space="preserve">le </w:t>
      </w:r>
      <w:r w:rsidR="005E1668">
        <w:t>traducteur,</w:t>
      </w:r>
      <w:r>
        <w:t xml:space="preserve"> entre le traducteur et les lecteurs entre deux cultures et deux langues. Mais il serait faux de la limiter à un processus intellectuel et culturel réservé à une élite en quête </w:t>
      </w:r>
      <w:r w:rsidR="00FE4E92">
        <w:t>d’échanges</w:t>
      </w:r>
      <w:r>
        <w:t xml:space="preserve"> </w:t>
      </w:r>
      <w:r w:rsidR="00FE4E92">
        <w:t xml:space="preserve">interculturels. </w:t>
      </w:r>
      <w:r>
        <w:t xml:space="preserve">Il ne faut jamais perdre de vue qu’elle est également un processus humain, celui de tenter de rendre compréhensible ce qui ne l’est pas, celui de tenter de transformer l’étranger en familier. A </w:t>
      </w:r>
      <w:r w:rsidR="00FE4E92">
        <w:t>l’heure des</w:t>
      </w:r>
      <w:r>
        <w:t xml:space="preserve"> sociétés multiculturelles et de la mondialisation, nous avons tous été confrontés à cette nécessité quotidienne de traduire (emballages, </w:t>
      </w:r>
      <w:r w:rsidR="00FE4E92">
        <w:t>articles,</w:t>
      </w:r>
      <w:r>
        <w:t xml:space="preserve"> films, touristes). Mais des divergences sont apparues sur le processus lui-même. Ainsi si l’on s’en tient à Mounin , c’est  </w:t>
      </w:r>
    </w:p>
    <w:p w:rsidR="00E54B13" w:rsidRDefault="00363F1C">
      <w:pPr>
        <w:spacing w:after="70"/>
      </w:pPr>
      <w:r>
        <w:t xml:space="preserve">« le passage et ce n’est que le passage du sens d’un texte d’une langue dans une autre ». Cette approche nie toute ambiguïté possible qui pourrait naitre des différentes réalités socioculturelles que véhicule chaque langue et des problèmes théoriques et pratiques qui pourraient en découler. Pourtant, si l’on applique la distinction saussurienne entre langue , langage et parole  ou celle de Chomsky entre compétence et performance , alors la traduction ne traduit pas une langue dans sa conception saussurienne mais une parole , celle de l’auteur ‘est pourquoi Mounin dans un autre ouvrage « les Belles Infidèles » pose la question de la possibilité même de traduire. Des nuances et des divergences d’opinion sont apparues entre d’une part ceux que l’on pourrait appeler les « théoriciens d’orientation linguistique » tels que </w:t>
      </w:r>
    </w:p>
    <w:p w:rsidR="00E54B13" w:rsidRDefault="00363F1C" w:rsidP="00625B6C">
      <w:pPr>
        <w:pStyle w:val="Paragraphedeliste"/>
        <w:numPr>
          <w:ilvl w:val="0"/>
          <w:numId w:val="15"/>
        </w:numPr>
        <w:rPr>
          <w:rtl/>
        </w:rPr>
      </w:pPr>
      <w:r>
        <w:t xml:space="preserve">Fedorov (1953), J. P. Vinay et J. Darbelnet (1958), G. Mounin (1963)  et d’ autre part  « les praticiens » comme Mariane Lederer et Seleskovitch. Les premiers se sont attachés à la traduction des mots et des formes grammaticales plutôt que de dépasser les phrases pour voir le texte .Les seconds se sont interrogés sur l’objectif de la traduction à savoir ré exprimer ou transcoder et sur l’importance de l’angle sociolinguistique et culturel ; c’est cet avis que rejoint Eugène Nida. </w:t>
      </w:r>
    </w:p>
    <w:p w:rsidR="00625B6C" w:rsidRDefault="00625B6C">
      <w:pPr>
        <w:spacing w:after="50" w:line="246" w:lineRule="auto"/>
        <w:ind w:left="0" w:right="-15"/>
        <w:jc w:val="left"/>
      </w:pPr>
    </w:p>
    <w:p w:rsidR="00E54B13" w:rsidRDefault="00363F1C">
      <w:pPr>
        <w:spacing w:after="50" w:line="246" w:lineRule="auto"/>
        <w:ind w:left="0" w:right="-15"/>
        <w:jc w:val="left"/>
      </w:pPr>
      <w:r>
        <w:rPr>
          <w:b/>
          <w:sz w:val="28"/>
        </w:rPr>
        <w:t>1</w:t>
      </w:r>
      <w:r>
        <w:rPr>
          <w:b/>
        </w:rPr>
        <w:t xml:space="preserve">.4 Choix de la théorie Utilisée </w:t>
      </w:r>
    </w:p>
    <w:p w:rsidR="00E54B13" w:rsidRDefault="00363F1C">
      <w:pPr>
        <w:spacing w:after="236" w:line="240" w:lineRule="auto"/>
        <w:ind w:left="0" w:firstLine="0"/>
        <w:jc w:val="left"/>
      </w:pPr>
      <w:r>
        <w:rPr>
          <w:rFonts w:ascii="Calibri" w:eastAsia="Calibri" w:hAnsi="Calibri" w:cs="Calibri"/>
          <w:sz w:val="22"/>
        </w:rPr>
        <w:t xml:space="preserve"> </w:t>
      </w:r>
    </w:p>
    <w:p w:rsidR="00E54B13" w:rsidRDefault="00363F1C">
      <w:r>
        <w:t xml:space="preserve">La Théorie interprétative de la Traduction nous est apparue la plus à même de remplir tous les critères d’une traduction réussie et de donner tout son sens au texte source. </w:t>
      </w:r>
    </w:p>
    <w:p w:rsidR="00E54B13" w:rsidRDefault="00363F1C" w:rsidP="00625B6C">
      <w:pPr>
        <w:spacing w:after="110"/>
      </w:pPr>
      <w:r>
        <w:t>La Théorie interprétative, ou Théorie du sens, appelée également parfois Théorie de l’École de Paris, repose sur un principe essentiel : la traduction n’est pas un travail sur la langue, sur les mots, c’est un travail sur le message, sur le sens</w:t>
      </w:r>
      <w:r>
        <w:rPr>
          <w:sz w:val="22"/>
        </w:rPr>
        <w:t>.</w:t>
      </w:r>
      <w:r>
        <w:t xml:space="preserve"> </w:t>
      </w:r>
      <w:r w:rsidR="00625B6C">
        <w:t xml:space="preserve"> </w:t>
      </w:r>
      <w:r>
        <w:t xml:space="preserve">L’opération </w:t>
      </w:r>
      <w:r w:rsidR="00BC3CCD">
        <w:t>de traduction</w:t>
      </w:r>
      <w:r>
        <w:t xml:space="preserve"> comporte toujours deux volets : comprendre et dire qu’elle soit écrite ou orale, littéraire ou technique. </w:t>
      </w:r>
    </w:p>
    <w:p w:rsidR="00625B6C" w:rsidRDefault="00625B6C" w:rsidP="00625B6C">
      <w:pPr>
        <w:spacing w:after="110"/>
      </w:pPr>
    </w:p>
    <w:p w:rsidR="00E54B13" w:rsidRDefault="00363F1C">
      <w:r>
        <w:t xml:space="preserve">Il est question de déverbaliser, après avoir compris, ensuite de reformuler ou ré-exprimer, Danica Seleskovitch et de Marianne Lederer, interprètes de conférence ont établi et défendu avec conviction cette théorie, et ont démontré par la suite à quel point ce processus est, non seulement important, mais également naturel. </w:t>
      </w:r>
    </w:p>
    <w:p w:rsidR="00E54B13" w:rsidRDefault="00363F1C">
      <w:r>
        <w:t xml:space="preserve">Ces deux phases nécessitent évidemment, pour le traducteur, qu’il soit pourvu d’un certain savoir : la connaissance de la langue du texte, la compréhension du sujet, la maîtrise de la langue de rédaction, mais aussi une méthode et des automatismes, qui lui permettront d’adopter face au texte l’attitude qui le conduira à la meilleure traduction par la recherche d’équivalences. </w:t>
      </w:r>
    </w:p>
    <w:p w:rsidR="00E54B13" w:rsidRDefault="00363F1C">
      <w:r>
        <w:t xml:space="preserve">Lederer et Seleskovitch s’appuient sur de nombreux exemples techniques aussi bien que littéraires, tirés de leur pratique professionnelle afin de prouver à quel point le processus de traduction  nécessite un travail de recherche du sens, suivi d’une reformulation par l’établissement d’équivalences. </w:t>
      </w:r>
    </w:p>
    <w:p w:rsidR="00E54B13" w:rsidRDefault="00363F1C">
      <w:pPr>
        <w:spacing w:after="50" w:line="246" w:lineRule="auto"/>
        <w:ind w:left="0" w:right="-15"/>
        <w:jc w:val="left"/>
      </w:pPr>
      <w:r>
        <w:rPr>
          <w:b/>
        </w:rPr>
        <w:t xml:space="preserve">1.5 .Classifications de Traduction  </w:t>
      </w:r>
    </w:p>
    <w:p w:rsidR="00E54B13" w:rsidRDefault="00363F1C">
      <w:pPr>
        <w:spacing w:after="235" w:line="240" w:lineRule="auto"/>
        <w:ind w:left="0" w:firstLine="0"/>
        <w:jc w:val="left"/>
      </w:pPr>
      <w:r>
        <w:rPr>
          <w:rFonts w:ascii="Calibri" w:eastAsia="Calibri" w:hAnsi="Calibri" w:cs="Calibri"/>
          <w:sz w:val="22"/>
        </w:rPr>
        <w:t xml:space="preserve"> </w:t>
      </w:r>
    </w:p>
    <w:p w:rsidR="00E54B13" w:rsidRDefault="00470A6D">
      <w:r>
        <w:t xml:space="preserve">Les textes appartiennent à </w:t>
      </w:r>
      <w:r w:rsidR="00363F1C">
        <w:t xml:space="preserve">des types différents .Ils ne font pas appel aux mêmes compétences linguistiques et lexicales selon qu’il s’agisse d’un poème ou d’un article médical. C’est la raison pour laquelle une classification a été établie en traduction afin d’adopter des stratégies adaptées à chaque type de textes en présence desquels le traducteur peut se retrouver. La nature d’un texte influence toujours sa traduction car c’est elle qui déterminera les compétences à mettre en œuvre et les outils à utiliser. Une classification comme celle de Bédard facilite donc le travail du traducteur. </w:t>
      </w:r>
    </w:p>
    <w:p w:rsidR="00E54B13" w:rsidRDefault="00363F1C">
      <w:pPr>
        <w:spacing w:after="237" w:line="246" w:lineRule="auto"/>
        <w:ind w:left="371" w:right="-15"/>
        <w:jc w:val="left"/>
      </w:pPr>
      <w:r>
        <w:rPr>
          <w:b/>
        </w:rPr>
        <w:t>1.5.1</w:t>
      </w:r>
      <w:r w:rsidR="00BC3CCD">
        <w:rPr>
          <w:b/>
        </w:rPr>
        <w:t>. Classification</w:t>
      </w:r>
      <w:r>
        <w:rPr>
          <w:b/>
        </w:rPr>
        <w:t xml:space="preserve"> de Bedard </w:t>
      </w:r>
    </w:p>
    <w:p w:rsidR="00E54B13" w:rsidRDefault="00363F1C">
      <w:pPr>
        <w:ind w:left="371"/>
      </w:pPr>
      <w:r>
        <w:t xml:space="preserve">Classification des types de traduction selon de Claude Bédard </w:t>
      </w:r>
    </w:p>
    <w:p w:rsidR="00E54B13" w:rsidRDefault="00363F1C">
      <w:pPr>
        <w:spacing w:after="186" w:line="240" w:lineRule="auto"/>
        <w:ind w:left="0" w:right="253" w:firstLine="0"/>
        <w:jc w:val="right"/>
      </w:pPr>
      <w:r>
        <w:rPr>
          <w:rFonts w:ascii="Calibri" w:eastAsia="Calibri" w:hAnsi="Calibri" w:cs="Calibri"/>
          <w:noProof/>
          <w:position w:val="1"/>
          <w:sz w:val="22"/>
        </w:rPr>
        <w:drawing>
          <wp:inline distT="0" distB="0" distL="0" distR="0">
            <wp:extent cx="5330825" cy="1558925"/>
            <wp:effectExtent l="0" t="0" r="0" b="0"/>
            <wp:docPr id="47707" name="Picture 47707"/>
            <wp:cNvGraphicFramePr/>
            <a:graphic xmlns:a="http://schemas.openxmlformats.org/drawingml/2006/main">
              <a:graphicData uri="http://schemas.openxmlformats.org/drawingml/2006/picture">
                <pic:pic xmlns:pic="http://schemas.openxmlformats.org/drawingml/2006/picture">
                  <pic:nvPicPr>
                    <pic:cNvPr id="47707" name="Picture 47707"/>
                    <pic:cNvPicPr/>
                  </pic:nvPicPr>
                  <pic:blipFill>
                    <a:blip r:embed="rId8"/>
                    <a:stretch>
                      <a:fillRect/>
                    </a:stretch>
                  </pic:blipFill>
                  <pic:spPr>
                    <a:xfrm>
                      <a:off x="0" y="0"/>
                      <a:ext cx="5330825" cy="1558925"/>
                    </a:xfrm>
                    <a:prstGeom prst="rect">
                      <a:avLst/>
                    </a:prstGeom>
                  </pic:spPr>
                </pic:pic>
              </a:graphicData>
            </a:graphic>
          </wp:inline>
        </w:drawing>
      </w:r>
      <w:r>
        <w:rPr>
          <w:rFonts w:ascii="Century Gothic" w:eastAsia="Century Gothic" w:hAnsi="Century Gothic" w:cs="Century Gothic"/>
          <w:b/>
        </w:rPr>
        <w:t xml:space="preserve"> </w:t>
      </w:r>
    </w:p>
    <w:p w:rsidR="00E54B13" w:rsidRDefault="00363F1C">
      <w:pPr>
        <w:spacing w:after="242" w:line="240" w:lineRule="auto"/>
        <w:ind w:left="0" w:firstLine="0"/>
        <w:jc w:val="left"/>
      </w:pPr>
      <w:r>
        <w:t xml:space="preserve"> </w:t>
      </w:r>
    </w:p>
    <w:p w:rsidR="00E54B13" w:rsidRDefault="00363F1C">
      <w:r>
        <w:t xml:space="preserve">La plupart des ouvrages traitant de la traduction classent ainsi les types de textes selon le schéma ci-dessus. </w:t>
      </w:r>
    </w:p>
    <w:p w:rsidR="00E54B13" w:rsidRDefault="00363F1C">
      <w:r>
        <w:t xml:space="preserve">  Dans son ouvrage </w:t>
      </w:r>
      <w:r>
        <w:rPr>
          <w:i/>
        </w:rPr>
        <w:t>La traduction technique :principes et pratiques,</w:t>
      </w:r>
      <w:r>
        <w:t xml:space="preserve"> Claude Bédard propose un schéma de classification des traductions. Selon lui, le traducteur peut avoir affaire à deux types de traductions possibles : la traduction esthétique et la traduction pragmatique. La traduction pragmatique est elle-même divisée en deux sous-groupes : la traduction générale et la traduction spécialisée qui elle-même est composée de la traduction technique et d’autres types.  </w:t>
      </w:r>
    </w:p>
    <w:p w:rsidR="00E54B13" w:rsidRDefault="00363F1C">
      <w:pPr>
        <w:spacing w:after="242" w:line="240" w:lineRule="auto"/>
        <w:ind w:left="0" w:firstLine="0"/>
        <w:jc w:val="left"/>
      </w:pPr>
      <w:r>
        <w:t xml:space="preserve"> </w:t>
      </w:r>
    </w:p>
    <w:p w:rsidR="00E54B13" w:rsidRDefault="00363F1C">
      <w:r>
        <w:t xml:space="preserve">Il classe dans la famille des textes pragmatiques la traduction spécialisée </w:t>
      </w:r>
      <w:r>
        <w:rPr>
          <w:vertAlign w:val="superscript"/>
        </w:rPr>
        <w:footnoteReference w:id="4"/>
      </w:r>
      <w:r>
        <w:t>.Selon lui la traduction est divisée en deux types la traduction pragmatique (technique) et la traduction esthétique. Ainsi, la traduction pragmatique sera plus une traduction mot à mot et donc peu d'attention est accordée au style</w:t>
      </w:r>
      <w:r w:rsidR="00BC3CCD">
        <w:t>.</w:t>
      </w:r>
      <w:r>
        <w:t xml:space="preserve">  </w:t>
      </w:r>
    </w:p>
    <w:p w:rsidR="00E54B13" w:rsidRDefault="00363F1C">
      <w:r>
        <w:t>Le but principal de la traduction d’un texte pragmatique est la transmission de l’information car dans ce type de textes comme le souligne Jean Delsile « l’aspec</w:t>
      </w:r>
      <w:r w:rsidR="00BC3CCD">
        <w:t>t esthétique n’est pas dominant».</w:t>
      </w:r>
      <w:r>
        <w:t xml:space="preserve"> Les textes techniques n'ont en aucun cas pour but de divertir ni de captiver les lecteurs, mais de les informer, ils n’ont donc pas besoin de traiter cet aspect. </w:t>
      </w:r>
    </w:p>
    <w:p w:rsidR="00E54B13" w:rsidRDefault="00363F1C">
      <w:r>
        <w:t>En revanche, les textes esthétiques remplissent une autre fonction : ils ne sont pas simplement informatifs mais aussi attrayants à lire , d’où la nécessité pour le traducteur de privilégier un style élégant  et une certaine structure pour  rendre le texte en LC aussi agréable à lire  que l’original , pour lui conférer la même qualité littéraire que le texte d’origine, si bien que les lecteurs puissent parfois oublier qu’il s’agit  d’une traduction. Les textes esthétiques comprennent les textes littéraires, historiques…Ce type de traductions privilégie la fidélité au texte source</w:t>
      </w:r>
      <w:r>
        <w:rPr>
          <w:vertAlign w:val="superscript"/>
        </w:rPr>
        <w:t>5</w:t>
      </w:r>
      <w:r>
        <w:t xml:space="preserve"> :« l’accent est mis sur le respect du locuteur original – au détriment de la vérité objective si nécessaire ».Alors qu’en général dans une communication c’est le facteur sémantique qui prévaut, dans un texte littéraire l’auteur exprime en même temps des faits et sa sensibilité qui elle aussi doit des retrouver. </w:t>
      </w:r>
    </w:p>
    <w:p w:rsidR="00CA4F15" w:rsidRDefault="00363F1C" w:rsidP="00CA4F15">
      <w:r>
        <w:t>Chaque texte appartient à un registre précis. Pour certains textes la maitrise d’un jargon spécialisé est indispensable pour éviter des er</w:t>
      </w:r>
      <w:r w:rsidR="00BC3CCD">
        <w:t xml:space="preserve">reurs dans la compréhension de </w:t>
      </w:r>
      <w:r>
        <w:t>l’information. Certains textes développent des idées inconnues du grand public. Le traducteur a alors la double tache de maitriser à la fois le domaine du texte qu’il doit traduire, et parfois d’entreprendre en parallèle un travail de vulgarisation</w:t>
      </w:r>
      <w:r w:rsidR="00CA4F15">
        <w:t xml:space="preserve">. </w:t>
      </w:r>
    </w:p>
    <w:p w:rsidR="00BC3CCD" w:rsidRPr="00FF1B60" w:rsidRDefault="00363F1C" w:rsidP="00FF1B60">
      <w:pPr>
        <w:spacing w:after="355"/>
      </w:pPr>
      <w:r>
        <w:t>La traduction pragmatique est un domaine beaucoup plus compliqué qu’il n’y parait car elle</w:t>
      </w:r>
      <w:r>
        <w:rPr>
          <w:sz w:val="22"/>
        </w:rPr>
        <w:t xml:space="preserve"> </w:t>
      </w:r>
      <w:r>
        <w:t>regroupe de nombreuses spécialités variées. La traduction d’un texte de spécialité exige une</w:t>
      </w:r>
      <w:r>
        <w:rPr>
          <w:sz w:val="22"/>
        </w:rPr>
        <w:t xml:space="preserve"> </w:t>
      </w:r>
      <w:r>
        <w:t>formation supplémentaire spécifique dans un domaine précis. Comment traduire et retranscrire ce que l’on n’a pas compris soi-même ? Les difficultés de traduction que soulève ce type de textes sont généralement liées au lexique et aux structures relevant d'un code</w:t>
      </w:r>
      <w:r>
        <w:rPr>
          <w:sz w:val="22"/>
        </w:rPr>
        <w:t xml:space="preserve"> </w:t>
      </w:r>
      <w:r>
        <w:t>particulier et propre à la dite spécialité (le texte juridique, le texte commercial ...).On peut</w:t>
      </w:r>
      <w:r>
        <w:rPr>
          <w:sz w:val="22"/>
        </w:rPr>
        <w:t xml:space="preserve"> </w:t>
      </w:r>
      <w:r>
        <w:t>recenser autant de traductions spécialisées qu’il y a de typologie de textes : Pour exemple : la</w:t>
      </w:r>
      <w:r>
        <w:rPr>
          <w:sz w:val="22"/>
        </w:rPr>
        <w:t xml:space="preserve"> </w:t>
      </w:r>
      <w:r>
        <w:t>traduction technique, commerciale, financière, juridique, judiciaire, scientifique, médicale,</w:t>
      </w:r>
      <w:r>
        <w:rPr>
          <w:sz w:val="22"/>
        </w:rPr>
        <w:t xml:space="preserve"> </w:t>
      </w:r>
      <w:r>
        <w:t xml:space="preserve">audiovisuelle, </w:t>
      </w:r>
      <w:r w:rsidR="00BC3CCD">
        <w:t>littéraire, pharmaceutique</w:t>
      </w:r>
      <w:r>
        <w:t xml:space="preserve">… </w:t>
      </w:r>
      <w:r>
        <w:rPr>
          <w:rFonts w:ascii="Calibri" w:eastAsia="Calibri" w:hAnsi="Calibri" w:cs="Calibri"/>
          <w:sz w:val="22"/>
        </w:rPr>
        <w:t xml:space="preserve"> </w:t>
      </w:r>
    </w:p>
    <w:p w:rsidR="00BC3CCD" w:rsidRDefault="00BC3CCD">
      <w:pPr>
        <w:spacing w:after="0" w:line="240" w:lineRule="auto"/>
        <w:ind w:left="0" w:firstLine="0"/>
        <w:jc w:val="left"/>
        <w:rPr>
          <w:rFonts w:ascii="Calibri" w:eastAsia="Calibri" w:hAnsi="Calibri" w:cs="Calibri"/>
          <w:sz w:val="22"/>
        </w:rPr>
      </w:pPr>
    </w:p>
    <w:p w:rsidR="00E54B13" w:rsidRDefault="00363F1C">
      <w:pPr>
        <w:spacing w:after="0" w:line="240" w:lineRule="auto"/>
        <w:ind w:left="0" w:firstLine="0"/>
        <w:jc w:val="left"/>
      </w:pPr>
      <w:r>
        <w:rPr>
          <w:rFonts w:ascii="Calibri" w:eastAsia="Calibri" w:hAnsi="Calibri" w:cs="Calibri"/>
          <w:sz w:val="22"/>
        </w:rPr>
        <w:t xml:space="preserve"> </w:t>
      </w:r>
    </w:p>
    <w:p w:rsidR="00E54B13" w:rsidRDefault="00363F1C">
      <w:pPr>
        <w:spacing w:after="290" w:line="246" w:lineRule="auto"/>
        <w:ind w:left="0" w:right="-15"/>
        <w:jc w:val="left"/>
      </w:pPr>
      <w:r>
        <w:rPr>
          <w:b/>
        </w:rPr>
        <w:t xml:space="preserve">1.5.2. Classification de Reiss </w:t>
      </w:r>
    </w:p>
    <w:p w:rsidR="00E54B13" w:rsidRDefault="00363F1C">
      <w:pPr>
        <w:spacing w:after="83"/>
      </w:pPr>
      <w:r>
        <w:t xml:space="preserve">Mais la classification de Bédard n’est pas la seule en </w:t>
      </w:r>
      <w:r w:rsidR="00BC3CCD">
        <w:t xml:space="preserve">vigueur. </w:t>
      </w:r>
      <w:r>
        <w:t xml:space="preserve">Ainsi Reiss reproche à cette dernière d’être binaire (le litteralisme ou la liberté), confuse et inadaptée et il </w:t>
      </w:r>
      <w:r w:rsidR="00BC3CCD">
        <w:t>propose dans</w:t>
      </w:r>
      <w:r>
        <w:t xml:space="preserve"> son livre Translation Criticism - The Potentials and Limitations (traduit par : </w:t>
      </w:r>
      <w:r>
        <w:rPr>
          <w:i/>
        </w:rPr>
        <w:t>La critique des traductions, ses possibilités et ses limites</w:t>
      </w:r>
      <w:r>
        <w:t>)</w:t>
      </w:r>
      <w:r>
        <w:rPr>
          <w:vertAlign w:val="superscript"/>
        </w:rPr>
        <w:footnoteReference w:id="5"/>
      </w:r>
      <w:r w:rsidR="00BC3CCD">
        <w:t>, une</w:t>
      </w:r>
      <w:r>
        <w:t xml:space="preserve"> classification tripartite des textes à </w:t>
      </w:r>
      <w:r w:rsidR="00BC3CCD">
        <w:t>traduire,</w:t>
      </w:r>
      <w:r>
        <w:t xml:space="preserve"> cette classification se basant sur les </w:t>
      </w:r>
      <w:r w:rsidR="00BC3CCD">
        <w:t>trois fonctions</w:t>
      </w:r>
      <w:r>
        <w:t xml:space="preserve"> de Karl Bühler. Ces trois fonctions sont : </w:t>
      </w:r>
    </w:p>
    <w:p w:rsidR="00E54B13" w:rsidRDefault="00BC3CCD">
      <w:r>
        <w:t>La</w:t>
      </w:r>
      <w:r w:rsidR="00363F1C">
        <w:t xml:space="preserve"> représentation (qui correspondrait à la fonction référentielle chez Jakobson)</w:t>
      </w:r>
      <w:r>
        <w:t>, l’expression</w:t>
      </w:r>
      <w:r w:rsidR="00363F1C">
        <w:t xml:space="preserve"> (qui correspondrait à la fonction expressive) et à l’appel (qui correspondrait à la fonction conative). Selon Reiss , le traducteur fera donc face dans son travail à trois types de stratégies différents selon que le texte soit un texte informatif, expressif ou d’ appel . </w:t>
      </w:r>
    </w:p>
    <w:p w:rsidR="00E54B13" w:rsidRDefault="00363F1C">
      <w:r>
        <w:t xml:space="preserve">Selon </w:t>
      </w:r>
      <w:r w:rsidR="00BC3CCD">
        <w:t>Reiss «</w:t>
      </w:r>
      <w:r>
        <w:t xml:space="preserve"> c’est le type de texte qui détermine l’approche du traducteur et qui influence son choix de la méthode la plus adéquate »</w:t>
      </w:r>
      <w:r>
        <w:rPr>
          <w:u w:val="single" w:color="000000"/>
        </w:rPr>
        <w:t>.</w:t>
      </w:r>
      <w:r>
        <w:t xml:space="preserve">La stratégie est définie par plusieurs paramètres : entre autres le public cible (quel public est visé ? Profane, </w:t>
      </w:r>
      <w:r w:rsidR="00BC3CCD">
        <w:t>expert, adulte</w:t>
      </w:r>
      <w:r>
        <w:t xml:space="preserve"> ou </w:t>
      </w:r>
      <w:r w:rsidR="00BC3CCD">
        <w:t>enfants) et</w:t>
      </w:r>
      <w:r>
        <w:t xml:space="preserve"> le but du texte. Les traductions pragmatiques sont souvent vues comme plus simple que les traductions littéraires car une fois le jargon maitrisé la plus grande difficulté est résolue mais aussi parce qu’ils se situent dans un domaine « rationnel » où la part de subjectivité et </w:t>
      </w:r>
      <w:r w:rsidR="00BC3CCD">
        <w:t>d’émotion de</w:t>
      </w:r>
      <w:r>
        <w:t xml:space="preserve"> l’auteur n’a pas à </w:t>
      </w:r>
      <w:r w:rsidR="00BC3CCD">
        <w:t>transparaitre,</w:t>
      </w:r>
      <w:r>
        <w:t xml:space="preserve"> ce qui n’est pas le cas pour les traductions de textes dits littéraires. </w:t>
      </w:r>
    </w:p>
    <w:p w:rsidR="00E54B13" w:rsidRDefault="00363F1C">
      <w:pPr>
        <w:spacing w:after="487" w:line="240" w:lineRule="auto"/>
        <w:ind w:left="0" w:firstLine="0"/>
        <w:jc w:val="left"/>
      </w:pPr>
      <w:r>
        <w:rPr>
          <w:rFonts w:ascii="Arial" w:eastAsia="Arial" w:hAnsi="Arial" w:cs="Arial"/>
          <w:color w:val="2C3E50"/>
        </w:rPr>
        <w:t xml:space="preserve"> </w:t>
      </w:r>
    </w:p>
    <w:p w:rsidR="00E54B13" w:rsidRPr="00367F29" w:rsidRDefault="00367F29" w:rsidP="00367F29">
      <w:pPr>
        <w:numPr>
          <w:ilvl w:val="0"/>
          <w:numId w:val="5"/>
        </w:numPr>
        <w:spacing w:after="242" w:line="246" w:lineRule="auto"/>
        <w:ind w:right="-15" w:hanging="240"/>
        <w:jc w:val="left"/>
      </w:pPr>
      <w:r>
        <w:rPr>
          <w:b/>
        </w:rPr>
        <w:t xml:space="preserve">Qu’est-ce </w:t>
      </w:r>
      <w:r w:rsidRPr="00367F29">
        <w:rPr>
          <w:b/>
        </w:rPr>
        <w:t>qu’une autobiographie ?</w:t>
      </w:r>
    </w:p>
    <w:p w:rsidR="00665622" w:rsidRDefault="00665622" w:rsidP="00665622">
      <w:r w:rsidRPr="00C41B3D">
        <w:t>Etymologiquement, le terme « autobiographie » est composé de trois ancien</w:t>
      </w:r>
      <w:r>
        <w:t>nes racines grecques autos (soi-</w:t>
      </w:r>
      <w:r w:rsidRPr="00C41B3D">
        <w:t>même), bios (la vie), graphein (écrire) qui signifie : récit de sa propre existence.</w:t>
      </w:r>
    </w:p>
    <w:p w:rsidR="00665622" w:rsidRDefault="00665622" w:rsidP="00665622">
      <w:r w:rsidRPr="00C41B3D">
        <w:t xml:space="preserve"> Une autobiographie est donc le récit écrit qu’une personne réelle fait rétrospectivement de sa propre vie.</w:t>
      </w:r>
    </w:p>
    <w:p w:rsidR="00665622" w:rsidRDefault="00665622" w:rsidP="00665622">
      <w:r w:rsidRPr="00C41B3D">
        <w:t xml:space="preserve"> C’est un genre narratif dans lequel une personne réelle raconte sa propre existence à travers un texte dont il est à la fois le narrateur et le personnage principal. Le récit autobiographique fait référence à des lieux, des personnes et des événements réels car l’auteur nous dévoile la vérité sur sa vie afin que le lecteur le découvre tel qu’il était.</w:t>
      </w:r>
    </w:p>
    <w:p w:rsidR="00665622" w:rsidRDefault="00665622" w:rsidP="00665622">
      <w:r w:rsidRPr="00C41B3D">
        <w:t xml:space="preserve"> L’autobiographie se caractérise par le fait que l’auteur, le narrateur et le personnage principal ne font qu’un .Le récit autobiographique est mené à la première personne. </w:t>
      </w:r>
    </w:p>
    <w:p w:rsidR="00665622" w:rsidRDefault="00665622" w:rsidP="00665622">
      <w:r w:rsidRPr="00C41B3D">
        <w:t>Elle repose donc sur le principe suivant :</w:t>
      </w:r>
    </w:p>
    <w:p w:rsidR="00665622" w:rsidRDefault="00665622" w:rsidP="00665622">
      <w:r w:rsidRPr="00C41B3D">
        <w:t xml:space="preserve"> AUTEUR = NARRATEUR = PERSONNAGE </w:t>
      </w:r>
    </w:p>
    <w:p w:rsidR="00665622" w:rsidRDefault="00665622" w:rsidP="00665622">
      <w:r w:rsidRPr="00C41B3D">
        <w:t xml:space="preserve">Partons de ces définitions ce genre du texte se situe précisément au sein des écritures du moi : </w:t>
      </w:r>
    </w:p>
    <w:p w:rsidR="00665622" w:rsidRDefault="00665622" w:rsidP="00665622">
      <w:r w:rsidRPr="00C41B3D">
        <w:t>Georges May signale que : «L'autobiographie est une biographie écrite par celui o</w:t>
      </w:r>
      <w:r>
        <w:t xml:space="preserve">u celle qui en est le sujet.» </w:t>
      </w:r>
    </w:p>
    <w:p w:rsidR="00665622" w:rsidRDefault="00665622" w:rsidP="00665622">
      <w:r w:rsidRPr="00C41B3D">
        <w:t xml:space="preserve"> Jean Strobinski signale que : « La biographie d’une p</w:t>
      </w:r>
      <w:r>
        <w:t xml:space="preserve">ersonne faite par elle-même » </w:t>
      </w:r>
    </w:p>
    <w:p w:rsidR="00665622" w:rsidRDefault="00665622" w:rsidP="00665622">
      <w:r w:rsidRPr="00C41B3D">
        <w:t xml:space="preserve"> Ainsi, Philipe Lejeune spécialiste de ce genre littéraire la définit dans Le pacte autobiographique (1975), comme «Un récit rétrospectif en prose qu’une personne réelle fait de sa propre existence, lorsqu’elle met l’accent sur sa vie individuelle, en particulier sur l’histoire de sa personnalité. »</w:t>
      </w:r>
    </w:p>
    <w:p w:rsidR="00665622" w:rsidRDefault="00665622" w:rsidP="00665622">
      <w:r>
        <w:t xml:space="preserve"> </w:t>
      </w:r>
      <w:r w:rsidRPr="00C41B3D">
        <w:t>Cette définition constitue la référence aujourd’hui, elle met en é</w:t>
      </w:r>
      <w:r>
        <w:t>vidence trois points essentiels</w:t>
      </w:r>
      <w:r w:rsidRPr="00C41B3D">
        <w:t> :</w:t>
      </w:r>
    </w:p>
    <w:p w:rsidR="00665622" w:rsidRDefault="00665622" w:rsidP="00665622">
      <w:r w:rsidRPr="00C41B3D">
        <w:t xml:space="preserve"> • Celui qui écrit l’autobiographie est "une personne réelle</w:t>
      </w:r>
      <w:r>
        <w:t>"</w:t>
      </w:r>
      <w:r w:rsidRPr="00C41B3D">
        <w:t xml:space="preserve"> : ainsi l’auteur se trouve identifié au narrateur. </w:t>
      </w:r>
    </w:p>
    <w:p w:rsidR="00665622" w:rsidRDefault="00665622" w:rsidP="00665622">
      <w:r w:rsidRPr="00C41B3D">
        <w:t xml:space="preserve">• Cette "une personne réelle" raconte "sa vie individuelle", "l’histoire de sa </w:t>
      </w:r>
      <w:r>
        <w:t>personnalité": l’auteur est lui-</w:t>
      </w:r>
      <w:r w:rsidRPr="00C41B3D">
        <w:t>même le personnage dont il parle. Le mot "histoire" suggère que le lecteur devra déceler dans l’écrit un ordre chronologique approximatif correspondant aux moments les plus saillants de la vie de l’écrivain.</w:t>
      </w:r>
    </w:p>
    <w:p w:rsidR="00665622" w:rsidRDefault="00665622" w:rsidP="00665622">
      <w:r w:rsidRPr="00C41B3D">
        <w:t xml:space="preserve"> • Ce récit de vie se fera dans une p</w:t>
      </w:r>
      <w:r>
        <w:t>erspective rétrospective, c'est-à-</w:t>
      </w:r>
      <w:r w:rsidRPr="00C41B3D">
        <w:t>dire qu’il s’agit d’une "narration ultérieure" retraçant à la fois le passé lointain et récent de l’auteur. Dans ce cas la mémoire est un instrument précieux et incontournable pour remonter et traverser la machine du temps.</w:t>
      </w:r>
    </w:p>
    <w:p w:rsidR="00665622" w:rsidRDefault="00665622" w:rsidP="00665622">
      <w:r w:rsidRPr="00C41B3D">
        <w:t xml:space="preserve"> Une autobiographie est le récit rétrospectif qu'un auteur fait de sa propre vie. Il utilise sa vie comme sujet de l’histoire. Il reconstruit sa vie vécue pour en faire une vie écrite.</w:t>
      </w:r>
    </w:p>
    <w:p w:rsidR="00665622" w:rsidRDefault="00665622" w:rsidP="00665622">
      <w:r w:rsidRPr="00C41B3D">
        <w:t xml:space="preserve"> Ce récit met l’accent sur la vie individuelle et sociale d’une personne, sur l’histoire de sa personnalité, sur les évènements qu’il juge importants pour la construction de son identité. </w:t>
      </w:r>
    </w:p>
    <w:p w:rsidR="00665622" w:rsidRDefault="00665622" w:rsidP="00665622">
      <w:r w:rsidRPr="00C41B3D">
        <w:t>Mais Philippe Le jeune nous met aussi en garde l’autobiographie ne dit pas vrai, elle dit qu’elle dit vrai.</w:t>
      </w:r>
    </w:p>
    <w:p w:rsidR="00665622" w:rsidRDefault="00665622" w:rsidP="00665622">
      <w:r w:rsidRPr="00C41B3D">
        <w:t xml:space="preserve"> Selon les critères qu'il a progressés dans Le pacte autobiographique de 1975, la définition proposée par Philippe Le jeune introduit des éléments qui font partie de quatre catégories différentes.</w:t>
      </w:r>
    </w:p>
    <w:p w:rsidR="00665622" w:rsidRDefault="00665622" w:rsidP="00665622">
      <w:r w:rsidRPr="00C41B3D">
        <w:t xml:space="preserve"> La première catégorie : se rattache à la forme de la langue : </w:t>
      </w:r>
    </w:p>
    <w:p w:rsidR="00665622" w:rsidRDefault="00665622" w:rsidP="00665622">
      <w:r w:rsidRPr="00C41B3D">
        <w:t>Le texte doit être un récit rétrospectif en prose. La rétrospection distingue ici 1'autobiographie du journal intime dont la périodicité de la rédaction peut être variable. De plus, comme le précisent Jacques et Eliane Lecarme dans leur ouvrage intitule L'autobiographie</w:t>
      </w:r>
      <w:r>
        <w:t>.</w:t>
      </w:r>
    </w:p>
    <w:p w:rsidR="00665622" w:rsidRDefault="00665622" w:rsidP="00665622">
      <w:r w:rsidRPr="00C41B3D">
        <w:t>II faut aussi souligner que pendant longtemps, le journal personnel se vouait au secret et excluait ainsi toute publication.</w:t>
      </w:r>
    </w:p>
    <w:p w:rsidR="00665622" w:rsidRDefault="00665622" w:rsidP="00665622">
      <w:r w:rsidRPr="00C41B3D">
        <w:t xml:space="preserve"> La deuxième catégorie proposée par Lejeune est le sujet traite : la vie intime (individuelle) de l'auteur et l'histoire de sa personnalité. </w:t>
      </w:r>
    </w:p>
    <w:p w:rsidR="00665622" w:rsidRDefault="00665622" w:rsidP="00665622">
      <w:r w:rsidRPr="00C41B3D">
        <w:t>La vie de son auteur : L'auteur rend compte de sa vie. Son récit reflète la réalité telle qu'il l'a vécue. Les événements s'étant produits et les personnes ayant existé effectivement, la narration aborde l'enfance puis parcourt les épisodes privilégiés de la vie.</w:t>
      </w:r>
    </w:p>
    <w:p w:rsidR="00665622" w:rsidRDefault="00665622" w:rsidP="00665622">
      <w:r w:rsidRPr="00C41B3D">
        <w:t xml:space="preserve"> L'histoire de sa personnalité : Le récit a pour fonction de retracer la formation d'une individualité. L'auteur narrateur personnage principal y examine les étapes de sa personnalité. Par conséquent, c'est une réflexion sur le Moi qui devient un ch</w:t>
      </w:r>
      <w:r>
        <w:t>amp d'exploration. L'auteur lui-</w:t>
      </w:r>
      <w:r w:rsidRPr="00C41B3D">
        <w:t>même cherche à dégager les aspects de son être et ses facettes affectives, morales</w:t>
      </w:r>
      <w:r>
        <w:t>.</w:t>
      </w:r>
    </w:p>
    <w:p w:rsidR="00665622" w:rsidRDefault="00665622" w:rsidP="00665622">
      <w:r>
        <w:t>La troisième catégorie</w:t>
      </w:r>
      <w:r w:rsidRPr="00C41B3D">
        <w:t xml:space="preserve">. Situation de l’auteur : L’auteur (dont le nom renvoie à une personne réelle), le personnage principal et le narrateur ont la même identité. </w:t>
      </w:r>
    </w:p>
    <w:p w:rsidR="00665622" w:rsidRDefault="00665622" w:rsidP="00665622">
      <w:r>
        <w:t xml:space="preserve">La quatrième catégorie. Position du narrateur : </w:t>
      </w:r>
    </w:p>
    <w:p w:rsidR="00665622" w:rsidRDefault="00665622" w:rsidP="00665622">
      <w:pPr>
        <w:pStyle w:val="Paragraphedeliste"/>
        <w:numPr>
          <w:ilvl w:val="0"/>
          <w:numId w:val="13"/>
        </w:numPr>
      </w:pPr>
      <w:r w:rsidRPr="00C41B3D">
        <w:t>Identité du narrateur et du personnage principal; l’énonciation est en « je », l'auteur doit s'exprimer à la première personne. Pour qu'il y ait autobiographie, il est nécessaire qu'il y ait identité de l'auteur, du narrateur et du personnage.</w:t>
      </w:r>
    </w:p>
    <w:p w:rsidR="00665622" w:rsidRDefault="00665622" w:rsidP="00665622">
      <w:pPr>
        <w:pStyle w:val="Paragraphedeliste"/>
        <w:numPr>
          <w:ilvl w:val="0"/>
          <w:numId w:val="13"/>
        </w:numPr>
      </w:pPr>
      <w:r>
        <w:t xml:space="preserve"> </w:t>
      </w:r>
      <w:r w:rsidRPr="00C41B3D">
        <w:t xml:space="preserve"> Perspective rétrospective du récit: la charge mnémonique est capitale. L'écriture intervient donc après les événements. Les verbes sont au passé (pour raconter l'enfance) et au présent (pour commenter les faits lorsque l'auteur porte un regard d'adulte sur l'enfant qu'il était). </w:t>
      </w:r>
    </w:p>
    <w:p w:rsidR="00665622" w:rsidRDefault="00665622" w:rsidP="00665622">
      <w:pPr>
        <w:pStyle w:val="Paragraphedeliste"/>
        <w:ind w:firstLine="0"/>
      </w:pPr>
    </w:p>
    <w:p w:rsidR="00665622" w:rsidRDefault="00665622" w:rsidP="00DD3309">
      <w:pPr>
        <w:pStyle w:val="Paragraphedeliste"/>
        <w:ind w:left="0" w:firstLine="0"/>
      </w:pPr>
      <w:r w:rsidRPr="00C41B3D">
        <w:t xml:space="preserve">De ce fait, une œuvre est une autobiographie seulement si elle répond à toutes les conditions indiquées dans chacune des catégories. Tandis que si l'un des critères vienne à manquer, l'œuvre en question appartiendra à l'un des genres voisins de l'autobiographie. </w:t>
      </w:r>
    </w:p>
    <w:p w:rsidR="00665622" w:rsidRDefault="00665622" w:rsidP="00DD3309">
      <w:pPr>
        <w:pStyle w:val="Paragraphedeliste"/>
        <w:ind w:left="0" w:firstLine="0"/>
      </w:pPr>
    </w:p>
    <w:p w:rsidR="00665622" w:rsidRDefault="00665622" w:rsidP="00DD3309">
      <w:pPr>
        <w:pStyle w:val="Paragraphedeliste"/>
        <w:ind w:left="0" w:firstLine="0"/>
      </w:pPr>
      <w:r w:rsidRPr="00C41B3D">
        <w:t>Dans le récit autobiographique on pense donc tr</w:t>
      </w:r>
      <w:r>
        <w:t>ouver la vie de l’auteur. Celui-</w:t>
      </w:r>
      <w:r w:rsidRPr="00C41B3D">
        <w:t xml:space="preserve">ci : </w:t>
      </w:r>
      <w:r w:rsidRPr="00D32343">
        <w:rPr>
          <w:i/>
          <w:iCs/>
        </w:rPr>
        <w:t>Se définit comme étant simultanément une personne réelle socialement responsable, et le producteur d’un discours. Pour le lecteur, qui ne connaît pas la personne réelle, tout en croyant à son existence, l’auteur se définit comme la personne capable de produire ce discours, et il l’imagine donc à partir de ce qu’elle produit</w:t>
      </w:r>
      <w:r>
        <w:rPr>
          <w:i/>
          <w:iCs/>
        </w:rPr>
        <w:t>.</w:t>
      </w:r>
      <w:r w:rsidRPr="00D32343">
        <w:rPr>
          <w:i/>
          <w:iCs/>
        </w:rPr>
        <w:t xml:space="preserve"> </w:t>
      </w:r>
    </w:p>
    <w:p w:rsidR="00665622" w:rsidRDefault="00665622" w:rsidP="00DD3309">
      <w:pPr>
        <w:pStyle w:val="Paragraphedeliste"/>
        <w:ind w:left="0" w:firstLine="0"/>
      </w:pPr>
    </w:p>
    <w:p w:rsidR="00367F29" w:rsidRDefault="00665622" w:rsidP="00FF1B60">
      <w:pPr>
        <w:pStyle w:val="Paragraphedeliste"/>
        <w:ind w:left="0" w:firstLine="0"/>
      </w:pPr>
      <w:r w:rsidRPr="00C41B3D">
        <w:t xml:space="preserve"> Dans ce sens, «l’autobiographie (récit racontant la vie de l’auteur) suppose qu’il y ait identité de nom entre l’auteur (tel qu’il figure, par son nom, sur la couverture), le narrateur du récit et l</w:t>
      </w:r>
      <w:r>
        <w:t>e personnage dont on par</w:t>
      </w:r>
      <w:r w:rsidR="00FF1B60">
        <w:t>le».</w:t>
      </w:r>
    </w:p>
    <w:p w:rsidR="00FF1B60" w:rsidRDefault="00FF1B60" w:rsidP="00FF1B60">
      <w:pPr>
        <w:pStyle w:val="Paragraphedeliste"/>
        <w:ind w:left="0" w:firstLine="0"/>
      </w:pPr>
    </w:p>
    <w:p w:rsidR="00FF1B60" w:rsidRDefault="00FF1B60" w:rsidP="00FF1B60">
      <w:pPr>
        <w:pStyle w:val="Paragraphedeliste"/>
        <w:ind w:left="0" w:firstLine="0"/>
      </w:pPr>
    </w:p>
    <w:p w:rsidR="00FF1B60" w:rsidRDefault="00FF1B60" w:rsidP="00FF1B60">
      <w:pPr>
        <w:pStyle w:val="Paragraphedeliste"/>
        <w:ind w:left="0" w:firstLine="0"/>
      </w:pPr>
    </w:p>
    <w:p w:rsidR="00FF1B60" w:rsidRDefault="00FF1B60" w:rsidP="00FF1B60">
      <w:pPr>
        <w:pStyle w:val="Paragraphedeliste"/>
        <w:ind w:left="0" w:firstLine="0"/>
      </w:pPr>
    </w:p>
    <w:p w:rsidR="00FF1B60" w:rsidRDefault="00FF1B60" w:rsidP="00FF1B60">
      <w:pPr>
        <w:pStyle w:val="Paragraphedeliste"/>
        <w:ind w:left="0" w:firstLine="0"/>
      </w:pPr>
    </w:p>
    <w:p w:rsidR="00B74536" w:rsidRDefault="00B74536" w:rsidP="00FF1B60">
      <w:pPr>
        <w:pStyle w:val="Paragraphedeliste"/>
        <w:ind w:left="0" w:firstLine="0"/>
      </w:pPr>
    </w:p>
    <w:p w:rsidR="00B74536" w:rsidRDefault="00B74536" w:rsidP="00FF1B60">
      <w:pPr>
        <w:pStyle w:val="Paragraphedeliste"/>
        <w:ind w:left="0" w:firstLine="0"/>
      </w:pPr>
    </w:p>
    <w:p w:rsidR="00B74536" w:rsidRDefault="00B74536" w:rsidP="00FF1B60">
      <w:pPr>
        <w:pStyle w:val="Paragraphedeliste"/>
        <w:ind w:left="0" w:firstLine="0"/>
      </w:pPr>
    </w:p>
    <w:p w:rsidR="00E54B13" w:rsidRDefault="00665622" w:rsidP="00665622">
      <w:pPr>
        <w:spacing w:after="50" w:line="246" w:lineRule="auto"/>
        <w:ind w:left="0" w:right="-15"/>
        <w:jc w:val="left"/>
      </w:pPr>
      <w:r>
        <w:rPr>
          <w:b/>
        </w:rPr>
        <w:t>2.1. Evolution</w:t>
      </w:r>
      <w:r w:rsidRPr="00665622">
        <w:rPr>
          <w:b/>
        </w:rPr>
        <w:t xml:space="preserve"> du genre autobiographique</w:t>
      </w:r>
    </w:p>
    <w:p w:rsidR="00E54B13" w:rsidRDefault="00363F1C">
      <w:pPr>
        <w:spacing w:after="275" w:line="240" w:lineRule="auto"/>
        <w:ind w:left="0" w:firstLine="0"/>
        <w:jc w:val="left"/>
        <w:rPr>
          <w:rFonts w:ascii="Calibri" w:eastAsia="Calibri" w:hAnsi="Calibri" w:cs="Calibri"/>
          <w:sz w:val="22"/>
        </w:rPr>
      </w:pPr>
      <w:r>
        <w:rPr>
          <w:rFonts w:ascii="Calibri" w:eastAsia="Calibri" w:hAnsi="Calibri" w:cs="Calibri"/>
          <w:sz w:val="22"/>
        </w:rPr>
        <w:t xml:space="preserve"> </w:t>
      </w:r>
    </w:p>
    <w:p w:rsidR="00634153" w:rsidRDefault="00DD3309" w:rsidP="00381ECE">
      <w:pPr>
        <w:spacing w:after="275" w:line="240" w:lineRule="auto"/>
        <w:ind w:left="0" w:firstLine="0"/>
      </w:pPr>
      <w:r>
        <w:tab/>
      </w:r>
      <w:r w:rsidR="00634153">
        <w:t>Fin IVe siècle, L'autobiographie est issue de la culture européenne occidentale et chrétienne : elle hérite en effet de la pratique de la confession, qui est une analyse de l'individu par lui-même.</w:t>
      </w:r>
    </w:p>
    <w:p w:rsidR="00634153" w:rsidRDefault="00634153" w:rsidP="00381ECE">
      <w:pPr>
        <w:spacing w:after="275" w:line="240" w:lineRule="auto"/>
        <w:ind w:left="0" w:firstLine="0"/>
      </w:pPr>
      <w:r>
        <w:t xml:space="preserve"> Les premiers écrits proches du genre autobiographique sont d'ailleurs chrétiens : ce sont les Confessions de saint Augustin. Saint Augustin, un théologien, écrit Les confessions, première autobiographie reconnue. Il se manifeste, comme l’un des premier à allier renseignements autobiographiques et conscience de soi à travers ses confessions dans le but d’analyser les problèmes du donné humain, la formation de l’homme, la connaissance tout ça à travers Dieu, en confessant ses péchés : « Je veux me souvenir de mes hontes passées et des impuretés charnelles de mon âme. Non que je les aime, mais afin de vous aimer, mon Dieu » </w:t>
      </w:r>
    </w:p>
    <w:p w:rsidR="00634153" w:rsidRDefault="00634153" w:rsidP="00381ECE">
      <w:pPr>
        <w:spacing w:after="275" w:line="240" w:lineRule="auto"/>
        <w:ind w:left="0" w:firstLine="0"/>
      </w:pPr>
      <w:r>
        <w:t xml:space="preserve">Confessions de Saint Augustin, constituent un texte important dans l'histoire de 1'autobiographie car il marque l'avènement d'un narrateur nouveau qui ne se contente plus de conter mais de se mettre en jeu en analysant sa propre expérience: Même si le terme Confession connote ici, dans un sens catholique, l'aveu de ses péchés, adresse continuellement à Dieu, l'œuvre, sous l'influence, précisément du christianisme, du sacrement de la confession et de la pratique de l'examen de la conscience, met l'accent sur la vie intérieure, sur la conscience de soi. </w:t>
      </w:r>
    </w:p>
    <w:p w:rsidR="00634153" w:rsidRDefault="00634153" w:rsidP="00381ECE">
      <w:pPr>
        <w:spacing w:after="275" w:line="240" w:lineRule="auto"/>
        <w:ind w:left="0" w:firstLine="0"/>
      </w:pPr>
      <w:r>
        <w:t>Par contre, les confessions de saint Augustin ne conviennent pas précisément au genre de l'autobiographie parce qu’elles ne répondent pas aux critères du genre ne si intéressent pas à la vie individuelle de l'auteur, mais au contraire de montrer sa vie comme un cheminement intellectuel et spirituel.</w:t>
      </w:r>
    </w:p>
    <w:p w:rsidR="00634153" w:rsidRDefault="00634153" w:rsidP="00381ECE">
      <w:pPr>
        <w:spacing w:after="275" w:line="240" w:lineRule="auto"/>
        <w:ind w:left="0" w:firstLine="0"/>
      </w:pPr>
      <w:r>
        <w:t xml:space="preserve"> Au XVIe siècle, le genre tient plus d'importance grâce à la montée de rhumatisme qui installe l'être humain et les valeurs humaines au centre de la pensée.</w:t>
      </w:r>
    </w:p>
    <w:p w:rsidR="00634153" w:rsidRDefault="00634153" w:rsidP="00381ECE">
      <w:pPr>
        <w:spacing w:after="275" w:line="240" w:lineRule="auto"/>
        <w:ind w:left="0" w:firstLine="0"/>
      </w:pPr>
      <w:r>
        <w:t xml:space="preserve"> Le Texte de Montaigne prouve convenablement les principes de ce courant. Il essaye non seulement de parler de lui-même, «je suis moi-même la matière de mon livre»: Il fait le projet de se peindre lui-même dans l'intention de mieux se connaître. </w:t>
      </w:r>
    </w:p>
    <w:p w:rsidR="00634153" w:rsidRDefault="00634153" w:rsidP="00381ECE">
      <w:pPr>
        <w:spacing w:after="275" w:line="240" w:lineRule="auto"/>
        <w:ind w:left="0" w:firstLine="0"/>
      </w:pPr>
      <w:r>
        <w:t xml:space="preserve">Néanmoins, l'entreprise des Essais ne se limite pas uniquement à la construction individuelle de sa personnalité mais tend à éclairer une dimension plus universelle. Montaigne, toujours dans ses essais, a très justement </w:t>
      </w:r>
      <w:r w:rsidR="00A151AA">
        <w:t>dit :</w:t>
      </w:r>
      <w:r>
        <w:t xml:space="preserve"> «Chaque homme porte la norme entière de 1'humaine condition»</w:t>
      </w:r>
    </w:p>
    <w:p w:rsidR="00634153" w:rsidRDefault="00634153" w:rsidP="00381ECE">
      <w:pPr>
        <w:spacing w:after="275" w:line="240" w:lineRule="auto"/>
        <w:ind w:left="0" w:firstLine="0"/>
      </w:pPr>
      <w:r>
        <w:t xml:space="preserve">Cependant, 1'absence de chronologie dans son texte, nous retient de classer ses essais comme une autobiographique authentique. Elle représente toutefois le miroir de l'auteur et le lecteur s'en voit </w:t>
      </w:r>
      <w:r w:rsidR="00A151AA">
        <w:t>exclu :</w:t>
      </w:r>
      <w:r>
        <w:t xml:space="preserve"> «c'est moi que je peins» et quel que soit le sujet traite, le but poursuivi est la connaissance de soi, 1'évaluation de son propre jugement, l'approfondissement de son fond intérieur.</w:t>
      </w:r>
    </w:p>
    <w:p w:rsidR="00FF1B60" w:rsidRDefault="00FF1B60" w:rsidP="00381ECE">
      <w:pPr>
        <w:spacing w:after="275" w:line="240" w:lineRule="auto"/>
        <w:ind w:left="0" w:firstLine="0"/>
      </w:pPr>
    </w:p>
    <w:p w:rsidR="00FF1B60" w:rsidRDefault="00FF1B60" w:rsidP="00381ECE">
      <w:pPr>
        <w:spacing w:after="275" w:line="240" w:lineRule="auto"/>
        <w:ind w:left="0" w:firstLine="0"/>
      </w:pPr>
    </w:p>
    <w:p w:rsidR="00EA76F8" w:rsidRDefault="00EA76F8" w:rsidP="00381ECE">
      <w:pPr>
        <w:spacing w:after="275" w:line="240" w:lineRule="auto"/>
        <w:ind w:left="0" w:firstLine="0"/>
        <w:rPr>
          <w:b/>
          <w:bCs/>
        </w:rPr>
      </w:pPr>
      <w:r w:rsidRPr="00EA76F8">
        <w:rPr>
          <w:b/>
          <w:bCs/>
        </w:rPr>
        <w:t>2.2. Aux frontières du genre : les genres voisins de l’autobiographie</w:t>
      </w:r>
    </w:p>
    <w:p w:rsidR="00DD3309" w:rsidRDefault="00DD3309" w:rsidP="00DD3309">
      <w:r>
        <w:tab/>
      </w:r>
      <w:r>
        <w:tab/>
      </w:r>
      <w:r w:rsidRPr="00D24EC3">
        <w:t>Recourir à une définition du type «récit rétrospectif en prose qu’une personne réelle fait de sa propre existence, lorsqu’elle met l’accent sur sa vie individuelle, en particulier sur l’histoire de sa personnalité » (P. LEJEUNE, Le Pacte autobiographique), serait désigner moins une entreprise qu’un genre, avec le risque de se couper des genres voisins.</w:t>
      </w:r>
    </w:p>
    <w:p w:rsidR="00DD3309" w:rsidRDefault="00DD3309" w:rsidP="00DD3309">
      <w:r>
        <w:tab/>
      </w:r>
      <w:r>
        <w:tab/>
      </w:r>
      <w:r w:rsidRPr="00D24EC3">
        <w:t xml:space="preserve"> Philippe LEJEUNE a élaboré justement une liste qui recense d'un côté les genres voisins de l'autobiographie et de l'autre les critères d'appartenance au genre autobiographique non respectés dans ces mêmes genres voisins.</w:t>
      </w:r>
    </w:p>
    <w:p w:rsidR="00DD3309" w:rsidRDefault="00DD3309" w:rsidP="00DD3309">
      <w:r>
        <w:tab/>
      </w:r>
      <w:r w:rsidRPr="00D24EC3">
        <w:t xml:space="preserve"> • Le journal intime : Ce type d’écriture permet de rapporter des événements importants il s'élabore au jour le jour alors il est très proche de l’événement. Le seu</w:t>
      </w:r>
      <w:r>
        <w:t>l destinataire est l’auteur lui-</w:t>
      </w:r>
      <w:r w:rsidRPr="00D24EC3">
        <w:t>même, sans projet de publication. L’auteur privilégie la sincérité et l’analyse immédiate des évènements et de ses réactions. Le narrateur est bien l'auteur qui raconte sa vie, en respectant de l'ordre chronologique de son déroulement .cela veut dire que le point de vue rétrospectif est donc non respecté.</w:t>
      </w:r>
    </w:p>
    <w:p w:rsidR="00DD3309" w:rsidRDefault="00DD3309" w:rsidP="00DD3309">
      <w:r w:rsidRPr="00D24EC3">
        <w:t xml:space="preserve"> • Les mémoires : Selon le grand Robert le mémoire est un « n.m récit qu’une personne fait par écrit des chose, des événements auquel elle a partici</w:t>
      </w:r>
      <w:r>
        <w:t>pé ou dont telle a été témoin »</w:t>
      </w:r>
      <w:r w:rsidRPr="00D24EC3">
        <w:t>. Le narrateur est bien l'auteur qui raconte sa propre vie en jouant le rôle d'un témoin, en relatant des événements (historiques, politiques, culturel) liés à une histoire dont il a été témoin ou auxquels il a parti</w:t>
      </w:r>
      <w:r>
        <w:t>cipé ; exemple : Mémoires d’outre-</w:t>
      </w:r>
      <w:r w:rsidRPr="00D24EC3">
        <w:t>tombe, Chateaubriand (1848). Donc la mémoire est le récit où les événements prennent plus de place que les éléments personnels. L’auteur sélectionne dans sa vie les événements liés à l’Histoire dont il a été témoin ou acteur. Il y a peu de place pour sa vie personnelle. L’auteur donne sa vision personnelle de l’Histoire. Mais la limite entre autobiographie et mémoires est parfois mince, floue...</w:t>
      </w:r>
    </w:p>
    <w:p w:rsidR="00DD3309" w:rsidRDefault="00DD3309" w:rsidP="00DD3309">
      <w:r w:rsidRPr="00D24EC3">
        <w:t xml:space="preserve">• Autoportrait ou essai : ouvrage théorique dans lequel un auteur expose librement, sans être soumis à des contraintes formelles, des considérations sur un sujet donné. La linéarité chronologique de la vie de l’auteur n’est pas respecté, l’ordre est thématique ou </w:t>
      </w:r>
      <w:r w:rsidR="00FF1B60" w:rsidRPr="00D24EC3">
        <w:t>logique</w:t>
      </w:r>
      <w:r w:rsidR="00FF1B60">
        <w:rPr>
          <w:rFonts w:hint="cs"/>
          <w:rtl/>
        </w:rPr>
        <w:t xml:space="preserve"> </w:t>
      </w:r>
      <w:r w:rsidR="00FF1B60" w:rsidRPr="00D24EC3">
        <w:t>exemple</w:t>
      </w:r>
      <w:r w:rsidRPr="00D24EC3">
        <w:t xml:space="preserve"> : Montaigne, Essais. </w:t>
      </w:r>
    </w:p>
    <w:p w:rsidR="00DD3309" w:rsidRDefault="00DD3309" w:rsidP="00DD3309">
      <w:r w:rsidRPr="00D24EC3">
        <w:t>Libre dans son style comme dans sa composition et dans la nature du sujet abordé, l'essai peut être court, sans que cette brièveté soit pour autant une règle ; c'est en cela qu'il se distingue de la thèse.</w:t>
      </w:r>
    </w:p>
    <w:p w:rsidR="00DD3309" w:rsidRDefault="00DD3309" w:rsidP="00DD3309">
      <w:r w:rsidRPr="00D24EC3">
        <w:t xml:space="preserve"> • La correspondance (lettres)</w:t>
      </w:r>
      <w:r>
        <w:t xml:space="preserve"> </w:t>
      </w:r>
      <w:r w:rsidRPr="00D24EC3">
        <w:t>: L’auteur y dévoile une partie de son existence quotidienne et fait part de ses réactions faces à certains événements. Il s’adresse à un destinataire pour lui raconter des événements vécus, l’informer, l’émouvoir les échanges de lettres permettent aussi de reconstituer la vie de quelqu’un.</w:t>
      </w:r>
    </w:p>
    <w:p w:rsidR="00DD3309" w:rsidRDefault="00DD3309" w:rsidP="00DD3309">
      <w:r w:rsidRPr="00D24EC3">
        <w:t xml:space="preserve"> • Le roman autobiographique : Certains écrivains préfèrent masquer leur autobiographie sous forme d’un double romanesque dont ils racontent la vie, Ce dernier raconte sa vie de façon romanesque san</w:t>
      </w:r>
      <w:r>
        <w:t>s vraiment avouer que c’est lui-</w:t>
      </w:r>
      <w:r w:rsidRPr="00D24EC3">
        <w:t xml:space="preserve">même. Le narrateur, même s’il dit « je » ne respecte pas le pacte il peut déformer la vérité. Un récit où l'auteur mêle à des événements réels quelques éléments de fiction. Donc, il mêle fiction et souvenir et ne respecte pas l'identité entre auteur, narrateur et personnages. Comme Jules Vallès le fait dans L’Enfant lorsqu’il raconte la vie de Jacques Vingtras. </w:t>
      </w:r>
    </w:p>
    <w:p w:rsidR="00DD3309" w:rsidRDefault="00DD3309" w:rsidP="00DD3309">
      <w:r w:rsidRPr="00D24EC3">
        <w:t>• Biographie : récit de la vie d’une personne célèbre dont l'auteur raconte la vie de quelqu'un d'autre, généralement à la troisième personne (par exemple, la biographie consacrée à Chateaubriand par André Maurois, René ou la Vie de Chateaubriand) .Dans une biographie romancée, l’auteur privilégie le sensationnel plutôt que la vérité. On distinguera la biographie de l’autobiographie, lorsque l’auteur écrit sa propre biographie. Donc la biographie est objective, tandis que l'autobiographie est nécessairement subjective.</w:t>
      </w:r>
    </w:p>
    <w:p w:rsidR="00DD3309" w:rsidRDefault="00DD3309" w:rsidP="00DD3309">
      <w:r w:rsidRPr="00D24EC3">
        <w:t xml:space="preserve"> • Récit de vie: personnage modeste, sans aucune célébrité, qui raconte sa vie à un journaliste ou un auteur.</w:t>
      </w:r>
    </w:p>
    <w:p w:rsidR="000F0C36" w:rsidRPr="000F0C36" w:rsidRDefault="000F0C36" w:rsidP="00DD3309">
      <w:pPr>
        <w:rPr>
          <w:b/>
          <w:bCs/>
        </w:rPr>
      </w:pPr>
      <w:r w:rsidRPr="000F0C36">
        <w:rPr>
          <w:b/>
          <w:bCs/>
        </w:rPr>
        <w:t>2. 3. Les enjeux de l’autobiographie</w:t>
      </w:r>
    </w:p>
    <w:p w:rsidR="000F0C36" w:rsidRDefault="000F0C36" w:rsidP="000F0C36">
      <w:r w:rsidRPr="00E5436E">
        <w:t>Une autobiographie se destine spécialement à un public. Le plus souvent les auteurs qui écrivent une autobiographie sont pour assez connus. L’autobiographie d’un auteur est exposée sous la forme d’un récit rétrospectif de sa vie.</w:t>
      </w:r>
    </w:p>
    <w:p w:rsidR="000F0C36" w:rsidRDefault="000F0C36" w:rsidP="000F0C36">
      <w:r w:rsidRPr="00E5436E">
        <w:t xml:space="preserve"> Pour comprendre l’enjeu d’un texte autobiographique, il faut déterminer la raison qui a poussé l’auteur à écrire l’histoire de sa vie. Le lecteur doit se demander quelles sont les motivations qui ont encouragé un individu à écrire le récit de sa propre vie. On peut écrire une autobiographie pour des raisons très diverses :</w:t>
      </w:r>
    </w:p>
    <w:p w:rsidR="000F0C36" w:rsidRDefault="000F0C36" w:rsidP="000F0C36">
      <w:pPr>
        <w:pStyle w:val="Paragraphedeliste"/>
        <w:numPr>
          <w:ilvl w:val="0"/>
          <w:numId w:val="14"/>
        </w:numPr>
      </w:pPr>
      <w:r w:rsidRPr="00E5436E">
        <w:t>Un témoignage: Apporter un témoignage historique important; d'une époque, sur des comportements, des valeurs.</w:t>
      </w:r>
    </w:p>
    <w:p w:rsidR="000F0C36" w:rsidRDefault="000F0C36" w:rsidP="000F0C36">
      <w:pPr>
        <w:pStyle w:val="Paragraphedeliste"/>
        <w:numPr>
          <w:ilvl w:val="0"/>
          <w:numId w:val="14"/>
        </w:numPr>
      </w:pPr>
      <w:r w:rsidRPr="00E5436E">
        <w:t xml:space="preserve">L’identité : Mieux se connaitre et comprendre le sens de sa vie ; </w:t>
      </w:r>
    </w:p>
    <w:p w:rsidR="000F0C36" w:rsidRDefault="000F0C36" w:rsidP="000F0C36">
      <w:pPr>
        <w:pStyle w:val="Paragraphedeliste"/>
        <w:numPr>
          <w:ilvl w:val="0"/>
          <w:numId w:val="14"/>
        </w:numPr>
      </w:pPr>
      <w:r w:rsidRPr="00E5436E">
        <w:t xml:space="preserve">L’immortalité : laisser une trace à la postérité ; </w:t>
      </w:r>
    </w:p>
    <w:p w:rsidR="000F0C36" w:rsidRDefault="000F0C36" w:rsidP="000F0C36">
      <w:pPr>
        <w:pStyle w:val="Paragraphedeliste"/>
        <w:numPr>
          <w:ilvl w:val="0"/>
          <w:numId w:val="14"/>
        </w:numPr>
      </w:pPr>
      <w:r w:rsidRPr="00E5436E">
        <w:t>La confession : permettre de justifier ses actes ; Donner sa version des faits, avouer ses erreurs, montrer ses motivations pour justifier sa conduite, blanchir ses fautes..., de son parcours, de ses choix de vie, de ses erreurs : visée argumentative</w:t>
      </w:r>
    </w:p>
    <w:p w:rsidR="000F0C36" w:rsidRDefault="000F0C36" w:rsidP="000F0C36">
      <w:pPr>
        <w:pStyle w:val="Paragraphedeliste"/>
        <w:numPr>
          <w:ilvl w:val="0"/>
          <w:numId w:val="14"/>
        </w:numPr>
      </w:pPr>
      <w:r w:rsidRPr="00E5436E">
        <w:t xml:space="preserve">Le souvenir : Faire revivre ses souvenirs personnels. </w:t>
      </w:r>
    </w:p>
    <w:p w:rsidR="000F0C36" w:rsidRDefault="000F0C36" w:rsidP="000F0C36">
      <w:pPr>
        <w:pStyle w:val="Paragraphedeliste"/>
        <w:numPr>
          <w:ilvl w:val="0"/>
          <w:numId w:val="14"/>
        </w:numPr>
      </w:pPr>
      <w:r w:rsidRPr="00E5436E">
        <w:t>Un modèle moral Offrir une leçon de vie, présenter un personnage de récit de vie comme modèle à imiter.</w:t>
      </w:r>
    </w:p>
    <w:p w:rsidR="000F0C36" w:rsidRDefault="000F0C36" w:rsidP="000F0C36">
      <w:pPr>
        <w:pStyle w:val="Paragraphedeliste"/>
        <w:numPr>
          <w:ilvl w:val="0"/>
          <w:numId w:val="14"/>
        </w:numPr>
      </w:pPr>
      <w:r w:rsidRPr="00E5436E">
        <w:t>Un désir de transmettre une expérience.</w:t>
      </w:r>
    </w:p>
    <w:p w:rsidR="000F0C36" w:rsidRDefault="000F0C36" w:rsidP="000F0C36">
      <w:pPr>
        <w:pStyle w:val="Paragraphedeliste"/>
        <w:numPr>
          <w:ilvl w:val="0"/>
          <w:numId w:val="14"/>
        </w:numPr>
      </w:pPr>
      <w:r w:rsidRPr="00E5436E">
        <w:t>La complicité par le récit de vie, l'auteur entretient avec le lecteur une relation particulière en ceci que l'évocation des souvenirs de l'auteur entraîne, chez le lecteur, l'évocation de ses propres souvenirs.</w:t>
      </w:r>
    </w:p>
    <w:p w:rsidR="00E54B13" w:rsidRDefault="000F0C36" w:rsidP="000F0C36">
      <w:pPr>
        <w:rPr>
          <w:rtl/>
        </w:rPr>
      </w:pPr>
      <w:r w:rsidRPr="00E5436E">
        <w:t xml:space="preserve"> On peut aussi écrire une autobiographie par simple plaisir ou unir plusieurs de ces enjeux.</w:t>
      </w:r>
    </w:p>
    <w:p w:rsidR="00F174B4" w:rsidRDefault="00F174B4" w:rsidP="000F0C36"/>
    <w:p w:rsidR="00FF1B60" w:rsidRDefault="00FF1B60" w:rsidP="000F0C36"/>
    <w:p w:rsidR="00FF1B60" w:rsidRDefault="00FF1B60" w:rsidP="000F0C36"/>
    <w:p w:rsidR="00A33D77" w:rsidRDefault="00363F1C" w:rsidP="00A33D77">
      <w:pPr>
        <w:numPr>
          <w:ilvl w:val="0"/>
          <w:numId w:val="6"/>
        </w:numPr>
        <w:spacing w:after="292" w:line="246" w:lineRule="auto"/>
        <w:ind w:right="-15" w:hanging="240"/>
        <w:jc w:val="left"/>
      </w:pPr>
      <w:r>
        <w:rPr>
          <w:b/>
        </w:rPr>
        <w:t xml:space="preserve">Présentation du Texte soumis à la Traduction </w:t>
      </w:r>
    </w:p>
    <w:p w:rsidR="00E54B13" w:rsidRDefault="00363F1C">
      <w:pPr>
        <w:spacing w:after="50" w:line="246" w:lineRule="auto"/>
        <w:ind w:left="0" w:right="-15"/>
        <w:jc w:val="left"/>
      </w:pPr>
      <w:r>
        <w:rPr>
          <w:b/>
        </w:rPr>
        <w:t xml:space="preserve">3.1. Résumé de l’œuvre </w:t>
      </w:r>
    </w:p>
    <w:p w:rsidR="00E54B13" w:rsidRDefault="00363F1C" w:rsidP="001175CE">
      <w:r>
        <w:t xml:space="preserve"> </w:t>
      </w:r>
      <w:r w:rsidR="007838BE">
        <w:tab/>
      </w:r>
      <w:r>
        <w:t>«</w:t>
      </w:r>
      <w:r w:rsidR="00C01BA7">
        <w:t xml:space="preserve"> La prisonnière</w:t>
      </w:r>
      <w:r w:rsidR="004F1077">
        <w:t xml:space="preserve"> » </w:t>
      </w:r>
      <w:r w:rsidR="00B74536">
        <w:t>est une œuvre écrite en 2000 de</w:t>
      </w:r>
      <w:r w:rsidR="004F1077">
        <w:t xml:space="preserve"> Malika OUFKIR avec la journaliste Michèle FITOUSSI</w:t>
      </w:r>
      <w:r>
        <w:t xml:space="preserve"> </w:t>
      </w:r>
      <w:r w:rsidR="001175CE">
        <w:t>, dont Malika</w:t>
      </w:r>
      <w:r>
        <w:t xml:space="preserve"> raconte l'histoire</w:t>
      </w:r>
      <w:r w:rsidR="004F1077">
        <w:t xml:space="preserve"> de sa vie en prison</w:t>
      </w:r>
      <w:r w:rsidR="00503ADE">
        <w:t>, ses souffrances et ses douleurs.</w:t>
      </w:r>
      <w:r w:rsidR="00503ADE" w:rsidRPr="00503ADE">
        <w:t xml:space="preserve"> En 1958, à cinq ans, Malika est adoptée par Mohammed V. Elle grandit à Rabat, dans le palais,</w:t>
      </w:r>
      <w:r w:rsidR="001175CE">
        <w:t xml:space="preserve"> parmi les courtisanes du harem</w:t>
      </w:r>
      <w:r w:rsidR="00503ADE" w:rsidRPr="00503ADE">
        <w:t>. À dix-huit ans, Malika compte parmi les héritières les plus courtisées du royaume.</w:t>
      </w:r>
      <w:r w:rsidR="007838BE" w:rsidRPr="007838BE">
        <w:t xml:space="preserve"> </w:t>
      </w:r>
      <w:r w:rsidR="007838BE">
        <w:t>La tentative de coup d'Etat du 16 août 1972 contre Hassan II en décide autrement. Ce sera la mort pour le général Oufkir, et la prison pour sa femme Fatema, et ses six enfants dont l</w:t>
      </w:r>
      <w:r w:rsidR="001175CE">
        <w:t>e plus jeune n'a pas trois ans.</w:t>
      </w:r>
      <w:r w:rsidR="007838BE">
        <w:t xml:space="preserve"> Des murailles du désert aux cellules envahies par les scorpions, Malika élève ses frères et sœurs et refuse qu'on les laisse mourir. Ils resteront enfermés vingt ans dans des conditions inhumaines. Malika n'a rien oublié : l'angoisse des nuits solitaires, la faim et la soif, les frustrations d'une femme privée d'amour, mais aussi l'humour d'une famille à qui l'on veut infliger le pire des châtiments, l'oubli. </w:t>
      </w:r>
      <w:r w:rsidR="00503ADE" w:rsidRPr="00503ADE">
        <w:t>Jusqu’à cette rocambolesque évasion de 1987, qui marquera pour la famille Oufkir l’amorce du retour à la vie… Un témoignage bouleversant, couronné par le Prix des Maisons de la presse 1999.</w:t>
      </w:r>
    </w:p>
    <w:p w:rsidR="0044314B" w:rsidRDefault="0044314B" w:rsidP="00C222F7">
      <w:pPr>
        <w:spacing w:after="77" w:line="240" w:lineRule="auto"/>
        <w:ind w:left="-5" w:right="-15"/>
        <w:jc w:val="left"/>
        <w:rPr>
          <w:b/>
          <w:sz w:val="26"/>
        </w:rPr>
      </w:pPr>
      <w:r>
        <w:rPr>
          <w:b/>
          <w:sz w:val="26"/>
        </w:rPr>
        <w:t>3.2</w:t>
      </w:r>
      <w:r w:rsidR="00DB2642">
        <w:rPr>
          <w:b/>
          <w:sz w:val="26"/>
        </w:rPr>
        <w:t>. Qui</w:t>
      </w:r>
      <w:r>
        <w:rPr>
          <w:b/>
          <w:sz w:val="26"/>
        </w:rPr>
        <w:t xml:space="preserve"> est Malika OUFKIR</w:t>
      </w:r>
      <w:r w:rsidR="00363F1C">
        <w:rPr>
          <w:b/>
          <w:sz w:val="26"/>
        </w:rPr>
        <w:t xml:space="preserve"> ?  </w:t>
      </w:r>
    </w:p>
    <w:p w:rsidR="00FF1B60" w:rsidRDefault="00FF1B60" w:rsidP="00C222F7">
      <w:pPr>
        <w:spacing w:after="77" w:line="240" w:lineRule="auto"/>
        <w:ind w:left="-5" w:right="-15"/>
        <w:jc w:val="left"/>
      </w:pPr>
    </w:p>
    <w:p w:rsidR="007C3FCC" w:rsidRDefault="007C3FCC" w:rsidP="007C3FCC">
      <w:pPr>
        <w:spacing w:after="271" w:line="276" w:lineRule="auto"/>
        <w:ind w:left="0" w:firstLine="0"/>
      </w:pPr>
      <w:r>
        <w:tab/>
      </w:r>
      <w:r w:rsidR="00DB2642" w:rsidRPr="00DB2642">
        <w:t>Née au Maroc</w:t>
      </w:r>
      <w:r w:rsidR="00DB2642">
        <w:t xml:space="preserve"> en date du 2 Avril 1953</w:t>
      </w:r>
      <w:r w:rsidR="00DB2642" w:rsidRPr="00DB2642">
        <w:t>, la romancière Malika Oufkir</w:t>
      </w:r>
      <w:r>
        <w:t xml:space="preserve"> est la fille aînée de Fate</w:t>
      </w:r>
      <w:r w:rsidRPr="007C3FCC">
        <w:t xml:space="preserve">ma et Mohamed Oufkir, </w:t>
      </w:r>
      <w:r>
        <w:t>qui était ministre de l'Intérieur et major général des Forces armées royales (1971-1972) proche confident du roi du Maroc Hassan II durant les années 1960. À cinq ans, elle est adoptée par le roi Mohammed V (père d'Hassan II) pour être élevée avec la princesse Lalla Mina. Comme le veut la coutume, elle est abritée dans le palais royal de Rabat. Elle est élevée comme une princesse de sang royal. Adolescente, elle laissera le souvenir d'une jeune fille gâtée et grossière.</w:t>
      </w:r>
    </w:p>
    <w:p w:rsidR="007C3FCC" w:rsidRDefault="007C3FCC" w:rsidP="007C3FCC">
      <w:pPr>
        <w:spacing w:after="271" w:line="276" w:lineRule="auto"/>
        <w:ind w:left="0" w:firstLine="0"/>
      </w:pPr>
      <w:r>
        <w:tab/>
        <w:t>Après avoir tenté un coup d'État en 1972, son père, le général Oufkir fut arrêté et exécuté. À la suite de la constatation du cadavre du général Oufkir, la contestation ouverte de la thèse avançant le suicide du général, ainsi que du refus de l'aide royale, Fatema et ses six enfants furent envoyés sans jugement le 24 décembre 1972 dans une prison secrète dans le désert, dans des conditions extrêmement dures2. Le plus jeune des enfants Oufkir avait deux ans et demi.</w:t>
      </w:r>
    </w:p>
    <w:p w:rsidR="007C3FCC" w:rsidRDefault="007C3FCC" w:rsidP="001175CE">
      <w:pPr>
        <w:spacing w:after="271" w:line="276" w:lineRule="auto"/>
        <w:ind w:left="0" w:firstLine="0"/>
      </w:pPr>
      <w:r>
        <w:tab/>
        <w:t xml:space="preserve">Malika Oufkir et sa famille passèrent en tout 19 années en détention dans des cellules au milieu des scorpions et des rats. Demande de grâce, tentatives de suicide, grèves de la faim ne firent pas fléchir le palais. L'évasion de Malika avec une de ses sœurs et ses deux frères (en creusant un tunnel à la petite cuillère) le 19 avril 1987 réussit à alerter les autorités françaises. Bien qu'ils </w:t>
      </w:r>
      <w:r w:rsidR="001175CE">
        <w:t>fussent</w:t>
      </w:r>
      <w:r>
        <w:t xml:space="preserve"> repris, cela permit à sa mère et au reste de la fratrie d'être relâchés. Elle fut, malgré tout, assignée à résidence avec sa famille à une dizaine de kilomètres de Marrakech pendant cinq ans supplémentaires. Les conditions de vie sont infiniment meilleures. Suite probablement au pamphlet </w:t>
      </w:r>
      <w:r w:rsidRPr="00C17E11">
        <w:rPr>
          <w:b/>
          <w:bCs/>
          <w:i/>
          <w:iCs/>
        </w:rPr>
        <w:t>Notre ami le roi</w:t>
      </w:r>
      <w:r w:rsidR="00C17E11" w:rsidRPr="00C17E11">
        <w:rPr>
          <w:b/>
          <w:bCs/>
        </w:rPr>
        <w:t xml:space="preserve"> de Gilles Perrault</w:t>
      </w:r>
      <w:r>
        <w:t>, ils sont libérés le 26 avril 1991. Ils continuèrent à être suivis et écoutés et furent privés d</w:t>
      </w:r>
      <w:r w:rsidR="00C17E11">
        <w:t>e passeport pendant cinq années</w:t>
      </w:r>
      <w:r>
        <w:t>. Sa sœur Maria (en compagnie de son fils adoptif Michael et de sa tante Achoura) s'évada vers la France en juin 1996, ce qui alerta l'</w:t>
      </w:r>
      <w:r w:rsidR="00C17E11">
        <w:t>opinion publique internationale</w:t>
      </w:r>
      <w:r>
        <w:t xml:space="preserve">. L'interdiction de quitter le territoire fut levée et </w:t>
      </w:r>
      <w:r w:rsidR="00C17E11">
        <w:t>la famille put quitter le Maroc</w:t>
      </w:r>
      <w:r>
        <w:t xml:space="preserve"> pour Paris les années suivantes. Malika, ses deux frères, Abdelatif et Raouf, ses trois sœurs, Miriem, Maria et Soukeina, vivent désormais en Europe et se sont convertis au catholicisme, comme le mentionne Malik</w:t>
      </w:r>
      <w:r w:rsidR="00C17E11">
        <w:t>a dans son livre La Prisonnière</w:t>
      </w:r>
      <w:r>
        <w:t>.</w:t>
      </w:r>
    </w:p>
    <w:p w:rsidR="00E54B13" w:rsidRDefault="00F174B4">
      <w:pPr>
        <w:spacing w:after="50" w:line="246" w:lineRule="auto"/>
        <w:ind w:left="0" w:right="-15"/>
        <w:jc w:val="left"/>
        <w:rPr>
          <w:b/>
        </w:rPr>
      </w:pPr>
      <w:r>
        <w:rPr>
          <w:b/>
        </w:rPr>
        <w:t xml:space="preserve">3.3.2. Le contexte du livre </w:t>
      </w:r>
    </w:p>
    <w:p w:rsidR="00F429EF" w:rsidRDefault="00F429EF" w:rsidP="00F429EF">
      <w:pPr>
        <w:spacing w:after="50" w:line="246" w:lineRule="auto"/>
        <w:ind w:left="0" w:right="-15"/>
        <w:rPr>
          <w:b/>
        </w:rPr>
      </w:pPr>
    </w:p>
    <w:p w:rsidR="00F429EF" w:rsidRDefault="00F429EF" w:rsidP="00F429EF">
      <w:pPr>
        <w:spacing w:after="50" w:line="246" w:lineRule="auto"/>
        <w:ind w:left="0" w:right="-15"/>
      </w:pPr>
      <w:r>
        <w:t>Le discours autobiographique de Malika Oufkir est mis en forme par la journaliste Michèle Fitoussi, qui s'en explique dans une assez longue préface. Malika Oufkir raconte, Michèle Fitoussi écrit. Le projet d'ouvrage commun est lié à l'instauration d'une relation personnelle amicale entre les deux femmes. - hormis cette préface, le livre contient d'autres éléments de paratexte : une dédicace étendue à presque tous les membres de sa famille, désignés par des surnoms dont le sens n'apparaît qu'à la complète lecture du texte, de la part de Malika Oufkir, suivie d'une courte dédicace de Michèle Fitoussi à sa fille. Les remerciements sont rejetés en fin d'ouvrage et s'adressent à des amis. La Table des Matières permet de saisir rapidement l'architecture du livre, partagé en deux parties de longueur inégale. La première partie s'intitule "L'Allée des princesses", titre aux riches connotations aristocratiques, qui n'est pas non plus sans évoquer L'Allée du Roi de Françoise Chandernagor: or du Roi, il est beaucoup question dans ce récit! Le titre de la deuxième partie, "Vingt ans de prison", plus ouvertement programmatique, crée un fort effet de rupture avec le précédent. - le livre ne comporte pas d'Index, sans doute parce qu'il ne se veut pas livre d'Histoire, mais l'abondance des références aux personnages les plus haut placés de l'Histoire contemporaine du Maroc fait regretter l'absence de cet outil.</w:t>
      </w:r>
    </w:p>
    <w:p w:rsidR="00F429EF" w:rsidRDefault="00F429EF" w:rsidP="00F429EF">
      <w:pPr>
        <w:spacing w:after="50" w:line="246" w:lineRule="auto"/>
        <w:ind w:left="0" w:right="-15"/>
      </w:pPr>
    </w:p>
    <w:p w:rsidR="00F429EF" w:rsidRDefault="00F429EF" w:rsidP="00F429EF">
      <w:pPr>
        <w:spacing w:after="50" w:line="246" w:lineRule="auto"/>
        <w:ind w:left="0" w:right="-15"/>
      </w:pPr>
      <w:r>
        <w:t xml:space="preserve">L'intérêt de ce témoignage est double. Les souvenirs de Malika Oufkir portent d'abord sur le mode de vie du harem royal de Mohammed V puis de Hassan II. Le lecteur y trouvera moins d'exotisme qu'il ne pourrait en rêver, puisque ce mode de vie allie des pratiques ancestrales à une surconsommation d'éléments de confort modernes. Quelques éléments de la vie privée du Roi Hassan II éveillent la curiosité et renseignent sur sa personnalité autoritaire. Malika Oufkir décrit certains comportements forts éloignés de ce que le monarque défunt tenait à montrer de lui en public en matière de contrôle de soi. L'ambivalence des sentiments de la jeune femme pour celui qui fut à la fois père adoptif et bourreau interroge tout lecteur intéressé par les processus psycho-affectifs. La deuxième partie, récit d'une captivité de plus en plus coercitive, dévoile mieux encore le caractère cruel du souverain, acharné à obtenir la "mort naturelle" des Oufkir par privation progressive de soins médicaux, de nourriture, de lumière, de liens interpersonnels...A chaque demande de grâce, les conditions de détention s'aggravent, directement ordonnées par le Palais. L'incroyable évasion de Malika et de trois de ses frères et </w:t>
      </w:r>
      <w:r w:rsidR="00FF1B60">
        <w:t>sœur</w:t>
      </w:r>
      <w:r>
        <w:t xml:space="preserve"> et l'errance qui s'ensuit donnent enfin à voir la vie des Marocains, le quadrillage policier des villes, l'autocensure des privilégiés du régime. Elevée au harem puis logée Allée des Princesses avec la </w:t>
      </w:r>
      <w:r w:rsidR="00FF1B60">
        <w:t>demi-sœur</w:t>
      </w:r>
      <w:r>
        <w:t xml:space="preserve"> du Roi, Lalla Amina, Malika Oufkir passe ensuite une adolescence dorée dans laquelle la compréhension de la réalité marocaine n'apparaît jamais. Le livre ne propose aucune analyse politique, et les remarques concernant le Général Oufkir sont affligeantes de sentimentalité personnelle. On est très loin par exemple de la lucidité de Marie Chaix dans Les Lauriers du Lac de Constance. Il est vrai que l'expérience de cette dernière, extrêmement traumatisante sur le plan de la construction de la conscience de soi, n'a pas été marquée par la menace de mort directe. Le deuxième intérêt du témoignage nous paraît </w:t>
      </w:r>
      <w:r w:rsidR="00A151AA">
        <w:t>là :</w:t>
      </w:r>
      <w:r>
        <w:t xml:space="preserve"> dans le récit des stratégies mises en </w:t>
      </w:r>
      <w:r w:rsidR="00FF1B60">
        <w:t>œuvre</w:t>
      </w:r>
      <w:r>
        <w:t xml:space="preserve"> pour survivre à l'emprisonnement et à la perte progressive de tous les repères identitaires de l'individu. L'expérience se rapproche de celles qui ont été décrites par les survivants des camps de concentration, auxquels Malika Oufkir fait explicitement référence. La force du témoignage humain s'avère ici exceptionnelle. Des rêves éveillés de recettes de cuisine à la lancinante question de la sexualité frustrée, des tentatives de suicide collectif à l'invention, par une grande </w:t>
      </w:r>
      <w:r w:rsidR="00FF1B60">
        <w:t>sœur</w:t>
      </w:r>
      <w:r>
        <w:t xml:space="preserve"> soucieuse de la santé mentale du groupe, d'un roman-feuilleton oral circulant de cellule en cellule grâce à un bricolage de moyens de transmission génial, c'est la volonté de survivre et de parvenir à conserver la dignité humaine qui s'exprime. En ce sens, ce livre décevant pour qui s'intéresse à Oufkir et à son rôle dans l'asservissement du Maroc aux intérêts du Roi s'avère porteur d'une leçon de résistance qui force le respect.</w:t>
      </w:r>
    </w:p>
    <w:p w:rsidR="00F429EF" w:rsidRDefault="00F429EF" w:rsidP="00F429EF">
      <w:pPr>
        <w:spacing w:after="50" w:line="246" w:lineRule="auto"/>
        <w:ind w:left="0" w:right="-15"/>
      </w:pPr>
    </w:p>
    <w:p w:rsidR="00F429EF" w:rsidRDefault="00F429EF" w:rsidP="00F429EF">
      <w:pPr>
        <w:spacing w:after="50" w:line="246" w:lineRule="auto"/>
        <w:ind w:left="0" w:right="-15"/>
      </w:pPr>
      <w:r>
        <w:t>Ce livre trouve son complément quasi-naturel dans l'étude que Stephen Smith consacre au père de Malika sous le titre Oufkir, un destin marocain, aux Editions Calmann-Lévy. Les deux ouvrages ont paru au même moment, ont été tous deux imprimés en mars 1999. Année du Maroc oblige?... Stephen Smith, journaliste à Libération et spécialiste du continent africain, propose en 518 pages, dont les dernières sont consacrées à un Index fourni, une enquête minutieuse qui replace l'enlèvement et la détention de la femme et des enfants du Général Oufkir dans un contexte historique largement restitué. La consultation des Archives du service de l'armée de terre de Vincennes permet de reconstituer la carrière militaire du jeune officier dévoué au Protectorat, baroudeur en Indochine, et dont l'adhésion à la cause de l'Indépendance s'accompagne d'une stratégie personnelle d'accès aux plus hautes fonctions de l'Etat. Ambitieux et dénué de tout scrupule, Oufkir ne "dérape" qu'à l'occasion de ses démêlés sentimentaux. Son ascension arrive à son point culminant après la tentative de coup d'Etat de Skhirat, qui se solde pour lui par l'obligation de faire fusiller plusieurs de ses meilleurs amis. L'épisode de l'affaire Ben Barka, telle que la restitue l'auteur, va dans le sens d'une peinture de "destin marocain" comme essentiellement tragique, marqué d'assassinats, de trahisons, de remords inutiles, de prises de consciences inopérantes. "Suicidé" de cinq balles dont deux dans le dos, le Général Oufkir meurt sans avoir réussi à laisser la moindre trace positive de son parcours en terre marocaine. L'ouvrage de Stephen Smith, nanti d'une bonne bibliographie, invite donc à la méditation sur le devenir d'un pays dont les élites répètent à l'envi le jeu mortel de la loi de la jungle.</w:t>
      </w:r>
    </w:p>
    <w:p w:rsidR="00E54B13" w:rsidRDefault="00363F1C">
      <w:pPr>
        <w:spacing w:after="282" w:line="240" w:lineRule="auto"/>
        <w:ind w:left="0" w:firstLine="0"/>
        <w:jc w:val="left"/>
      </w:pPr>
      <w:r>
        <w:rPr>
          <w:sz w:val="22"/>
        </w:rPr>
        <w:t xml:space="preserve"> </w:t>
      </w:r>
    </w:p>
    <w:p w:rsidR="00E54B13" w:rsidRDefault="00E54B13">
      <w:pPr>
        <w:spacing w:after="242" w:line="240" w:lineRule="auto"/>
        <w:ind w:left="0" w:firstLine="0"/>
        <w:jc w:val="left"/>
      </w:pPr>
    </w:p>
    <w:p w:rsidR="00E54B13" w:rsidRDefault="00363F1C">
      <w:pPr>
        <w:spacing w:after="237" w:line="240" w:lineRule="auto"/>
        <w:ind w:left="0" w:firstLine="0"/>
        <w:jc w:val="left"/>
      </w:pPr>
      <w:r>
        <w:t xml:space="preserve"> </w:t>
      </w:r>
    </w:p>
    <w:p w:rsidR="00E54B13" w:rsidRDefault="00363F1C">
      <w:pPr>
        <w:spacing w:after="239" w:line="240" w:lineRule="auto"/>
        <w:ind w:left="0" w:firstLine="0"/>
        <w:jc w:val="left"/>
      </w:pPr>
      <w:r>
        <w:rPr>
          <w:color w:val="4F81BD"/>
        </w:rPr>
        <w:t xml:space="preserve"> </w:t>
      </w:r>
    </w:p>
    <w:p w:rsidR="00E54B13" w:rsidRDefault="00363F1C">
      <w:pPr>
        <w:spacing w:after="335" w:line="240" w:lineRule="auto"/>
        <w:ind w:left="0" w:firstLine="0"/>
        <w:jc w:val="left"/>
      </w:pPr>
      <w:r>
        <w:rPr>
          <w:rFonts w:ascii="Arial" w:eastAsia="Arial" w:hAnsi="Arial" w:cs="Arial"/>
          <w:color w:val="444444"/>
          <w:sz w:val="18"/>
        </w:rPr>
        <w:t xml:space="preserve"> </w:t>
      </w:r>
    </w:p>
    <w:p w:rsidR="00E54B13" w:rsidRDefault="00363F1C">
      <w:pPr>
        <w:spacing w:after="317" w:line="240" w:lineRule="auto"/>
        <w:ind w:left="361" w:firstLine="0"/>
        <w:jc w:val="left"/>
      </w:pPr>
      <w:r>
        <w:rPr>
          <w:rFonts w:ascii="Century Gothic" w:eastAsia="Century Gothic" w:hAnsi="Century Gothic" w:cs="Century Gothic"/>
          <w:b/>
          <w:sz w:val="48"/>
        </w:rPr>
        <w:t xml:space="preserve"> </w:t>
      </w:r>
    </w:p>
    <w:p w:rsidR="00E54B13" w:rsidRDefault="00363F1C">
      <w:pPr>
        <w:spacing w:after="275" w:line="240" w:lineRule="auto"/>
        <w:ind w:left="361" w:firstLine="0"/>
        <w:jc w:val="left"/>
      </w:pPr>
      <w:r>
        <w:rPr>
          <w:rFonts w:ascii="Calibri" w:eastAsia="Calibri" w:hAnsi="Calibri" w:cs="Calibri"/>
          <w:sz w:val="22"/>
        </w:rPr>
        <w:t xml:space="preserve"> </w:t>
      </w:r>
    </w:p>
    <w:p w:rsidR="00E54B13" w:rsidRDefault="00363F1C">
      <w:pPr>
        <w:spacing w:after="284" w:line="240" w:lineRule="auto"/>
        <w:ind w:left="0" w:firstLine="0"/>
        <w:jc w:val="left"/>
      </w:pPr>
      <w:r>
        <w:rPr>
          <w:rFonts w:ascii="Calibri" w:eastAsia="Calibri" w:hAnsi="Calibri" w:cs="Calibri"/>
          <w:sz w:val="22"/>
        </w:rPr>
        <w:t xml:space="preserve"> </w:t>
      </w:r>
    </w:p>
    <w:p w:rsidR="00E54B13" w:rsidRDefault="00363F1C">
      <w:pPr>
        <w:spacing w:after="280" w:line="240" w:lineRule="auto"/>
        <w:ind w:left="0" w:firstLine="0"/>
        <w:jc w:val="left"/>
      </w:pPr>
      <w:r>
        <w:rPr>
          <w:rFonts w:ascii="Century Gothic" w:eastAsia="Century Gothic" w:hAnsi="Century Gothic" w:cs="Century Gothic"/>
        </w:rPr>
        <w:t xml:space="preserve"> </w:t>
      </w:r>
    </w:p>
    <w:p w:rsidR="00E54B13" w:rsidRDefault="00363F1C">
      <w:pPr>
        <w:spacing w:after="286" w:line="240" w:lineRule="auto"/>
        <w:ind w:left="0" w:firstLine="0"/>
        <w:jc w:val="left"/>
      </w:pPr>
      <w:r>
        <w:rPr>
          <w:rFonts w:ascii="Century Gothic" w:eastAsia="Century Gothic" w:hAnsi="Century Gothic" w:cs="Century Gothic"/>
        </w:rPr>
        <w:t xml:space="preserve"> </w:t>
      </w:r>
    </w:p>
    <w:p w:rsidR="00E54B13" w:rsidRDefault="00363F1C">
      <w:pPr>
        <w:spacing w:after="285" w:line="240" w:lineRule="auto"/>
        <w:ind w:left="0" w:firstLine="0"/>
        <w:jc w:val="left"/>
      </w:pPr>
      <w:r>
        <w:rPr>
          <w:rFonts w:ascii="Century Gothic" w:eastAsia="Century Gothic" w:hAnsi="Century Gothic" w:cs="Century Gothic"/>
        </w:rPr>
        <w:t xml:space="preserve"> </w:t>
      </w:r>
    </w:p>
    <w:p w:rsidR="00E54B13" w:rsidRDefault="00363F1C">
      <w:pPr>
        <w:spacing w:after="285" w:line="240" w:lineRule="auto"/>
        <w:ind w:left="0" w:firstLine="0"/>
        <w:jc w:val="left"/>
      </w:pPr>
      <w:r>
        <w:rPr>
          <w:rFonts w:ascii="Century Gothic" w:eastAsia="Century Gothic" w:hAnsi="Century Gothic" w:cs="Century Gothic"/>
        </w:rPr>
        <w:t xml:space="preserve"> </w:t>
      </w:r>
    </w:p>
    <w:p w:rsidR="00E54B13" w:rsidRDefault="00363F1C">
      <w:pPr>
        <w:spacing w:after="280" w:line="240" w:lineRule="auto"/>
        <w:ind w:left="0" w:firstLine="0"/>
        <w:jc w:val="left"/>
      </w:pPr>
      <w:r>
        <w:rPr>
          <w:rFonts w:ascii="Century Gothic" w:eastAsia="Century Gothic" w:hAnsi="Century Gothic" w:cs="Century Gothic"/>
        </w:rPr>
        <w:t xml:space="preserve"> </w:t>
      </w:r>
    </w:p>
    <w:p w:rsidR="00E54B13" w:rsidRDefault="00363F1C">
      <w:pPr>
        <w:spacing w:after="286" w:line="240" w:lineRule="auto"/>
        <w:ind w:left="0" w:firstLine="0"/>
        <w:jc w:val="left"/>
      </w:pPr>
      <w:r>
        <w:rPr>
          <w:rFonts w:ascii="Century Gothic" w:eastAsia="Century Gothic" w:hAnsi="Century Gothic" w:cs="Century Gothic"/>
        </w:rPr>
        <w:t xml:space="preserve"> </w:t>
      </w:r>
    </w:p>
    <w:p w:rsidR="00E54B13" w:rsidRDefault="00363F1C">
      <w:pPr>
        <w:spacing w:after="285" w:line="240" w:lineRule="auto"/>
        <w:ind w:left="0" w:firstLine="0"/>
        <w:jc w:val="left"/>
      </w:pPr>
      <w:r>
        <w:rPr>
          <w:rFonts w:ascii="Century Gothic" w:eastAsia="Century Gothic" w:hAnsi="Century Gothic" w:cs="Century Gothic"/>
        </w:rPr>
        <w:t xml:space="preserve"> </w:t>
      </w:r>
    </w:p>
    <w:p w:rsidR="00E54B13" w:rsidRDefault="00363F1C">
      <w:pPr>
        <w:spacing w:after="275" w:line="240" w:lineRule="auto"/>
        <w:ind w:left="0" w:firstLine="0"/>
        <w:jc w:val="left"/>
      </w:pPr>
      <w:r>
        <w:rPr>
          <w:rFonts w:ascii="Century Gothic" w:eastAsia="Century Gothic" w:hAnsi="Century Gothic" w:cs="Century Gothic"/>
        </w:rPr>
        <w:t xml:space="preserve"> </w:t>
      </w:r>
    </w:p>
    <w:p w:rsidR="00E54B13" w:rsidRDefault="00363F1C">
      <w:pPr>
        <w:spacing w:after="269" w:line="240" w:lineRule="auto"/>
        <w:ind w:left="0" w:firstLine="0"/>
        <w:jc w:val="left"/>
      </w:pPr>
      <w:r>
        <w:rPr>
          <w:rFonts w:ascii="Calibri" w:eastAsia="Calibri" w:hAnsi="Calibri" w:cs="Calibri"/>
          <w:color w:val="FF0000"/>
          <w:sz w:val="22"/>
        </w:rPr>
        <w:t xml:space="preserve"> </w:t>
      </w:r>
    </w:p>
    <w:p w:rsidR="00E54B13" w:rsidRDefault="00363F1C">
      <w:pPr>
        <w:spacing w:after="0" w:line="240" w:lineRule="auto"/>
        <w:ind w:left="0" w:firstLine="0"/>
        <w:jc w:val="left"/>
      </w:pPr>
      <w:r>
        <w:rPr>
          <w:rFonts w:ascii="Calibri" w:eastAsia="Calibri" w:hAnsi="Calibri" w:cs="Calibri"/>
          <w:color w:val="FF0000"/>
          <w:sz w:val="22"/>
        </w:rPr>
        <w:t xml:space="preserve"> </w:t>
      </w:r>
    </w:p>
    <w:p w:rsidR="00E54B13" w:rsidRDefault="00363F1C" w:rsidP="00A33D77">
      <w:pPr>
        <w:spacing w:after="313" w:line="240" w:lineRule="auto"/>
        <w:ind w:left="0" w:firstLine="0"/>
        <w:jc w:val="left"/>
      </w:pPr>
      <w:r>
        <w:rPr>
          <w:b/>
          <w:sz w:val="56"/>
        </w:rPr>
        <w:t xml:space="preserve"> </w:t>
      </w:r>
    </w:p>
    <w:p w:rsidR="00E54B13" w:rsidRDefault="00363F1C" w:rsidP="00A33D77">
      <w:pPr>
        <w:spacing w:after="157" w:line="240" w:lineRule="auto"/>
        <w:ind w:left="0" w:firstLine="0"/>
        <w:jc w:val="center"/>
      </w:pPr>
      <w:r>
        <w:rPr>
          <w:b/>
          <w:sz w:val="72"/>
        </w:rPr>
        <w:t>PARTIE PRATIQUE</w:t>
      </w:r>
    </w:p>
    <w:p w:rsidR="00E54B13" w:rsidRDefault="00363F1C">
      <w:pPr>
        <w:spacing w:after="268" w:line="240" w:lineRule="auto"/>
        <w:ind w:left="0" w:firstLine="0"/>
        <w:jc w:val="left"/>
      </w:pPr>
      <w:r>
        <w:rPr>
          <w:rFonts w:ascii="Century Gothic" w:eastAsia="Century Gothic" w:hAnsi="Century Gothic" w:cs="Century Gothic"/>
          <w:b/>
          <w:sz w:val="18"/>
        </w:rPr>
        <w:t xml:space="preserve"> </w:t>
      </w:r>
    </w:p>
    <w:p w:rsidR="00A33D77" w:rsidRDefault="00363F1C" w:rsidP="00A33D77">
      <w:pPr>
        <w:spacing w:after="264" w:line="240" w:lineRule="auto"/>
        <w:ind w:left="0" w:firstLine="0"/>
        <w:jc w:val="left"/>
        <w:rPr>
          <w:rFonts w:ascii="Century Gothic" w:eastAsia="Century Gothic" w:hAnsi="Century Gothic" w:cs="Century Gothic"/>
          <w:b/>
          <w:sz w:val="18"/>
        </w:rPr>
      </w:pPr>
      <w:r>
        <w:rPr>
          <w:rFonts w:ascii="Century Gothic" w:eastAsia="Century Gothic" w:hAnsi="Century Gothic" w:cs="Century Gothic"/>
          <w:b/>
          <w:sz w:val="18"/>
        </w:rPr>
        <w:t xml:space="preserve"> </w:t>
      </w:r>
    </w:p>
    <w:p w:rsidR="00A33D77" w:rsidRDefault="00A33D77" w:rsidP="00A33D77">
      <w:pPr>
        <w:spacing w:after="264" w:line="240" w:lineRule="auto"/>
        <w:ind w:left="0" w:firstLine="0"/>
        <w:jc w:val="left"/>
        <w:rPr>
          <w:rFonts w:ascii="Century Gothic" w:eastAsia="Century Gothic" w:hAnsi="Century Gothic" w:cs="Century Gothic"/>
          <w:b/>
          <w:sz w:val="18"/>
        </w:rPr>
      </w:pPr>
    </w:p>
    <w:p w:rsidR="00A33D77" w:rsidRDefault="00A33D77" w:rsidP="00A33D77">
      <w:pPr>
        <w:spacing w:after="264" w:line="240" w:lineRule="auto"/>
        <w:ind w:left="0" w:firstLine="0"/>
        <w:jc w:val="left"/>
        <w:rPr>
          <w:rFonts w:ascii="Century Gothic" w:eastAsia="Century Gothic" w:hAnsi="Century Gothic" w:cs="Century Gothic"/>
          <w:b/>
          <w:sz w:val="18"/>
        </w:rPr>
      </w:pPr>
    </w:p>
    <w:p w:rsidR="00A33D77" w:rsidRDefault="00A33D77" w:rsidP="00A33D77">
      <w:pPr>
        <w:spacing w:after="264" w:line="240" w:lineRule="auto"/>
        <w:ind w:left="0" w:firstLine="0"/>
        <w:jc w:val="left"/>
        <w:rPr>
          <w:rFonts w:ascii="Century Gothic" w:eastAsia="Century Gothic" w:hAnsi="Century Gothic" w:cs="Century Gothic"/>
          <w:b/>
          <w:sz w:val="18"/>
        </w:rPr>
      </w:pPr>
    </w:p>
    <w:p w:rsidR="00A8229E" w:rsidRDefault="00A8229E">
      <w:pPr>
        <w:spacing w:after="526" w:line="246" w:lineRule="auto"/>
        <w:ind w:right="-15"/>
        <w:jc w:val="center"/>
      </w:pPr>
    </w:p>
    <w:p w:rsidR="00F174B4" w:rsidRDefault="00F174B4">
      <w:pPr>
        <w:spacing w:after="526" w:line="246" w:lineRule="auto"/>
        <w:ind w:right="-15"/>
        <w:jc w:val="center"/>
      </w:pPr>
    </w:p>
    <w:p w:rsidR="00F174B4" w:rsidRDefault="00F174B4">
      <w:pPr>
        <w:spacing w:after="526" w:line="246" w:lineRule="auto"/>
        <w:ind w:right="-15"/>
        <w:jc w:val="center"/>
      </w:pPr>
    </w:p>
    <w:p w:rsidR="00FF1B60" w:rsidRDefault="00FF1B60">
      <w:pPr>
        <w:spacing w:after="526" w:line="246" w:lineRule="auto"/>
        <w:ind w:right="-15"/>
        <w:jc w:val="center"/>
      </w:pPr>
    </w:p>
    <w:p w:rsidR="00FF1B60" w:rsidRDefault="00FF1B60" w:rsidP="00A8229E">
      <w:pPr>
        <w:spacing w:after="526" w:line="246" w:lineRule="auto"/>
        <w:ind w:right="-15"/>
        <w:jc w:val="center"/>
        <w:rPr>
          <w:b/>
          <w:szCs w:val="20"/>
        </w:rPr>
      </w:pPr>
    </w:p>
    <w:p w:rsidR="00A8229E" w:rsidRDefault="00363F1C" w:rsidP="00A8229E">
      <w:pPr>
        <w:spacing w:after="526" w:line="246" w:lineRule="auto"/>
        <w:ind w:right="-15"/>
        <w:jc w:val="center"/>
        <w:rPr>
          <w:sz w:val="22"/>
          <w:szCs w:val="20"/>
        </w:rPr>
      </w:pPr>
      <w:r w:rsidRPr="00A8229E">
        <w:rPr>
          <w:b/>
          <w:szCs w:val="20"/>
        </w:rPr>
        <w:t xml:space="preserve">Partie II : Traduction </w:t>
      </w:r>
    </w:p>
    <w:p w:rsidR="00236B9F" w:rsidRPr="000A7129" w:rsidRDefault="00FF1B60" w:rsidP="000A7129">
      <w:pPr>
        <w:spacing w:after="526" w:line="246" w:lineRule="auto"/>
        <w:ind w:right="-15"/>
        <w:jc w:val="left"/>
        <w:rPr>
          <w:b/>
          <w:sz w:val="22"/>
        </w:rPr>
      </w:pPr>
      <w:r>
        <w:rPr>
          <w:b/>
          <w:sz w:val="22"/>
        </w:rPr>
        <w:t>1. Texte</w:t>
      </w:r>
      <w:r w:rsidR="00F31B1D">
        <w:rPr>
          <w:b/>
          <w:sz w:val="22"/>
        </w:rPr>
        <w:t xml:space="preserve"> source</w:t>
      </w:r>
    </w:p>
    <w:p w:rsidR="00236B9F" w:rsidRDefault="00236B9F">
      <w:pPr>
        <w:spacing w:after="0" w:line="240" w:lineRule="auto"/>
        <w:ind w:left="0" w:firstLine="0"/>
        <w:jc w:val="left"/>
        <w:rPr>
          <w:rFonts w:ascii="Century Gothic" w:eastAsia="Century Gothic" w:hAnsi="Century Gothic" w:cs="Century Gothic"/>
          <w:b/>
          <w:sz w:val="18"/>
        </w:rPr>
      </w:pPr>
      <w:r w:rsidRPr="00236B9F">
        <w:rPr>
          <w:rFonts w:ascii="Century Gothic" w:eastAsia="Century Gothic" w:hAnsi="Century Gothic" w:cs="Century Gothic"/>
          <w:b/>
          <w:noProof/>
          <w:sz w:val="18"/>
        </w:rPr>
        <w:drawing>
          <wp:inline distT="0" distB="0" distL="0" distR="0">
            <wp:extent cx="4431230" cy="7332026"/>
            <wp:effectExtent l="0" t="0" r="7620" b="2540"/>
            <wp:docPr id="3" name="Image 3" descr="C:\Users\hp\OneDrive\Bureau\ima priso\Screenshot_20210810-093013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Bureau\ima priso\Screenshot_20210810-093013_Driv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47213" cy="7358471"/>
                    </a:xfrm>
                    <a:prstGeom prst="rect">
                      <a:avLst/>
                    </a:prstGeom>
                    <a:noFill/>
                    <a:ln>
                      <a:noFill/>
                    </a:ln>
                  </pic:spPr>
                </pic:pic>
              </a:graphicData>
            </a:graphic>
          </wp:inline>
        </w:drawing>
      </w:r>
    </w:p>
    <w:p w:rsidR="00236B9F" w:rsidRDefault="00186C4F">
      <w:pPr>
        <w:spacing w:after="0" w:line="240" w:lineRule="auto"/>
        <w:ind w:left="0" w:firstLine="0"/>
        <w:jc w:val="left"/>
        <w:rPr>
          <w:rFonts w:ascii="Century Gothic" w:eastAsia="Century Gothic" w:hAnsi="Century Gothic" w:cs="Century Gothic"/>
          <w:b/>
          <w:sz w:val="18"/>
        </w:rPr>
      </w:pPr>
      <w:r w:rsidRPr="00186C4F">
        <w:rPr>
          <w:rFonts w:ascii="Century Gothic" w:eastAsia="Century Gothic" w:hAnsi="Century Gothic" w:cs="Century Gothic"/>
          <w:b/>
          <w:noProof/>
          <w:sz w:val="18"/>
        </w:rPr>
        <w:drawing>
          <wp:inline distT="0" distB="0" distL="0" distR="0">
            <wp:extent cx="5768340" cy="9625040"/>
            <wp:effectExtent l="0" t="0" r="3810" b="0"/>
            <wp:docPr id="4" name="Image 4" descr="C:\Users\hp\OneDrive\Bureau\ima priso\Screenshot_20210810-093027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Bureau\ima priso\Screenshot_20210810-093027_Driv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8340" cy="9625040"/>
                    </a:xfrm>
                    <a:prstGeom prst="rect">
                      <a:avLst/>
                    </a:prstGeom>
                    <a:noFill/>
                    <a:ln>
                      <a:noFill/>
                    </a:ln>
                  </pic:spPr>
                </pic:pic>
              </a:graphicData>
            </a:graphic>
          </wp:inline>
        </w:drawing>
      </w:r>
    </w:p>
    <w:p w:rsidR="00A33D77" w:rsidRDefault="005F5BE0" w:rsidP="00546AFF">
      <w:pPr>
        <w:spacing w:after="0" w:line="240" w:lineRule="auto"/>
        <w:ind w:left="0" w:firstLine="0"/>
        <w:jc w:val="center"/>
        <w:rPr>
          <w:rFonts w:ascii="Century Gothic" w:eastAsia="Century Gothic" w:hAnsi="Century Gothic" w:cs="Century Gothic"/>
          <w:b/>
          <w:sz w:val="18"/>
        </w:rPr>
      </w:pPr>
      <w:r w:rsidRPr="005F5BE0">
        <w:rPr>
          <w:rFonts w:ascii="Century Gothic" w:eastAsia="Century Gothic" w:hAnsi="Century Gothic" w:cs="Century Gothic"/>
          <w:b/>
          <w:noProof/>
          <w:sz w:val="18"/>
        </w:rPr>
        <w:drawing>
          <wp:inline distT="0" distB="0" distL="0" distR="0">
            <wp:extent cx="5164544" cy="9615757"/>
            <wp:effectExtent l="0" t="0" r="0" b="5080"/>
            <wp:docPr id="5" name="Image 5" descr="C:\Users\hp\OneDrive\Bureau\ima priso\Screenshot_20210810-093031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Bureau\ima priso\Screenshot_20210810-093031_Driv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6957" cy="9713343"/>
                    </a:xfrm>
                    <a:prstGeom prst="rect">
                      <a:avLst/>
                    </a:prstGeom>
                    <a:noFill/>
                    <a:ln>
                      <a:noFill/>
                    </a:ln>
                  </pic:spPr>
                </pic:pic>
              </a:graphicData>
            </a:graphic>
          </wp:inline>
        </w:drawing>
      </w:r>
    </w:p>
    <w:p w:rsidR="00A33D77" w:rsidRDefault="005F5BE0">
      <w:pPr>
        <w:spacing w:after="0" w:line="240" w:lineRule="auto"/>
        <w:ind w:left="0" w:firstLine="0"/>
        <w:jc w:val="left"/>
        <w:rPr>
          <w:rFonts w:ascii="Century Gothic" w:eastAsia="Century Gothic" w:hAnsi="Century Gothic" w:cs="Century Gothic"/>
          <w:b/>
          <w:sz w:val="18"/>
        </w:rPr>
      </w:pPr>
      <w:r w:rsidRPr="005F5BE0">
        <w:rPr>
          <w:rFonts w:ascii="Century Gothic" w:eastAsia="Century Gothic" w:hAnsi="Century Gothic" w:cs="Century Gothic"/>
          <w:b/>
          <w:noProof/>
          <w:sz w:val="18"/>
        </w:rPr>
        <w:drawing>
          <wp:inline distT="0" distB="0" distL="0" distR="0">
            <wp:extent cx="5768340" cy="9928780"/>
            <wp:effectExtent l="0" t="0" r="3810" b="0"/>
            <wp:docPr id="6" name="Image 6" descr="C:\Users\hp\OneDrive\Bureau\ima priso\Screenshot_20210810-093035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Bureau\ima priso\Screenshot_20210810-093035_Driv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8340" cy="9928780"/>
                    </a:xfrm>
                    <a:prstGeom prst="rect">
                      <a:avLst/>
                    </a:prstGeom>
                    <a:noFill/>
                    <a:ln>
                      <a:noFill/>
                    </a:ln>
                  </pic:spPr>
                </pic:pic>
              </a:graphicData>
            </a:graphic>
          </wp:inline>
        </w:drawing>
      </w:r>
    </w:p>
    <w:p w:rsidR="00A33D77" w:rsidRDefault="00D5536A">
      <w:pPr>
        <w:spacing w:after="0" w:line="240" w:lineRule="auto"/>
        <w:ind w:left="0" w:firstLine="0"/>
        <w:jc w:val="left"/>
        <w:rPr>
          <w:rFonts w:ascii="Century Gothic" w:eastAsia="Century Gothic" w:hAnsi="Century Gothic" w:cs="Century Gothic"/>
          <w:b/>
          <w:sz w:val="18"/>
        </w:rPr>
      </w:pPr>
      <w:r w:rsidRPr="00D5536A">
        <w:rPr>
          <w:rFonts w:ascii="Century Gothic" w:eastAsia="Century Gothic" w:hAnsi="Century Gothic" w:cs="Century Gothic"/>
          <w:b/>
          <w:noProof/>
          <w:sz w:val="18"/>
        </w:rPr>
        <w:drawing>
          <wp:inline distT="0" distB="0" distL="0" distR="0">
            <wp:extent cx="5768340" cy="9748099"/>
            <wp:effectExtent l="0" t="0" r="3810" b="5715"/>
            <wp:docPr id="7" name="Image 7" descr="C:\Users\hp\OneDrive\Bureau\ima priso\Screenshot_20210810-093040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Bureau\ima priso\Screenshot_20210810-093040_Driv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8340" cy="9748099"/>
                    </a:xfrm>
                    <a:prstGeom prst="rect">
                      <a:avLst/>
                    </a:prstGeom>
                    <a:noFill/>
                    <a:ln>
                      <a:noFill/>
                    </a:ln>
                  </pic:spPr>
                </pic:pic>
              </a:graphicData>
            </a:graphic>
          </wp:inline>
        </w:drawing>
      </w:r>
    </w:p>
    <w:p w:rsidR="00A33D77" w:rsidRDefault="00D5536A" w:rsidP="00D5536A">
      <w:pPr>
        <w:spacing w:after="0" w:line="240" w:lineRule="auto"/>
        <w:ind w:left="-426" w:firstLine="0"/>
        <w:jc w:val="center"/>
        <w:rPr>
          <w:rFonts w:ascii="Century Gothic" w:eastAsia="Century Gothic" w:hAnsi="Century Gothic" w:cs="Century Gothic"/>
          <w:b/>
          <w:sz w:val="18"/>
        </w:rPr>
      </w:pPr>
      <w:r>
        <w:rPr>
          <w:rFonts w:ascii="Century Gothic" w:eastAsia="Century Gothic" w:hAnsi="Century Gothic" w:cs="Century Gothic"/>
          <w:b/>
          <w:noProof/>
          <w:sz w:val="18"/>
        </w:rPr>
        <w:drawing>
          <wp:inline distT="0" distB="0" distL="0" distR="0" wp14:anchorId="0933D4BE">
            <wp:extent cx="5580747" cy="9469166"/>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0108" cy="9502017"/>
                    </a:xfrm>
                    <a:prstGeom prst="rect">
                      <a:avLst/>
                    </a:prstGeom>
                    <a:noFill/>
                  </pic:spPr>
                </pic:pic>
              </a:graphicData>
            </a:graphic>
          </wp:inline>
        </w:drawing>
      </w:r>
    </w:p>
    <w:p w:rsidR="00D5536A" w:rsidRDefault="00D5536A" w:rsidP="00D5536A">
      <w:pPr>
        <w:spacing w:after="0" w:line="240" w:lineRule="auto"/>
        <w:ind w:left="0" w:firstLine="0"/>
        <w:jc w:val="center"/>
        <w:rPr>
          <w:rFonts w:ascii="Century Gothic" w:eastAsia="Century Gothic" w:hAnsi="Century Gothic" w:cs="Century Gothic"/>
          <w:b/>
          <w:sz w:val="18"/>
        </w:rPr>
      </w:pPr>
      <w:r>
        <w:rPr>
          <w:rFonts w:ascii="Century Gothic" w:eastAsia="Century Gothic" w:hAnsi="Century Gothic" w:cs="Century Gothic"/>
          <w:b/>
          <w:noProof/>
          <w:sz w:val="18"/>
        </w:rPr>
        <w:drawing>
          <wp:inline distT="0" distB="0" distL="0" distR="0" wp14:anchorId="32BD87D5">
            <wp:extent cx="5467350" cy="9479144"/>
            <wp:effectExtent l="0" t="0" r="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606" cy="9512529"/>
                    </a:xfrm>
                    <a:prstGeom prst="rect">
                      <a:avLst/>
                    </a:prstGeom>
                    <a:noFill/>
                  </pic:spPr>
                </pic:pic>
              </a:graphicData>
            </a:graphic>
          </wp:inline>
        </w:drawing>
      </w:r>
    </w:p>
    <w:p w:rsidR="00A33D77" w:rsidRDefault="00D5536A" w:rsidP="00686031">
      <w:pPr>
        <w:spacing w:after="0" w:line="240" w:lineRule="auto"/>
        <w:ind w:left="0" w:firstLine="0"/>
        <w:rPr>
          <w:rFonts w:ascii="Century Gothic" w:eastAsia="Century Gothic" w:hAnsi="Century Gothic" w:cs="Century Gothic"/>
          <w:b/>
          <w:sz w:val="18"/>
        </w:rPr>
      </w:pPr>
      <w:r w:rsidRPr="00D5536A">
        <w:rPr>
          <w:rFonts w:ascii="Century Gothic" w:eastAsia="Century Gothic" w:hAnsi="Century Gothic" w:cs="Century Gothic"/>
          <w:b/>
          <w:noProof/>
          <w:sz w:val="18"/>
        </w:rPr>
        <w:drawing>
          <wp:inline distT="0" distB="0" distL="0" distR="0">
            <wp:extent cx="5872526" cy="9599838"/>
            <wp:effectExtent l="0" t="0" r="0" b="1905"/>
            <wp:docPr id="15" name="Image 15" descr="C:\Users\hp\OneDrive\Bureau\ima priso\Screenshot_20210810-093056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Bureau\ima priso\Screenshot_20210810-093056_Driv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1928" cy="9647902"/>
                    </a:xfrm>
                    <a:prstGeom prst="rect">
                      <a:avLst/>
                    </a:prstGeom>
                    <a:noFill/>
                    <a:ln>
                      <a:noFill/>
                    </a:ln>
                  </pic:spPr>
                </pic:pic>
              </a:graphicData>
            </a:graphic>
          </wp:inline>
        </w:drawing>
      </w:r>
    </w:p>
    <w:p w:rsidR="00A33D77" w:rsidRDefault="00546AFF" w:rsidP="00686031">
      <w:pPr>
        <w:spacing w:after="0" w:line="240" w:lineRule="auto"/>
        <w:ind w:left="0" w:firstLine="0"/>
        <w:jc w:val="center"/>
        <w:rPr>
          <w:rFonts w:ascii="Century Gothic" w:eastAsia="Century Gothic" w:hAnsi="Century Gothic" w:cs="Century Gothic"/>
          <w:b/>
          <w:sz w:val="18"/>
        </w:rPr>
      </w:pPr>
      <w:r w:rsidRPr="00546AFF">
        <w:rPr>
          <w:rFonts w:ascii="Century Gothic" w:eastAsia="Century Gothic" w:hAnsi="Century Gothic" w:cs="Century Gothic"/>
          <w:b/>
          <w:noProof/>
          <w:sz w:val="18"/>
        </w:rPr>
        <w:drawing>
          <wp:inline distT="0" distB="0" distL="0" distR="0" wp14:anchorId="71196737" wp14:editId="76998ECE">
            <wp:extent cx="5768014" cy="9639300"/>
            <wp:effectExtent l="0" t="0" r="4445" b="0"/>
            <wp:docPr id="20" name="Image 20" descr="C:\Users\hp\OneDrive\Bureau\ima priso\Screenshot_20210810-093100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Bureau\ima priso\Screenshot_20210810-093100_Driv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0194" cy="9642943"/>
                    </a:xfrm>
                    <a:prstGeom prst="rect">
                      <a:avLst/>
                    </a:prstGeom>
                    <a:noFill/>
                    <a:ln>
                      <a:noFill/>
                    </a:ln>
                  </pic:spPr>
                </pic:pic>
              </a:graphicData>
            </a:graphic>
          </wp:inline>
        </w:drawing>
      </w:r>
    </w:p>
    <w:p w:rsidR="00A33D77" w:rsidRDefault="00546AFF" w:rsidP="00686031">
      <w:pPr>
        <w:spacing w:after="0" w:line="240" w:lineRule="auto"/>
        <w:ind w:left="0" w:firstLine="0"/>
        <w:jc w:val="center"/>
        <w:rPr>
          <w:rFonts w:ascii="Century Gothic" w:eastAsia="Century Gothic" w:hAnsi="Century Gothic" w:cs="Century Gothic"/>
          <w:b/>
          <w:sz w:val="18"/>
        </w:rPr>
      </w:pPr>
      <w:r w:rsidRPr="00546AFF">
        <w:rPr>
          <w:rFonts w:ascii="Century Gothic" w:eastAsia="Century Gothic" w:hAnsi="Century Gothic" w:cs="Century Gothic"/>
          <w:b/>
          <w:noProof/>
          <w:sz w:val="18"/>
        </w:rPr>
        <w:drawing>
          <wp:inline distT="0" distB="0" distL="0" distR="0" wp14:anchorId="001E0FC0" wp14:editId="1C4EF429">
            <wp:extent cx="5612905" cy="9641840"/>
            <wp:effectExtent l="0" t="0" r="6985" b="0"/>
            <wp:docPr id="21" name="Image 21" descr="C:\Users\hp\OneDrive\Bureau\ima priso\Screenshot_20210810-093106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Bureau\ima priso\Screenshot_20210810-093106_Driv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8249" cy="9651020"/>
                    </a:xfrm>
                    <a:prstGeom prst="rect">
                      <a:avLst/>
                    </a:prstGeom>
                    <a:noFill/>
                    <a:ln>
                      <a:noFill/>
                    </a:ln>
                  </pic:spPr>
                </pic:pic>
              </a:graphicData>
            </a:graphic>
          </wp:inline>
        </w:drawing>
      </w:r>
    </w:p>
    <w:p w:rsidR="00686031" w:rsidRPr="00686031" w:rsidRDefault="00686031" w:rsidP="00686031">
      <w:pPr>
        <w:spacing w:after="0" w:line="240" w:lineRule="auto"/>
        <w:ind w:left="0" w:firstLine="0"/>
        <w:jc w:val="center"/>
        <w:rPr>
          <w:rFonts w:ascii="Century Gothic" w:eastAsia="Century Gothic" w:hAnsi="Century Gothic" w:cstheme="minorBidi"/>
          <w:b/>
          <w:sz w:val="18"/>
          <w:rtl/>
          <w:lang w:bidi="ar-MA"/>
        </w:rPr>
      </w:pPr>
      <w:r w:rsidRPr="00546AFF">
        <w:rPr>
          <w:rFonts w:ascii="Century Gothic" w:eastAsia="Century Gothic" w:hAnsi="Century Gothic" w:cs="Century Gothic"/>
          <w:b/>
          <w:noProof/>
          <w:sz w:val="18"/>
        </w:rPr>
        <w:drawing>
          <wp:inline distT="0" distB="0" distL="0" distR="0" wp14:anchorId="790D10CB" wp14:editId="054A3595">
            <wp:extent cx="5768340" cy="9639972"/>
            <wp:effectExtent l="0" t="0" r="3810" b="0"/>
            <wp:docPr id="27" name="Image 27" descr="C:\Users\hp\OneDrive\Bureau\ima priso\Screenshot_20210810-093113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Bureau\ima priso\Screenshot_20210810-093113_Driv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8340" cy="9639972"/>
                    </a:xfrm>
                    <a:prstGeom prst="rect">
                      <a:avLst/>
                    </a:prstGeom>
                    <a:noFill/>
                    <a:ln>
                      <a:noFill/>
                    </a:ln>
                  </pic:spPr>
                </pic:pic>
              </a:graphicData>
            </a:graphic>
          </wp:inline>
        </w:drawing>
      </w:r>
    </w:p>
    <w:p w:rsidR="00686031" w:rsidRDefault="00686031" w:rsidP="00686031">
      <w:pPr>
        <w:spacing w:after="0" w:line="240" w:lineRule="auto"/>
        <w:ind w:left="0" w:firstLine="0"/>
        <w:jc w:val="center"/>
        <w:rPr>
          <w:rFonts w:ascii="Century Gothic" w:eastAsia="Century Gothic" w:hAnsi="Century Gothic" w:cs="Century Gothic"/>
          <w:b/>
          <w:sz w:val="18"/>
        </w:rPr>
      </w:pPr>
      <w:r w:rsidRPr="00546AFF">
        <w:rPr>
          <w:rFonts w:ascii="Century Gothic" w:eastAsia="Century Gothic" w:hAnsi="Century Gothic" w:cs="Century Gothic"/>
          <w:b/>
          <w:noProof/>
          <w:sz w:val="18"/>
        </w:rPr>
        <w:drawing>
          <wp:inline distT="0" distB="0" distL="0" distR="0" wp14:anchorId="00F571E6" wp14:editId="631F2320">
            <wp:extent cx="5555824" cy="9727565"/>
            <wp:effectExtent l="0" t="0" r="6985" b="6985"/>
            <wp:docPr id="28" name="Image 28" descr="C:\Users\hp\OneDrive\Bureau\ima priso\Screenshot_20210810-093118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Bureau\ima priso\Screenshot_20210810-093118_Driv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2789" cy="9739760"/>
                    </a:xfrm>
                    <a:prstGeom prst="rect">
                      <a:avLst/>
                    </a:prstGeom>
                    <a:noFill/>
                    <a:ln>
                      <a:noFill/>
                    </a:ln>
                  </pic:spPr>
                </pic:pic>
              </a:graphicData>
            </a:graphic>
          </wp:inline>
        </w:drawing>
      </w:r>
    </w:p>
    <w:p w:rsidR="00686031" w:rsidRDefault="00686031" w:rsidP="00686031">
      <w:pPr>
        <w:spacing w:after="0" w:line="240" w:lineRule="auto"/>
        <w:ind w:left="0" w:firstLine="0"/>
        <w:jc w:val="center"/>
        <w:rPr>
          <w:rFonts w:ascii="Century Gothic" w:eastAsia="Century Gothic" w:hAnsi="Century Gothic" w:cs="Century Gothic"/>
          <w:b/>
          <w:sz w:val="18"/>
        </w:rPr>
      </w:pPr>
      <w:r w:rsidRPr="00546AFF">
        <w:rPr>
          <w:rFonts w:ascii="Century Gothic" w:eastAsia="Century Gothic" w:hAnsi="Century Gothic" w:cs="Century Gothic"/>
          <w:b/>
          <w:noProof/>
          <w:sz w:val="18"/>
        </w:rPr>
        <w:drawing>
          <wp:inline distT="0" distB="0" distL="0" distR="0" wp14:anchorId="3D077847" wp14:editId="629E212B">
            <wp:extent cx="5768340" cy="9751710"/>
            <wp:effectExtent l="0" t="0" r="3810" b="1905"/>
            <wp:docPr id="29" name="Image 29" descr="C:\Users\hp\OneDrive\Bureau\ima priso\Screenshot_20210810-093122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Bureau\ima priso\Screenshot_20210810-093122_Driv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8340" cy="9751710"/>
                    </a:xfrm>
                    <a:prstGeom prst="rect">
                      <a:avLst/>
                    </a:prstGeom>
                    <a:noFill/>
                    <a:ln>
                      <a:noFill/>
                    </a:ln>
                  </pic:spPr>
                </pic:pic>
              </a:graphicData>
            </a:graphic>
          </wp:inline>
        </w:drawing>
      </w:r>
    </w:p>
    <w:p w:rsidR="00686031" w:rsidRDefault="00686031" w:rsidP="00686031">
      <w:pPr>
        <w:spacing w:after="0" w:line="240" w:lineRule="auto"/>
        <w:ind w:left="0" w:firstLine="0"/>
        <w:jc w:val="center"/>
        <w:rPr>
          <w:rFonts w:ascii="Century Gothic" w:eastAsia="Century Gothic" w:hAnsi="Century Gothic" w:cs="Century Gothic"/>
          <w:b/>
          <w:sz w:val="18"/>
        </w:rPr>
      </w:pPr>
      <w:r w:rsidRPr="00546AFF">
        <w:rPr>
          <w:rFonts w:ascii="Century Gothic" w:eastAsia="Century Gothic" w:hAnsi="Century Gothic" w:cs="Century Gothic"/>
          <w:b/>
          <w:noProof/>
          <w:sz w:val="18"/>
        </w:rPr>
        <w:drawing>
          <wp:inline distT="0" distB="0" distL="0" distR="0" wp14:anchorId="2C9876FE" wp14:editId="7019B4C7">
            <wp:extent cx="5768340" cy="9702202"/>
            <wp:effectExtent l="0" t="0" r="3810" b="0"/>
            <wp:docPr id="30" name="Image 30" descr="C:\Users\hp\OneDrive\Bureau\ima priso\Screenshot_20210810-093127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OneDrive\Bureau\ima priso\Screenshot_20210810-093127_Driv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8340" cy="9702202"/>
                    </a:xfrm>
                    <a:prstGeom prst="rect">
                      <a:avLst/>
                    </a:prstGeom>
                    <a:noFill/>
                    <a:ln>
                      <a:noFill/>
                    </a:ln>
                  </pic:spPr>
                </pic:pic>
              </a:graphicData>
            </a:graphic>
          </wp:inline>
        </w:drawing>
      </w:r>
    </w:p>
    <w:p w:rsidR="00686031" w:rsidRDefault="00686031" w:rsidP="00686031">
      <w:pPr>
        <w:spacing w:after="0" w:line="240" w:lineRule="auto"/>
        <w:ind w:left="0" w:firstLine="0"/>
        <w:jc w:val="center"/>
        <w:rPr>
          <w:rFonts w:ascii="Century Gothic" w:eastAsia="Century Gothic" w:hAnsi="Century Gothic" w:cs="Century Gothic"/>
          <w:b/>
          <w:sz w:val="18"/>
        </w:rPr>
      </w:pPr>
      <w:r w:rsidRPr="00546AFF">
        <w:rPr>
          <w:rFonts w:ascii="Century Gothic" w:eastAsia="Century Gothic" w:hAnsi="Century Gothic" w:cs="Century Gothic"/>
          <w:b/>
          <w:noProof/>
          <w:sz w:val="18"/>
        </w:rPr>
        <w:drawing>
          <wp:inline distT="0" distB="0" distL="0" distR="0" wp14:anchorId="2402F7DB" wp14:editId="20EB4C2D">
            <wp:extent cx="5510904" cy="9590405"/>
            <wp:effectExtent l="0" t="0" r="0" b="0"/>
            <wp:docPr id="31" name="Image 31" descr="C:\Users\hp\OneDrive\Bureau\ima priso\Screenshot_20210810-093132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Bureau\ima priso\Screenshot_20210810-093132_Driv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14376" cy="9596448"/>
                    </a:xfrm>
                    <a:prstGeom prst="rect">
                      <a:avLst/>
                    </a:prstGeom>
                    <a:noFill/>
                    <a:ln>
                      <a:noFill/>
                    </a:ln>
                  </pic:spPr>
                </pic:pic>
              </a:graphicData>
            </a:graphic>
          </wp:inline>
        </w:drawing>
      </w:r>
    </w:p>
    <w:p w:rsidR="00686031" w:rsidRDefault="00686031" w:rsidP="00686031">
      <w:pPr>
        <w:spacing w:after="0" w:line="240" w:lineRule="auto"/>
        <w:ind w:left="0" w:firstLine="0"/>
        <w:jc w:val="center"/>
        <w:rPr>
          <w:rFonts w:ascii="Century Gothic" w:eastAsia="Century Gothic" w:hAnsi="Century Gothic" w:cs="Century Gothic"/>
          <w:b/>
          <w:sz w:val="18"/>
          <w:rtl/>
        </w:rPr>
      </w:pPr>
      <w:r w:rsidRPr="00686031">
        <w:rPr>
          <w:rFonts w:ascii="Century Gothic" w:eastAsia="Century Gothic" w:hAnsi="Century Gothic" w:cs="Century Gothic"/>
          <w:b/>
          <w:noProof/>
          <w:sz w:val="18"/>
        </w:rPr>
        <w:drawing>
          <wp:inline distT="0" distB="0" distL="0" distR="0" wp14:anchorId="4A43012B" wp14:editId="0790B294">
            <wp:extent cx="5524729" cy="9507220"/>
            <wp:effectExtent l="0" t="0" r="0" b="0"/>
            <wp:docPr id="38" name="Image 38" descr="C:\Users\hp\OneDrive\Bureau\ima priso\Screenshot_20210810-093137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Bureau\ima priso\Screenshot_20210810-093137_Driv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8728" cy="9514102"/>
                    </a:xfrm>
                    <a:prstGeom prst="rect">
                      <a:avLst/>
                    </a:prstGeom>
                    <a:noFill/>
                    <a:ln>
                      <a:noFill/>
                    </a:ln>
                  </pic:spPr>
                </pic:pic>
              </a:graphicData>
            </a:graphic>
          </wp:inline>
        </w:drawing>
      </w:r>
    </w:p>
    <w:p w:rsidR="00686031" w:rsidRDefault="00686031" w:rsidP="00686031">
      <w:pPr>
        <w:spacing w:after="0" w:line="240" w:lineRule="auto"/>
        <w:ind w:left="0" w:firstLine="0"/>
        <w:jc w:val="center"/>
        <w:rPr>
          <w:rFonts w:ascii="Century Gothic" w:eastAsia="Century Gothic" w:hAnsi="Century Gothic" w:cs="Century Gothic"/>
          <w:b/>
          <w:sz w:val="18"/>
          <w:rtl/>
        </w:rPr>
      </w:pPr>
      <w:r w:rsidRPr="00686031">
        <w:rPr>
          <w:rFonts w:ascii="Century Gothic" w:eastAsia="Century Gothic" w:hAnsi="Century Gothic" w:cs="Century Gothic"/>
          <w:b/>
          <w:noProof/>
          <w:sz w:val="18"/>
        </w:rPr>
        <w:drawing>
          <wp:inline distT="0" distB="0" distL="0" distR="0" wp14:anchorId="1E1D0148" wp14:editId="59C6E3D9">
            <wp:extent cx="5495925" cy="9343073"/>
            <wp:effectExtent l="0" t="0" r="0" b="0"/>
            <wp:docPr id="39" name="Image 39" descr="C:\Users\hp\OneDrive\Bureau\ima priso\Screenshot_20210810-093143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OneDrive\Bureau\ima priso\Screenshot_20210810-093143_Driv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7889" cy="9346412"/>
                    </a:xfrm>
                    <a:prstGeom prst="rect">
                      <a:avLst/>
                    </a:prstGeom>
                    <a:noFill/>
                    <a:ln>
                      <a:noFill/>
                    </a:ln>
                  </pic:spPr>
                </pic:pic>
              </a:graphicData>
            </a:graphic>
          </wp:inline>
        </w:drawing>
      </w:r>
    </w:p>
    <w:p w:rsidR="00686031" w:rsidRDefault="00686031" w:rsidP="00686031">
      <w:pPr>
        <w:spacing w:after="0" w:line="240" w:lineRule="auto"/>
        <w:ind w:left="0" w:firstLine="0"/>
        <w:jc w:val="center"/>
        <w:rPr>
          <w:rFonts w:ascii="Century Gothic" w:eastAsia="Century Gothic" w:hAnsi="Century Gothic" w:cs="Century Gothic"/>
          <w:b/>
          <w:sz w:val="18"/>
          <w:rtl/>
        </w:rPr>
      </w:pPr>
      <w:r w:rsidRPr="00686031">
        <w:rPr>
          <w:rFonts w:ascii="Century Gothic" w:eastAsia="Century Gothic" w:hAnsi="Century Gothic" w:cs="Century Gothic"/>
          <w:b/>
          <w:noProof/>
          <w:sz w:val="18"/>
        </w:rPr>
        <w:drawing>
          <wp:inline distT="0" distB="0" distL="0" distR="0" wp14:anchorId="530E99B4" wp14:editId="722B7557">
            <wp:extent cx="5632987" cy="9533255"/>
            <wp:effectExtent l="0" t="0" r="6350" b="0"/>
            <wp:docPr id="40" name="Image 40" descr="C:\Users\hp\OneDrive\Bureau\ima priso\Screenshot_20210810-093147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Bureau\ima priso\Screenshot_20210810-093147_Driv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37439" cy="9540790"/>
                    </a:xfrm>
                    <a:prstGeom prst="rect">
                      <a:avLst/>
                    </a:prstGeom>
                    <a:noFill/>
                    <a:ln>
                      <a:noFill/>
                    </a:ln>
                  </pic:spPr>
                </pic:pic>
              </a:graphicData>
            </a:graphic>
          </wp:inline>
        </w:drawing>
      </w:r>
    </w:p>
    <w:p w:rsidR="00686031" w:rsidRDefault="00646B36" w:rsidP="00646B36">
      <w:pPr>
        <w:spacing w:after="0" w:line="240" w:lineRule="auto"/>
        <w:ind w:left="0" w:firstLine="0"/>
        <w:jc w:val="center"/>
        <w:rPr>
          <w:rFonts w:ascii="Century Gothic" w:eastAsia="Century Gothic" w:hAnsi="Century Gothic" w:cs="Century Gothic"/>
          <w:b/>
          <w:sz w:val="18"/>
          <w:rtl/>
        </w:rPr>
      </w:pPr>
      <w:r w:rsidRPr="00686031">
        <w:rPr>
          <w:rFonts w:ascii="Century Gothic" w:eastAsia="Century Gothic" w:hAnsi="Century Gothic" w:cs="Century Gothic"/>
          <w:b/>
          <w:noProof/>
          <w:sz w:val="18"/>
        </w:rPr>
        <w:drawing>
          <wp:inline distT="0" distB="0" distL="0" distR="0" wp14:anchorId="51EB15C0" wp14:editId="42AE4C6E">
            <wp:extent cx="5768340" cy="9700392"/>
            <wp:effectExtent l="0" t="0" r="3810" b="0"/>
            <wp:docPr id="41" name="Image 41" descr="C:\Users\hp\OneDrive\Bureau\ima priso\Screenshot_20210810-093152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OneDrive\Bureau\ima priso\Screenshot_20210810-093152_Driv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8340" cy="9700392"/>
                    </a:xfrm>
                    <a:prstGeom prst="rect">
                      <a:avLst/>
                    </a:prstGeom>
                    <a:noFill/>
                    <a:ln>
                      <a:noFill/>
                    </a:ln>
                  </pic:spPr>
                </pic:pic>
              </a:graphicData>
            </a:graphic>
          </wp:inline>
        </w:drawing>
      </w:r>
    </w:p>
    <w:p w:rsidR="00686031" w:rsidRDefault="00646B36" w:rsidP="00646B36">
      <w:pPr>
        <w:spacing w:after="0" w:line="240" w:lineRule="auto"/>
        <w:ind w:left="0" w:firstLine="0"/>
        <w:jc w:val="center"/>
        <w:rPr>
          <w:rFonts w:ascii="Century Gothic" w:eastAsia="Century Gothic" w:hAnsi="Century Gothic" w:cs="Century Gothic"/>
          <w:b/>
          <w:noProof/>
          <w:sz w:val="18"/>
          <w:rtl/>
        </w:rPr>
      </w:pPr>
      <w:r w:rsidRPr="00646B36">
        <w:rPr>
          <w:rFonts w:ascii="Century Gothic" w:eastAsia="Century Gothic" w:hAnsi="Century Gothic" w:cs="Century Gothic"/>
          <w:b/>
          <w:noProof/>
          <w:sz w:val="18"/>
        </w:rPr>
        <w:drawing>
          <wp:inline distT="0" distB="0" distL="0" distR="0" wp14:anchorId="1A9B378D" wp14:editId="4FAED1E8">
            <wp:extent cx="5470322" cy="9623355"/>
            <wp:effectExtent l="0" t="0" r="0" b="0"/>
            <wp:docPr id="49" name="Image 49" descr="C:\Users\hp\OneDrive\Bureau\ima priso\Screenshot_20210810-093158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OneDrive\Bureau\ima priso\Screenshot_20210810-093158_Driv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8964" cy="9638557"/>
                    </a:xfrm>
                    <a:prstGeom prst="rect">
                      <a:avLst/>
                    </a:prstGeom>
                    <a:noFill/>
                    <a:ln>
                      <a:noFill/>
                    </a:ln>
                  </pic:spPr>
                </pic:pic>
              </a:graphicData>
            </a:graphic>
          </wp:inline>
        </w:drawing>
      </w:r>
    </w:p>
    <w:p w:rsidR="00A151AA" w:rsidRDefault="00646B36" w:rsidP="00A151AA">
      <w:pPr>
        <w:spacing w:after="0" w:line="240" w:lineRule="auto"/>
        <w:ind w:left="0" w:firstLine="0"/>
        <w:jc w:val="center"/>
        <w:rPr>
          <w:rFonts w:ascii="Century Gothic" w:eastAsia="Century Gothic" w:hAnsi="Century Gothic" w:cs="Century Gothic"/>
          <w:b/>
          <w:sz w:val="18"/>
        </w:rPr>
      </w:pPr>
      <w:r w:rsidRPr="00646B36">
        <w:rPr>
          <w:rFonts w:ascii="Century Gothic" w:eastAsia="Century Gothic" w:hAnsi="Century Gothic" w:cs="Century Gothic"/>
          <w:b/>
          <w:noProof/>
          <w:sz w:val="18"/>
        </w:rPr>
        <w:drawing>
          <wp:inline distT="0" distB="0" distL="0" distR="0" wp14:anchorId="393F7B82" wp14:editId="5371F7D0">
            <wp:extent cx="5530781" cy="9538970"/>
            <wp:effectExtent l="0" t="0" r="0" b="5080"/>
            <wp:docPr id="50" name="Image 50" descr="C:\Users\hp\OneDrive\Bureau\ima priso\Screenshot_20210810-093202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OneDrive\Bureau\ima priso\Screenshot_20210810-093202_Driv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5964" cy="9547908"/>
                    </a:xfrm>
                    <a:prstGeom prst="rect">
                      <a:avLst/>
                    </a:prstGeom>
                    <a:noFill/>
                    <a:ln>
                      <a:noFill/>
                    </a:ln>
                  </pic:spPr>
                </pic:pic>
              </a:graphicData>
            </a:graphic>
          </wp:inline>
        </w:drawing>
      </w:r>
    </w:p>
    <w:p w:rsidR="00896D9A" w:rsidRDefault="00896D9A">
      <w:pPr>
        <w:spacing w:after="0" w:line="240" w:lineRule="auto"/>
        <w:ind w:left="0" w:firstLine="0"/>
        <w:jc w:val="left"/>
      </w:pPr>
    </w:p>
    <w:p w:rsidR="00E54B13" w:rsidRDefault="00CF25FA">
      <w:pPr>
        <w:spacing w:after="50" w:line="246" w:lineRule="auto"/>
        <w:ind w:left="0" w:right="-15"/>
        <w:jc w:val="left"/>
        <w:rPr>
          <w:rtl/>
          <w:lang w:bidi="ar-MA"/>
        </w:rPr>
      </w:pPr>
      <w:r>
        <w:rPr>
          <w:b/>
        </w:rPr>
        <w:t xml:space="preserve">2.Traduction : </w:t>
      </w:r>
      <w:r w:rsidR="00522ABE" w:rsidRPr="00522ABE">
        <w:rPr>
          <w:rFonts w:hint="cs"/>
          <w:bCs/>
          <w:i/>
          <w:iCs/>
          <w:rtl/>
        </w:rPr>
        <w:t xml:space="preserve">شارع الأميرات </w:t>
      </w:r>
    </w:p>
    <w:p w:rsidR="00E54B13" w:rsidRDefault="00363F1C">
      <w:pPr>
        <w:spacing w:after="249" w:line="240" w:lineRule="auto"/>
        <w:ind w:left="0" w:firstLine="0"/>
        <w:jc w:val="left"/>
      </w:pPr>
      <w:r>
        <w:t xml:space="preserve"> </w:t>
      </w:r>
    </w:p>
    <w:p w:rsidR="00AE3D7E" w:rsidRPr="00AE3D7E" w:rsidRDefault="00FF1B60" w:rsidP="00AE3D7E">
      <w:pPr>
        <w:bidi/>
        <w:spacing w:after="160" w:line="360" w:lineRule="auto"/>
        <w:ind w:left="0" w:firstLine="0"/>
        <w:rPr>
          <w:rFonts w:ascii="Arial" w:hAnsi="Arial" w:cs="Arial"/>
          <w:color w:val="auto"/>
          <w:sz w:val="28"/>
          <w:szCs w:val="28"/>
          <w:rtl/>
          <w:lang w:bidi="ar-MA"/>
        </w:rPr>
      </w:pPr>
      <w:r>
        <w:rPr>
          <w:rFonts w:ascii="Arial" w:hAnsi="Arial" w:cs="Arial"/>
          <w:color w:val="auto"/>
          <w:sz w:val="28"/>
          <w:szCs w:val="28"/>
          <w:rtl/>
          <w:lang w:bidi="ar-MA"/>
        </w:rPr>
        <w:t xml:space="preserve">اهدي هذا الكتاب </w:t>
      </w:r>
      <w:r>
        <w:rPr>
          <w:rFonts w:ascii="Arial" w:hAnsi="Arial" w:cs="Arial" w:hint="cs"/>
          <w:color w:val="auto"/>
          <w:sz w:val="28"/>
          <w:szCs w:val="28"/>
          <w:rtl/>
          <w:lang w:bidi="ar-MA"/>
        </w:rPr>
        <w:t>إ</w:t>
      </w:r>
      <w:r w:rsidR="00AE3D7E" w:rsidRPr="00AE3D7E">
        <w:rPr>
          <w:rFonts w:ascii="Arial" w:hAnsi="Arial" w:cs="Arial"/>
          <w:color w:val="auto"/>
          <w:sz w:val="28"/>
          <w:szCs w:val="28"/>
          <w:rtl/>
          <w:lang w:bidi="ar-MA"/>
        </w:rPr>
        <w:t>لى آل كاستور.</w:t>
      </w:r>
    </w:p>
    <w:p w:rsidR="00AE3D7E" w:rsidRPr="00AE3D7E" w:rsidRDefault="00AE3D7E" w:rsidP="00AE3D7E">
      <w:pPr>
        <w:bidi/>
        <w:spacing w:after="160" w:line="360" w:lineRule="auto"/>
        <w:ind w:left="0" w:firstLine="0"/>
        <w:rPr>
          <w:rFonts w:ascii="Arial" w:hAnsi="Arial" w:cs="Arial"/>
          <w:color w:val="auto"/>
          <w:sz w:val="28"/>
          <w:szCs w:val="28"/>
        </w:rPr>
      </w:pPr>
      <w:r w:rsidRPr="00AE3D7E">
        <w:rPr>
          <w:rFonts w:ascii="Arial" w:hAnsi="Arial" w:cs="Arial"/>
          <w:color w:val="auto"/>
          <w:sz w:val="28"/>
          <w:szCs w:val="28"/>
          <w:rtl/>
        </w:rPr>
        <w:t xml:space="preserve">إلى </w:t>
      </w:r>
      <w:r w:rsidRPr="00AE3D7E">
        <w:rPr>
          <w:rFonts w:ascii="Arial" w:hAnsi="Arial" w:cs="Arial" w:hint="cs"/>
          <w:color w:val="auto"/>
          <w:sz w:val="28"/>
          <w:szCs w:val="28"/>
          <w:rtl/>
        </w:rPr>
        <w:t xml:space="preserve"> </w:t>
      </w:r>
      <w:r w:rsidRPr="00AE3D7E">
        <w:rPr>
          <w:rFonts w:ascii="Arial" w:hAnsi="Arial" w:cs="Arial" w:hint="cs"/>
          <w:i/>
          <w:iCs/>
          <w:color w:val="auto"/>
          <w:sz w:val="28"/>
          <w:szCs w:val="28"/>
          <w:rtl/>
        </w:rPr>
        <w:t xml:space="preserve">" </w:t>
      </w:r>
      <w:r w:rsidRPr="00AE3D7E">
        <w:rPr>
          <w:rFonts w:ascii="Arial" w:hAnsi="Arial" w:cs="Arial"/>
          <w:i/>
          <w:iCs/>
          <w:color w:val="auto"/>
          <w:sz w:val="28"/>
          <w:szCs w:val="28"/>
        </w:rPr>
        <w:t>Piscou</w:t>
      </w:r>
      <w:r w:rsidRPr="00AE3D7E">
        <w:rPr>
          <w:rFonts w:ascii="Arial" w:hAnsi="Arial" w:cs="Arial"/>
          <w:i/>
          <w:iCs/>
          <w:color w:val="auto"/>
          <w:sz w:val="28"/>
          <w:szCs w:val="28"/>
          <w:rtl/>
        </w:rPr>
        <w:t>"</w:t>
      </w:r>
      <w:r w:rsidRPr="00AE3D7E">
        <w:rPr>
          <w:rFonts w:ascii="Arial" w:hAnsi="Arial" w:cs="Arial" w:hint="cs"/>
          <w:color w:val="auto"/>
          <w:sz w:val="28"/>
          <w:szCs w:val="28"/>
          <w:rtl/>
        </w:rPr>
        <w:t xml:space="preserve"> "</w:t>
      </w:r>
      <w:r w:rsidRPr="00AE3D7E">
        <w:rPr>
          <w:rFonts w:ascii="Arial" w:hAnsi="Arial" w:cs="Arial"/>
          <w:color w:val="auto"/>
          <w:sz w:val="28"/>
          <w:szCs w:val="28"/>
          <w:rtl/>
        </w:rPr>
        <w:t xml:space="preserve"> بيكسو " أمي الحبيبة أعظم </w:t>
      </w:r>
      <w:r w:rsidRPr="00AE3D7E">
        <w:rPr>
          <w:rFonts w:ascii="Arial" w:hAnsi="Arial" w:cs="Arial" w:hint="cs"/>
          <w:color w:val="auto"/>
          <w:sz w:val="28"/>
          <w:szCs w:val="28"/>
          <w:rtl/>
        </w:rPr>
        <w:t>امرأة،</w:t>
      </w:r>
      <w:r w:rsidRPr="00AE3D7E">
        <w:rPr>
          <w:rFonts w:ascii="Arial" w:hAnsi="Arial" w:cs="Arial"/>
          <w:color w:val="auto"/>
          <w:sz w:val="28"/>
          <w:szCs w:val="28"/>
          <w:rtl/>
        </w:rPr>
        <w:t xml:space="preserve"> و التي أدين لها </w:t>
      </w:r>
      <w:r w:rsidRPr="00AE3D7E">
        <w:rPr>
          <w:rFonts w:ascii="Arial" w:hAnsi="Arial" w:cs="Arial" w:hint="cs"/>
          <w:color w:val="auto"/>
          <w:sz w:val="28"/>
          <w:szCs w:val="28"/>
          <w:rtl/>
        </w:rPr>
        <w:t>بحياتي.</w:t>
      </w:r>
    </w:p>
    <w:p w:rsidR="00AE3D7E" w:rsidRPr="00AE3D7E" w:rsidRDefault="00AE3D7E" w:rsidP="00AE3D7E">
      <w:pPr>
        <w:bidi/>
        <w:spacing w:after="160" w:line="360" w:lineRule="auto"/>
        <w:ind w:left="0" w:firstLine="0"/>
        <w:rPr>
          <w:rFonts w:ascii="Arial" w:hAnsi="Arial" w:cs="Arial"/>
          <w:color w:val="auto"/>
          <w:sz w:val="28"/>
          <w:szCs w:val="28"/>
        </w:rPr>
      </w:pPr>
      <w:r w:rsidRPr="00AE3D7E">
        <w:rPr>
          <w:rFonts w:ascii="Arial" w:hAnsi="Arial" w:cs="Arial"/>
          <w:color w:val="auto"/>
          <w:sz w:val="28"/>
          <w:szCs w:val="28"/>
          <w:rtl/>
        </w:rPr>
        <w:t xml:space="preserve"> إلى</w:t>
      </w:r>
      <w:r w:rsidRPr="00AE3D7E">
        <w:rPr>
          <w:rFonts w:ascii="Arial" w:hAnsi="Arial" w:cs="Arial" w:hint="cs"/>
          <w:i/>
          <w:iCs/>
          <w:color w:val="auto"/>
          <w:sz w:val="28"/>
          <w:szCs w:val="28"/>
          <w:rtl/>
        </w:rPr>
        <w:t>"</w:t>
      </w:r>
      <w:r w:rsidRPr="00AE3D7E">
        <w:rPr>
          <w:rFonts w:ascii="Arial" w:hAnsi="Arial" w:cs="Arial"/>
          <w:i/>
          <w:iCs/>
          <w:color w:val="auto"/>
          <w:sz w:val="28"/>
          <w:szCs w:val="28"/>
          <w:rtl/>
        </w:rPr>
        <w:t xml:space="preserve"> </w:t>
      </w:r>
      <w:r w:rsidRPr="00AE3D7E">
        <w:rPr>
          <w:rFonts w:ascii="Arial" w:hAnsi="Arial" w:cs="Arial"/>
          <w:i/>
          <w:iCs/>
          <w:color w:val="auto"/>
          <w:sz w:val="28"/>
          <w:szCs w:val="28"/>
        </w:rPr>
        <w:t>Petit Pôle</w:t>
      </w:r>
      <w:r w:rsidRPr="00AE3D7E">
        <w:rPr>
          <w:rFonts w:ascii="Arial" w:hAnsi="Arial" w:cs="Arial" w:hint="cs"/>
          <w:i/>
          <w:iCs/>
          <w:color w:val="auto"/>
          <w:sz w:val="28"/>
          <w:szCs w:val="28"/>
          <w:rtl/>
        </w:rPr>
        <w:t xml:space="preserve"> "</w:t>
      </w:r>
      <w:r w:rsidRPr="00AE3D7E">
        <w:rPr>
          <w:rFonts w:ascii="Arial" w:hAnsi="Arial" w:cs="Arial" w:hint="cs"/>
          <w:color w:val="auto"/>
          <w:sz w:val="28"/>
          <w:szCs w:val="28"/>
          <w:rtl/>
        </w:rPr>
        <w:t xml:space="preserve"> </w:t>
      </w:r>
      <w:r w:rsidRPr="00AE3D7E">
        <w:rPr>
          <w:rFonts w:ascii="Arial" w:hAnsi="Arial" w:cs="Arial"/>
          <w:color w:val="auto"/>
          <w:sz w:val="28"/>
          <w:szCs w:val="28"/>
          <w:rtl/>
        </w:rPr>
        <w:t xml:space="preserve">" بول الصغير" شقيقتي </w:t>
      </w:r>
      <w:r w:rsidRPr="00AE3D7E">
        <w:rPr>
          <w:rFonts w:ascii="Arial" w:hAnsi="Arial" w:cs="Arial" w:hint="cs"/>
          <w:color w:val="auto"/>
          <w:sz w:val="28"/>
          <w:szCs w:val="28"/>
          <w:rtl/>
        </w:rPr>
        <w:t>الحبيبة،</w:t>
      </w:r>
      <w:r w:rsidRPr="00AE3D7E">
        <w:rPr>
          <w:rFonts w:ascii="Arial" w:hAnsi="Arial" w:cs="Arial"/>
          <w:color w:val="auto"/>
          <w:sz w:val="28"/>
          <w:szCs w:val="28"/>
          <w:rtl/>
        </w:rPr>
        <w:t xml:space="preserve"> مريم </w:t>
      </w:r>
      <w:r w:rsidRPr="00AE3D7E">
        <w:rPr>
          <w:rFonts w:ascii="Arial" w:hAnsi="Arial" w:cs="Arial" w:hint="cs"/>
          <w:color w:val="auto"/>
          <w:sz w:val="28"/>
          <w:szCs w:val="28"/>
          <w:rtl/>
        </w:rPr>
        <w:t>الشجاعة.</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إلى</w:t>
      </w:r>
      <w:r w:rsidRPr="00AE3D7E">
        <w:rPr>
          <w:rFonts w:ascii="Arial" w:hAnsi="Arial" w:cs="Arial" w:hint="cs"/>
          <w:i/>
          <w:iCs/>
          <w:color w:val="auto"/>
          <w:sz w:val="28"/>
          <w:szCs w:val="28"/>
          <w:rtl/>
        </w:rPr>
        <w:t>"</w:t>
      </w:r>
      <w:r w:rsidRPr="00AE3D7E">
        <w:rPr>
          <w:rFonts w:ascii="Arial" w:hAnsi="Arial" w:cs="Arial"/>
          <w:i/>
          <w:iCs/>
          <w:color w:val="auto"/>
          <w:sz w:val="28"/>
          <w:szCs w:val="28"/>
          <w:rtl/>
        </w:rPr>
        <w:t xml:space="preserve"> </w:t>
      </w:r>
      <w:r w:rsidRPr="00AE3D7E">
        <w:rPr>
          <w:rFonts w:ascii="Arial" w:hAnsi="Arial" w:cs="Arial"/>
          <w:i/>
          <w:iCs/>
          <w:color w:val="auto"/>
          <w:sz w:val="28"/>
          <w:szCs w:val="28"/>
        </w:rPr>
        <w:t>Mounch</w:t>
      </w:r>
      <w:r w:rsidRPr="00AE3D7E">
        <w:rPr>
          <w:rFonts w:ascii="Arial" w:hAnsi="Arial" w:cs="Arial" w:hint="cs"/>
          <w:i/>
          <w:iCs/>
          <w:color w:val="auto"/>
          <w:sz w:val="28"/>
          <w:szCs w:val="28"/>
          <w:rtl/>
        </w:rPr>
        <w:t>"</w:t>
      </w:r>
      <w:r w:rsidRPr="00AE3D7E">
        <w:rPr>
          <w:rFonts w:ascii="Arial" w:hAnsi="Arial" w:cs="Arial" w:hint="cs"/>
          <w:color w:val="auto"/>
          <w:sz w:val="28"/>
          <w:szCs w:val="28"/>
          <w:rtl/>
        </w:rPr>
        <w:t xml:space="preserve"> </w:t>
      </w:r>
      <w:r w:rsidRPr="00AE3D7E">
        <w:rPr>
          <w:rFonts w:ascii="Arial" w:hAnsi="Arial" w:cs="Arial"/>
          <w:color w:val="auto"/>
          <w:sz w:val="28"/>
          <w:szCs w:val="28"/>
          <w:rtl/>
        </w:rPr>
        <w:t xml:space="preserve">" مونش " أخي </w:t>
      </w:r>
      <w:r w:rsidRPr="00AE3D7E">
        <w:rPr>
          <w:rFonts w:ascii="Arial" w:hAnsi="Arial" w:cs="Arial" w:hint="cs"/>
          <w:color w:val="auto"/>
          <w:sz w:val="28"/>
          <w:szCs w:val="28"/>
          <w:rtl/>
        </w:rPr>
        <w:t>رؤوف،</w:t>
      </w:r>
      <w:r w:rsidRPr="00AE3D7E">
        <w:rPr>
          <w:rFonts w:ascii="Arial" w:hAnsi="Arial" w:cs="Arial"/>
          <w:color w:val="auto"/>
          <w:sz w:val="28"/>
          <w:szCs w:val="28"/>
          <w:rtl/>
        </w:rPr>
        <w:t xml:space="preserve"> </w:t>
      </w:r>
      <w:r w:rsidRPr="00AE3D7E">
        <w:rPr>
          <w:rFonts w:ascii="Arial" w:hAnsi="Arial" w:cs="Arial" w:hint="cs"/>
          <w:color w:val="auto"/>
          <w:sz w:val="28"/>
          <w:szCs w:val="28"/>
          <w:rtl/>
        </w:rPr>
        <w:t>صديقي،</w:t>
      </w:r>
      <w:r w:rsidRPr="00AE3D7E">
        <w:rPr>
          <w:rFonts w:ascii="Arial" w:hAnsi="Arial" w:cs="Arial"/>
          <w:color w:val="auto"/>
          <w:sz w:val="28"/>
          <w:szCs w:val="28"/>
          <w:rtl/>
        </w:rPr>
        <w:t xml:space="preserve"> </w:t>
      </w:r>
      <w:r w:rsidRPr="00AE3D7E">
        <w:rPr>
          <w:rFonts w:ascii="Arial" w:hAnsi="Arial" w:cs="Arial" w:hint="cs"/>
          <w:color w:val="auto"/>
          <w:sz w:val="28"/>
          <w:szCs w:val="28"/>
          <w:rtl/>
        </w:rPr>
        <w:t>وسندي،</w:t>
      </w:r>
      <w:r w:rsidRPr="00AE3D7E">
        <w:rPr>
          <w:rFonts w:ascii="Arial" w:hAnsi="Arial" w:cs="Arial"/>
          <w:color w:val="auto"/>
          <w:sz w:val="28"/>
          <w:szCs w:val="28"/>
          <w:rtl/>
        </w:rPr>
        <w:t xml:space="preserve"> وقدوتي </w:t>
      </w:r>
      <w:r w:rsidRPr="00AE3D7E">
        <w:rPr>
          <w:rFonts w:ascii="Arial" w:hAnsi="Arial" w:cs="Arial" w:hint="cs"/>
          <w:color w:val="auto"/>
          <w:sz w:val="28"/>
          <w:szCs w:val="28"/>
          <w:rtl/>
        </w:rPr>
        <w:t>في الكرامة.</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إلى</w:t>
      </w:r>
      <w:r w:rsidRPr="00AE3D7E">
        <w:rPr>
          <w:rFonts w:ascii="Arial" w:hAnsi="Arial" w:cs="Arial" w:hint="cs"/>
          <w:i/>
          <w:iCs/>
          <w:color w:val="auto"/>
          <w:sz w:val="28"/>
          <w:szCs w:val="28"/>
          <w:rtl/>
        </w:rPr>
        <w:t>"</w:t>
      </w:r>
      <w:r w:rsidRPr="00AE3D7E">
        <w:rPr>
          <w:rFonts w:ascii="Arial" w:hAnsi="Arial" w:cs="Arial"/>
          <w:i/>
          <w:iCs/>
          <w:color w:val="auto"/>
          <w:sz w:val="28"/>
          <w:szCs w:val="28"/>
          <w:rtl/>
        </w:rPr>
        <w:t xml:space="preserve"> </w:t>
      </w:r>
      <w:r w:rsidRPr="00AE3D7E">
        <w:rPr>
          <w:rFonts w:ascii="Arial" w:hAnsi="Arial" w:cs="Arial"/>
          <w:i/>
          <w:iCs/>
          <w:color w:val="auto"/>
          <w:sz w:val="28"/>
          <w:szCs w:val="28"/>
        </w:rPr>
        <w:t>Mégus</w:t>
      </w:r>
      <w:r w:rsidRPr="00AE3D7E">
        <w:rPr>
          <w:rFonts w:ascii="Arial" w:hAnsi="Arial" w:cs="Arial" w:hint="cs"/>
          <w:i/>
          <w:iCs/>
          <w:color w:val="auto"/>
          <w:sz w:val="28"/>
          <w:szCs w:val="28"/>
          <w:rtl/>
        </w:rPr>
        <w:t>"</w:t>
      </w:r>
      <w:r w:rsidRPr="00AE3D7E">
        <w:rPr>
          <w:rFonts w:ascii="Arial" w:hAnsi="Arial" w:cs="Arial" w:hint="cs"/>
          <w:color w:val="auto"/>
          <w:sz w:val="28"/>
          <w:szCs w:val="28"/>
          <w:rtl/>
        </w:rPr>
        <w:t xml:space="preserve"> " نيفيس" </w:t>
      </w:r>
      <w:r w:rsidRPr="00AE3D7E">
        <w:rPr>
          <w:rFonts w:ascii="Arial" w:hAnsi="Arial" w:cs="Arial"/>
          <w:color w:val="auto"/>
          <w:sz w:val="28"/>
          <w:szCs w:val="28"/>
          <w:rtl/>
        </w:rPr>
        <w:t xml:space="preserve">شقيقتي </w:t>
      </w:r>
      <w:r w:rsidRPr="00AE3D7E">
        <w:rPr>
          <w:rFonts w:ascii="Arial" w:hAnsi="Arial" w:cs="Arial" w:hint="cs"/>
          <w:color w:val="auto"/>
          <w:sz w:val="28"/>
          <w:szCs w:val="28"/>
          <w:rtl/>
        </w:rPr>
        <w:t>ماريا،</w:t>
      </w:r>
      <w:r w:rsidRPr="00AE3D7E">
        <w:rPr>
          <w:rFonts w:ascii="Arial" w:hAnsi="Arial" w:cs="Arial"/>
          <w:color w:val="auto"/>
          <w:sz w:val="28"/>
          <w:szCs w:val="28"/>
          <w:rtl/>
        </w:rPr>
        <w:t xml:space="preserve"> التي منحتني الفرصة لأبدأ حيا</w:t>
      </w:r>
      <w:r w:rsidRPr="00AE3D7E">
        <w:rPr>
          <w:rFonts w:ascii="Arial" w:hAnsi="Arial" w:cs="Arial" w:hint="cs"/>
          <w:color w:val="auto"/>
          <w:sz w:val="28"/>
          <w:szCs w:val="28"/>
          <w:rtl/>
        </w:rPr>
        <w:t>ةً جديدةً</w:t>
      </w:r>
      <w:r w:rsidRPr="00AE3D7E">
        <w:rPr>
          <w:rFonts w:ascii="Arial" w:hAnsi="Arial" w:cs="Arial"/>
          <w:color w:val="auto"/>
          <w:sz w:val="28"/>
          <w:szCs w:val="28"/>
          <w:rtl/>
        </w:rPr>
        <w:t xml:space="preserve"> في بلد </w:t>
      </w:r>
      <w:r w:rsidRPr="00AE3D7E">
        <w:rPr>
          <w:rFonts w:ascii="Arial" w:hAnsi="Arial" w:cs="Arial" w:hint="cs"/>
          <w:color w:val="auto"/>
          <w:sz w:val="28"/>
          <w:szCs w:val="28"/>
          <w:rtl/>
        </w:rPr>
        <w:t>الديموقراطية،</w:t>
      </w:r>
      <w:r w:rsidRPr="00AE3D7E">
        <w:rPr>
          <w:rFonts w:ascii="Arial" w:hAnsi="Arial" w:cs="Arial"/>
          <w:color w:val="auto"/>
          <w:sz w:val="28"/>
          <w:szCs w:val="28"/>
          <w:rtl/>
        </w:rPr>
        <w:t xml:space="preserve"> شكرا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إلى</w:t>
      </w:r>
      <w:r w:rsidRPr="00AE3D7E">
        <w:rPr>
          <w:rFonts w:ascii="Arial" w:hAnsi="Arial" w:cs="Arial" w:hint="cs"/>
          <w:i/>
          <w:iCs/>
          <w:color w:val="auto"/>
          <w:sz w:val="28"/>
          <w:szCs w:val="28"/>
          <w:rtl/>
        </w:rPr>
        <w:t>"</w:t>
      </w:r>
      <w:r w:rsidRPr="00AE3D7E">
        <w:rPr>
          <w:rFonts w:ascii="Arial" w:hAnsi="Arial" w:cs="Arial"/>
          <w:i/>
          <w:iCs/>
          <w:color w:val="auto"/>
          <w:sz w:val="28"/>
          <w:szCs w:val="28"/>
          <w:rtl/>
        </w:rPr>
        <w:t xml:space="preserve"> </w:t>
      </w:r>
      <w:r w:rsidRPr="00AE3D7E">
        <w:rPr>
          <w:rFonts w:ascii="Arial" w:hAnsi="Arial" w:cs="Arial"/>
          <w:i/>
          <w:iCs/>
          <w:color w:val="auto"/>
          <w:sz w:val="28"/>
          <w:szCs w:val="28"/>
        </w:rPr>
        <w:t>Charlie</w:t>
      </w:r>
      <w:r w:rsidRPr="00AE3D7E">
        <w:rPr>
          <w:rFonts w:ascii="Arial" w:hAnsi="Arial" w:cs="Arial" w:hint="cs"/>
          <w:i/>
          <w:iCs/>
          <w:color w:val="auto"/>
          <w:sz w:val="28"/>
          <w:szCs w:val="28"/>
          <w:rtl/>
        </w:rPr>
        <w:t>"</w:t>
      </w:r>
      <w:r w:rsidRPr="00AE3D7E">
        <w:rPr>
          <w:rFonts w:ascii="Arial" w:hAnsi="Arial" w:cs="Arial"/>
          <w:color w:val="auto"/>
          <w:sz w:val="28"/>
          <w:szCs w:val="28"/>
        </w:rPr>
        <w:t xml:space="preserve"> </w:t>
      </w:r>
      <w:r w:rsidRPr="00AE3D7E">
        <w:rPr>
          <w:rFonts w:ascii="Arial" w:hAnsi="Arial" w:cs="Arial" w:hint="cs"/>
          <w:color w:val="auto"/>
          <w:sz w:val="28"/>
          <w:szCs w:val="28"/>
          <w:rtl/>
        </w:rPr>
        <w:t xml:space="preserve">" شارلي" </w:t>
      </w:r>
      <w:r w:rsidRPr="00AE3D7E">
        <w:rPr>
          <w:rFonts w:ascii="Arial" w:hAnsi="Arial" w:cs="Arial"/>
          <w:color w:val="auto"/>
          <w:sz w:val="28"/>
          <w:szCs w:val="28"/>
          <w:rtl/>
        </w:rPr>
        <w:t xml:space="preserve">سكينة شقيقتي الموهوبة </w:t>
      </w:r>
      <w:r w:rsidRPr="00AE3D7E">
        <w:rPr>
          <w:rFonts w:ascii="Arial" w:hAnsi="Arial" w:cs="Arial" w:hint="cs"/>
          <w:color w:val="auto"/>
          <w:sz w:val="28"/>
          <w:szCs w:val="28"/>
          <w:rtl/>
        </w:rPr>
        <w:t>جدا،</w:t>
      </w:r>
      <w:r w:rsidRPr="00AE3D7E">
        <w:rPr>
          <w:rFonts w:ascii="Arial" w:hAnsi="Arial" w:cs="Arial"/>
          <w:color w:val="auto"/>
          <w:sz w:val="28"/>
          <w:szCs w:val="28"/>
          <w:rtl/>
        </w:rPr>
        <w:t xml:space="preserve"> وكلي إيمان</w:t>
      </w:r>
      <w:r w:rsidRPr="00AE3D7E">
        <w:rPr>
          <w:rFonts w:ascii="Arial" w:hAnsi="Arial" w:cs="Arial" w:hint="cs"/>
          <w:color w:val="auto"/>
          <w:sz w:val="28"/>
          <w:szCs w:val="28"/>
          <w:rtl/>
          <w:lang w:bidi="ar-MA"/>
        </w:rPr>
        <w:t>ٌ</w:t>
      </w:r>
      <w:r w:rsidRPr="00AE3D7E">
        <w:rPr>
          <w:rFonts w:ascii="Arial" w:hAnsi="Arial" w:cs="Arial"/>
          <w:color w:val="auto"/>
          <w:sz w:val="28"/>
          <w:szCs w:val="28"/>
          <w:rtl/>
        </w:rPr>
        <w:t xml:space="preserve"> بها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إلى</w:t>
      </w:r>
      <w:r w:rsidRPr="00AE3D7E">
        <w:rPr>
          <w:rFonts w:ascii="Arial" w:hAnsi="Arial" w:cs="Arial" w:hint="cs"/>
          <w:i/>
          <w:iCs/>
          <w:color w:val="auto"/>
          <w:sz w:val="28"/>
          <w:szCs w:val="28"/>
          <w:rtl/>
        </w:rPr>
        <w:t>"</w:t>
      </w:r>
      <w:r w:rsidRPr="00AE3D7E">
        <w:rPr>
          <w:rFonts w:ascii="Arial" w:hAnsi="Arial" w:cs="Arial" w:hint="cs"/>
          <w:i/>
          <w:iCs/>
          <w:color w:val="auto"/>
          <w:sz w:val="28"/>
          <w:szCs w:val="28"/>
          <w:rtl/>
          <w:lang w:bidi="ar-MA"/>
        </w:rPr>
        <w:t xml:space="preserve"> </w:t>
      </w:r>
      <w:r w:rsidRPr="00AE3D7E">
        <w:rPr>
          <w:rFonts w:ascii="Arial" w:hAnsi="Arial" w:cs="Arial"/>
          <w:i/>
          <w:iCs/>
          <w:color w:val="auto"/>
          <w:sz w:val="28"/>
          <w:szCs w:val="28"/>
          <w:lang w:bidi="ar-MA"/>
        </w:rPr>
        <w:t>Géo Trouvetout</w:t>
      </w:r>
      <w:r w:rsidRPr="00AE3D7E">
        <w:rPr>
          <w:rFonts w:ascii="Arial" w:hAnsi="Arial" w:cs="Arial" w:hint="cs"/>
          <w:i/>
          <w:iCs/>
          <w:color w:val="auto"/>
          <w:sz w:val="28"/>
          <w:szCs w:val="28"/>
          <w:rtl/>
          <w:lang w:bidi="ar-MA"/>
        </w:rPr>
        <w:t xml:space="preserve">" </w:t>
      </w:r>
      <w:r w:rsidRPr="00AE3D7E">
        <w:rPr>
          <w:rFonts w:ascii="Arial" w:hAnsi="Arial" w:cs="Arial" w:hint="cs"/>
          <w:color w:val="auto"/>
          <w:sz w:val="28"/>
          <w:szCs w:val="28"/>
          <w:rtl/>
          <w:lang w:bidi="ar-MA"/>
        </w:rPr>
        <w:t xml:space="preserve">"جيو تروفيتو" </w:t>
      </w:r>
      <w:r w:rsidRPr="00AE3D7E">
        <w:rPr>
          <w:rFonts w:ascii="Arial" w:hAnsi="Arial" w:cs="Arial" w:hint="cs"/>
          <w:color w:val="auto"/>
          <w:sz w:val="28"/>
          <w:szCs w:val="28"/>
          <w:rtl/>
        </w:rPr>
        <w:t>أخي</w:t>
      </w:r>
      <w:r w:rsidRPr="00AE3D7E">
        <w:rPr>
          <w:rFonts w:ascii="Arial" w:hAnsi="Arial" w:cs="Arial"/>
          <w:color w:val="auto"/>
          <w:sz w:val="28"/>
          <w:szCs w:val="28"/>
          <w:rtl/>
        </w:rPr>
        <w:t xml:space="preserve"> الصغير عبد </w:t>
      </w:r>
      <w:r w:rsidRPr="00AE3D7E">
        <w:rPr>
          <w:rFonts w:ascii="Arial" w:hAnsi="Arial" w:cs="Arial" w:hint="cs"/>
          <w:color w:val="auto"/>
          <w:sz w:val="28"/>
          <w:szCs w:val="28"/>
          <w:rtl/>
        </w:rPr>
        <w:t>اللطيف،</w:t>
      </w:r>
      <w:r w:rsidRPr="00AE3D7E">
        <w:rPr>
          <w:rFonts w:ascii="Arial" w:hAnsi="Arial" w:cs="Arial"/>
          <w:color w:val="auto"/>
          <w:sz w:val="28"/>
          <w:szCs w:val="28"/>
          <w:rtl/>
        </w:rPr>
        <w:t xml:space="preserve"> الذي </w:t>
      </w:r>
      <w:r w:rsidRPr="00AE3D7E">
        <w:rPr>
          <w:rFonts w:ascii="Arial" w:hAnsi="Arial" w:cs="Arial" w:hint="cs"/>
          <w:color w:val="auto"/>
          <w:sz w:val="28"/>
          <w:szCs w:val="28"/>
          <w:rtl/>
        </w:rPr>
        <w:t xml:space="preserve">بعث </w:t>
      </w:r>
      <w:r w:rsidRPr="00AE3D7E">
        <w:rPr>
          <w:rFonts w:ascii="Arial" w:hAnsi="Arial" w:cs="Arial"/>
          <w:color w:val="auto"/>
          <w:sz w:val="28"/>
          <w:szCs w:val="28"/>
          <w:rtl/>
        </w:rPr>
        <w:t xml:space="preserve">في داخلي الأمل </w:t>
      </w:r>
      <w:r w:rsidRPr="00AE3D7E">
        <w:rPr>
          <w:rFonts w:ascii="Arial" w:hAnsi="Arial" w:cs="Arial" w:hint="cs"/>
          <w:color w:val="auto"/>
          <w:sz w:val="28"/>
          <w:szCs w:val="28"/>
          <w:rtl/>
        </w:rPr>
        <w:t>والمقاومة.</w:t>
      </w:r>
      <w:r w:rsidRPr="00AE3D7E">
        <w:rPr>
          <w:rFonts w:ascii="Arial" w:hAnsi="Arial" w:cs="Arial"/>
          <w:color w:val="auto"/>
          <w:sz w:val="28"/>
          <w:szCs w:val="28"/>
          <w:rtl/>
        </w:rPr>
        <w:t xml:space="preserve">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إلى</w:t>
      </w:r>
      <w:r w:rsidRPr="00AE3D7E">
        <w:rPr>
          <w:rFonts w:ascii="Arial" w:hAnsi="Arial" w:cs="Arial" w:hint="cs"/>
          <w:i/>
          <w:iCs/>
          <w:color w:val="auto"/>
          <w:sz w:val="28"/>
          <w:szCs w:val="28"/>
          <w:rtl/>
        </w:rPr>
        <w:t>"</w:t>
      </w:r>
      <w:r w:rsidRPr="00AE3D7E">
        <w:rPr>
          <w:rFonts w:ascii="Arial" w:hAnsi="Arial" w:cs="Arial"/>
          <w:i/>
          <w:iCs/>
          <w:color w:val="auto"/>
          <w:sz w:val="28"/>
          <w:szCs w:val="28"/>
          <w:rtl/>
        </w:rPr>
        <w:t xml:space="preserve"> </w:t>
      </w:r>
      <w:r w:rsidRPr="00AE3D7E">
        <w:rPr>
          <w:rFonts w:ascii="Arial" w:hAnsi="Arial" w:cs="Arial"/>
          <w:i/>
          <w:iCs/>
          <w:color w:val="auto"/>
          <w:sz w:val="28"/>
          <w:szCs w:val="28"/>
        </w:rPr>
        <w:t>Barnabé</w:t>
      </w:r>
      <w:r w:rsidRPr="00AE3D7E">
        <w:rPr>
          <w:rFonts w:ascii="Arial" w:hAnsi="Arial" w:cs="Arial" w:hint="cs"/>
          <w:i/>
          <w:iCs/>
          <w:color w:val="auto"/>
          <w:sz w:val="28"/>
          <w:szCs w:val="28"/>
          <w:rtl/>
        </w:rPr>
        <w:t>"</w:t>
      </w:r>
      <w:r w:rsidRPr="00AE3D7E">
        <w:rPr>
          <w:rFonts w:ascii="Arial" w:hAnsi="Arial" w:cs="Arial" w:hint="cs"/>
          <w:color w:val="auto"/>
          <w:sz w:val="28"/>
          <w:szCs w:val="28"/>
          <w:rtl/>
        </w:rPr>
        <w:t xml:space="preserve"> " بارنابي" عاشورا،</w:t>
      </w:r>
      <w:r w:rsidRPr="00AE3D7E">
        <w:rPr>
          <w:rFonts w:ascii="Arial" w:hAnsi="Arial" w:cs="Arial"/>
          <w:color w:val="auto"/>
          <w:sz w:val="28"/>
          <w:szCs w:val="28"/>
          <w:rtl/>
        </w:rPr>
        <w:t xml:space="preserve"> و</w:t>
      </w:r>
      <w:r w:rsidRPr="00AE3D7E">
        <w:rPr>
          <w:rFonts w:ascii="Arial" w:hAnsi="Arial" w:cs="Arial" w:hint="cs"/>
          <w:color w:val="auto"/>
          <w:sz w:val="28"/>
          <w:szCs w:val="28"/>
          <w:rtl/>
        </w:rPr>
        <w:t xml:space="preserve"> </w:t>
      </w:r>
      <w:r w:rsidRPr="00AE3D7E">
        <w:rPr>
          <w:rFonts w:ascii="Arial" w:hAnsi="Arial" w:cs="Arial"/>
          <w:color w:val="auto"/>
          <w:sz w:val="28"/>
          <w:szCs w:val="28"/>
        </w:rPr>
        <w:t>Dingo</w:t>
      </w:r>
      <w:r w:rsidRPr="00AE3D7E">
        <w:rPr>
          <w:rFonts w:ascii="Arial" w:hAnsi="Arial" w:cs="Arial" w:hint="cs"/>
          <w:color w:val="auto"/>
          <w:sz w:val="28"/>
          <w:szCs w:val="28"/>
          <w:rtl/>
        </w:rPr>
        <w:t>" دينغو" حليمة،</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لإخلاصهم الدائم </w:t>
      </w:r>
      <w:r w:rsidRPr="00AE3D7E">
        <w:rPr>
          <w:rFonts w:ascii="Arial" w:hAnsi="Arial" w:cs="Arial"/>
          <w:color w:val="auto"/>
          <w:sz w:val="28"/>
          <w:szCs w:val="28"/>
          <w:rtl/>
        </w:rPr>
        <w:t>...</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إلى</w:t>
      </w:r>
      <w:r w:rsidRPr="00AE3D7E">
        <w:rPr>
          <w:rFonts w:ascii="Arial" w:hAnsi="Arial" w:cs="Arial" w:hint="cs"/>
          <w:i/>
          <w:iCs/>
          <w:color w:val="auto"/>
          <w:sz w:val="28"/>
          <w:szCs w:val="28"/>
          <w:rtl/>
        </w:rPr>
        <w:t>"</w:t>
      </w:r>
      <w:r w:rsidRPr="00AE3D7E">
        <w:rPr>
          <w:rFonts w:ascii="Arial" w:hAnsi="Arial" w:cs="Arial"/>
          <w:i/>
          <w:iCs/>
          <w:color w:val="auto"/>
          <w:sz w:val="28"/>
          <w:szCs w:val="28"/>
          <w:rtl/>
        </w:rPr>
        <w:t xml:space="preserve"> </w:t>
      </w:r>
      <w:r w:rsidRPr="00AE3D7E">
        <w:rPr>
          <w:rFonts w:ascii="Arial" w:hAnsi="Arial" w:cs="Arial"/>
          <w:i/>
          <w:iCs/>
          <w:color w:val="auto"/>
          <w:sz w:val="28"/>
          <w:szCs w:val="28"/>
        </w:rPr>
        <w:t>Méchant loup</w:t>
      </w:r>
      <w:r w:rsidRPr="00AE3D7E">
        <w:rPr>
          <w:rFonts w:ascii="Arial" w:hAnsi="Arial" w:cs="Arial" w:hint="cs"/>
          <w:i/>
          <w:iCs/>
          <w:color w:val="auto"/>
          <w:sz w:val="28"/>
          <w:szCs w:val="28"/>
          <w:rtl/>
        </w:rPr>
        <w:t>"</w:t>
      </w:r>
      <w:r w:rsidRPr="00AE3D7E">
        <w:rPr>
          <w:rFonts w:ascii="Arial" w:hAnsi="Arial" w:cs="Arial" w:hint="cs"/>
          <w:color w:val="auto"/>
          <w:sz w:val="28"/>
          <w:szCs w:val="28"/>
          <w:rtl/>
        </w:rPr>
        <w:t xml:space="preserve"> " ميشون لو " </w:t>
      </w:r>
      <w:r w:rsidRPr="00AE3D7E">
        <w:rPr>
          <w:rFonts w:ascii="Arial" w:hAnsi="Arial" w:cs="Arial"/>
          <w:color w:val="auto"/>
          <w:sz w:val="28"/>
          <w:szCs w:val="28"/>
          <w:rtl/>
        </w:rPr>
        <w:t xml:space="preserve">أبي </w:t>
      </w:r>
      <w:r w:rsidRPr="00AE3D7E">
        <w:rPr>
          <w:rFonts w:ascii="Arial" w:hAnsi="Arial" w:cs="Arial" w:hint="cs"/>
          <w:color w:val="auto"/>
          <w:sz w:val="28"/>
          <w:szCs w:val="28"/>
          <w:rtl/>
        </w:rPr>
        <w:t>العزيز،</w:t>
      </w:r>
      <w:r w:rsidRPr="00AE3D7E">
        <w:rPr>
          <w:rFonts w:ascii="Arial" w:hAnsi="Arial" w:cs="Arial"/>
          <w:color w:val="auto"/>
          <w:sz w:val="28"/>
          <w:szCs w:val="28"/>
          <w:rtl/>
        </w:rPr>
        <w:t xml:space="preserve"> الذي أتمنى أن يكون فخور</w:t>
      </w:r>
      <w:r w:rsidRPr="00AE3D7E">
        <w:rPr>
          <w:rFonts w:ascii="Arial" w:hAnsi="Arial" w:cs="Arial" w:hint="cs"/>
          <w:color w:val="auto"/>
          <w:sz w:val="28"/>
          <w:szCs w:val="28"/>
          <w:rtl/>
        </w:rPr>
        <w:t>اً</w:t>
      </w:r>
      <w:r w:rsidRPr="00AE3D7E">
        <w:rPr>
          <w:rFonts w:ascii="Arial" w:hAnsi="Arial" w:cs="Arial"/>
          <w:color w:val="auto"/>
          <w:sz w:val="28"/>
          <w:szCs w:val="28"/>
          <w:rtl/>
        </w:rPr>
        <w:t xml:space="preserve"> بنا ۔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إلى عز </w:t>
      </w:r>
      <w:r w:rsidRPr="00AE3D7E">
        <w:rPr>
          <w:rFonts w:ascii="Arial" w:hAnsi="Arial" w:cs="Arial" w:hint="cs"/>
          <w:color w:val="auto"/>
          <w:sz w:val="28"/>
          <w:szCs w:val="28"/>
          <w:rtl/>
        </w:rPr>
        <w:t>الدين،</w:t>
      </w:r>
      <w:r w:rsidRPr="00AE3D7E">
        <w:rPr>
          <w:rFonts w:ascii="Arial" w:hAnsi="Arial" w:cs="Arial"/>
          <w:color w:val="auto"/>
          <w:sz w:val="28"/>
          <w:szCs w:val="28"/>
          <w:rtl/>
        </w:rPr>
        <w:t xml:space="preserve"> </w:t>
      </w:r>
      <w:r w:rsidRPr="00AE3D7E">
        <w:rPr>
          <w:rFonts w:ascii="Arial" w:hAnsi="Arial" w:cs="Arial" w:hint="cs"/>
          <w:color w:val="auto"/>
          <w:sz w:val="28"/>
          <w:szCs w:val="28"/>
          <w:rtl/>
        </w:rPr>
        <w:t>خالي،</w:t>
      </w:r>
      <w:r w:rsidRPr="00AE3D7E">
        <w:rPr>
          <w:rFonts w:ascii="Arial" w:hAnsi="Arial" w:cs="Arial"/>
          <w:color w:val="auto"/>
          <w:sz w:val="28"/>
          <w:szCs w:val="28"/>
          <w:rtl/>
        </w:rPr>
        <w:t xml:space="preserve"> </w:t>
      </w:r>
      <w:r w:rsidRPr="00AE3D7E">
        <w:rPr>
          <w:rFonts w:ascii="Arial" w:hAnsi="Arial" w:cs="Arial" w:hint="cs"/>
          <w:color w:val="auto"/>
          <w:sz w:val="28"/>
          <w:szCs w:val="28"/>
          <w:rtl/>
        </w:rPr>
        <w:t>وحمزة،</w:t>
      </w:r>
      <w:r w:rsidRPr="00AE3D7E">
        <w:rPr>
          <w:rFonts w:ascii="Arial" w:hAnsi="Arial" w:cs="Arial"/>
          <w:color w:val="auto"/>
          <w:sz w:val="28"/>
          <w:szCs w:val="28"/>
          <w:rtl/>
        </w:rPr>
        <w:t xml:space="preserve"> ابن </w:t>
      </w:r>
      <w:r w:rsidRPr="00AE3D7E">
        <w:rPr>
          <w:rFonts w:ascii="Arial" w:hAnsi="Arial" w:cs="Arial" w:hint="cs"/>
          <w:color w:val="auto"/>
          <w:sz w:val="28"/>
          <w:szCs w:val="28"/>
          <w:rtl/>
        </w:rPr>
        <w:t>خالي،</w:t>
      </w:r>
      <w:r w:rsidRPr="00AE3D7E">
        <w:rPr>
          <w:rFonts w:ascii="Arial" w:hAnsi="Arial" w:cs="Arial"/>
          <w:color w:val="auto"/>
          <w:sz w:val="28"/>
          <w:szCs w:val="28"/>
          <w:rtl/>
        </w:rPr>
        <w:t xml:space="preserve"> اللذ</w:t>
      </w:r>
      <w:r w:rsidRPr="00AE3D7E">
        <w:rPr>
          <w:rFonts w:ascii="Arial" w:hAnsi="Arial" w:cs="Arial" w:hint="cs"/>
          <w:color w:val="auto"/>
          <w:sz w:val="28"/>
          <w:szCs w:val="28"/>
          <w:rtl/>
        </w:rPr>
        <w:t>ان</w:t>
      </w:r>
      <w:r w:rsidRPr="00AE3D7E">
        <w:rPr>
          <w:rFonts w:ascii="Arial" w:hAnsi="Arial" w:cs="Arial"/>
          <w:color w:val="auto"/>
          <w:sz w:val="28"/>
          <w:szCs w:val="28"/>
          <w:rtl/>
        </w:rPr>
        <w:t xml:space="preserve"> رحلا باكر</w:t>
      </w:r>
      <w:r w:rsidRPr="00AE3D7E">
        <w:rPr>
          <w:rFonts w:ascii="Arial" w:hAnsi="Arial" w:cs="Arial" w:hint="cs"/>
          <w:color w:val="auto"/>
          <w:sz w:val="28"/>
          <w:szCs w:val="28"/>
          <w:rtl/>
        </w:rPr>
        <w:t>اً</w:t>
      </w:r>
      <w:r w:rsidRPr="00AE3D7E">
        <w:rPr>
          <w:rFonts w:ascii="Arial" w:hAnsi="Arial" w:cs="Arial"/>
          <w:color w:val="auto"/>
          <w:sz w:val="28"/>
          <w:szCs w:val="28"/>
          <w:rtl/>
        </w:rPr>
        <w:t xml:space="preserve"> ...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rPr>
        <w:t xml:space="preserve">إلى أبناء كاستور، </w:t>
      </w:r>
      <w:r w:rsidRPr="00AE3D7E">
        <w:rPr>
          <w:rFonts w:ascii="Arial" w:hAnsi="Arial" w:cs="Arial"/>
          <w:color w:val="auto"/>
          <w:sz w:val="28"/>
          <w:szCs w:val="28"/>
          <w:rtl/>
        </w:rPr>
        <w:t>می</w:t>
      </w:r>
      <w:r w:rsidRPr="00AE3D7E">
        <w:rPr>
          <w:rFonts w:ascii="Arial" w:hAnsi="Arial" w:cs="Arial" w:hint="cs"/>
          <w:color w:val="auto"/>
          <w:sz w:val="28"/>
          <w:szCs w:val="28"/>
          <w:rtl/>
        </w:rPr>
        <w:t>كاييل</w:t>
      </w:r>
      <w:r w:rsidRPr="00AE3D7E">
        <w:rPr>
          <w:rFonts w:ascii="Arial" w:hAnsi="Arial" w:cs="Arial"/>
          <w:color w:val="auto"/>
          <w:sz w:val="28"/>
          <w:szCs w:val="28"/>
          <w:rtl/>
        </w:rPr>
        <w:t xml:space="preserve"> </w:t>
      </w:r>
      <w:r w:rsidRPr="00AE3D7E">
        <w:rPr>
          <w:rFonts w:ascii="Arial" w:hAnsi="Arial" w:cs="Arial" w:hint="cs"/>
          <w:color w:val="auto"/>
          <w:sz w:val="28"/>
          <w:szCs w:val="28"/>
          <w:rtl/>
        </w:rPr>
        <w:t>و</w:t>
      </w:r>
      <w:r w:rsidRPr="00AE3D7E">
        <w:rPr>
          <w:rFonts w:ascii="Arial" w:hAnsi="Arial" w:cs="Arial"/>
          <w:color w:val="auto"/>
          <w:sz w:val="28"/>
          <w:szCs w:val="28"/>
          <w:rtl/>
        </w:rPr>
        <w:t xml:space="preserve"> تانیا</w:t>
      </w:r>
      <w:r w:rsidRPr="00AE3D7E">
        <w:rPr>
          <w:rFonts w:ascii="Arial" w:hAnsi="Arial" w:cs="Arial" w:hint="cs"/>
          <w:color w:val="auto"/>
          <w:sz w:val="28"/>
          <w:szCs w:val="28"/>
          <w:rtl/>
        </w:rPr>
        <w:t xml:space="preserve"> و نوال،</w:t>
      </w:r>
      <w:r w:rsidRPr="00AE3D7E">
        <w:rPr>
          <w:rFonts w:ascii="Arial" w:hAnsi="Arial" w:cs="Arial"/>
          <w:color w:val="auto"/>
          <w:sz w:val="28"/>
          <w:szCs w:val="28"/>
          <w:rtl/>
        </w:rPr>
        <w:t xml:space="preserve"> عسى ألا تمنعهم هذه الرواية من حب وطنهم المغرب . </w:t>
      </w:r>
    </w:p>
    <w:p w:rsidR="00AE3D7E" w:rsidRPr="00AE3D7E" w:rsidRDefault="00AE3D7E" w:rsidP="00AE3D7E">
      <w:pPr>
        <w:bidi/>
        <w:spacing w:after="160" w:line="360" w:lineRule="auto"/>
        <w:ind w:left="0" w:firstLine="0"/>
        <w:rPr>
          <w:rFonts w:ascii="Arial" w:hAnsi="Arial" w:cs="Arial"/>
          <w:color w:val="auto"/>
          <w:sz w:val="28"/>
          <w:szCs w:val="28"/>
          <w:rtl/>
        </w:rPr>
      </w:pPr>
    </w:p>
    <w:p w:rsidR="00AE3D7E" w:rsidRPr="00AE3D7E" w:rsidRDefault="00AE3D7E" w:rsidP="00AE3D7E">
      <w:pPr>
        <w:bidi/>
        <w:spacing w:after="160" w:line="360" w:lineRule="auto"/>
        <w:ind w:left="0" w:firstLine="0"/>
        <w:jc w:val="right"/>
        <w:rPr>
          <w:rFonts w:ascii="Arial" w:hAnsi="Arial" w:cs="Arial"/>
          <w:color w:val="auto"/>
          <w:sz w:val="28"/>
          <w:szCs w:val="28"/>
          <w:rtl/>
          <w:lang w:bidi="ar-MA"/>
        </w:rPr>
      </w:pPr>
      <w:r w:rsidRPr="00AE3D7E">
        <w:rPr>
          <w:rFonts w:ascii="Arial" w:hAnsi="Arial" w:cs="Arial" w:hint="cs"/>
          <w:color w:val="auto"/>
          <w:sz w:val="28"/>
          <w:szCs w:val="28"/>
          <w:rtl/>
          <w:lang w:bidi="ar-MA"/>
        </w:rPr>
        <w:t>مليكة اوفقير.</w:t>
      </w:r>
    </w:p>
    <w:p w:rsidR="00AE3D7E" w:rsidRPr="00AE3D7E" w:rsidRDefault="00AE3D7E" w:rsidP="00AE3D7E">
      <w:pPr>
        <w:bidi/>
        <w:spacing w:after="160" w:line="360" w:lineRule="auto"/>
        <w:ind w:left="0" w:firstLine="0"/>
        <w:jc w:val="left"/>
        <w:rPr>
          <w:rFonts w:ascii="Arial" w:hAnsi="Arial" w:cs="Arial"/>
          <w:color w:val="auto"/>
          <w:sz w:val="28"/>
          <w:szCs w:val="28"/>
          <w:rtl/>
          <w:lang w:bidi="ar-MA"/>
        </w:rPr>
      </w:pPr>
      <w:r w:rsidRPr="00AE3D7E">
        <w:rPr>
          <w:rFonts w:ascii="Arial" w:hAnsi="Arial" w:cs="Arial" w:hint="cs"/>
          <w:color w:val="auto"/>
          <w:sz w:val="28"/>
          <w:szCs w:val="28"/>
          <w:rtl/>
          <w:lang w:bidi="ar-MA"/>
        </w:rPr>
        <w:t>إلى ابنتي ليا، التي لم تفارق تفكيري طيلة مدة كتابتي لهذه الرواية.</w:t>
      </w:r>
    </w:p>
    <w:p w:rsidR="00AE3D7E" w:rsidRPr="00AE3D7E" w:rsidRDefault="00AE3D7E" w:rsidP="00AE3D7E">
      <w:pPr>
        <w:bidi/>
        <w:spacing w:after="160" w:line="360" w:lineRule="auto"/>
        <w:ind w:left="0" w:firstLine="0"/>
        <w:jc w:val="right"/>
        <w:rPr>
          <w:rFonts w:ascii="Arial" w:hAnsi="Arial" w:cs="Arial"/>
          <w:color w:val="auto"/>
          <w:sz w:val="28"/>
          <w:szCs w:val="28"/>
          <w:rtl/>
          <w:lang w:bidi="ar-MA"/>
        </w:rPr>
      </w:pPr>
      <w:r w:rsidRPr="00AE3D7E">
        <w:rPr>
          <w:rFonts w:ascii="Arial" w:hAnsi="Arial" w:cs="Arial" w:hint="cs"/>
          <w:color w:val="auto"/>
          <w:sz w:val="28"/>
          <w:szCs w:val="28"/>
          <w:rtl/>
          <w:lang w:bidi="ar-MA"/>
        </w:rPr>
        <w:t>ميشيل فيتوسي.</w:t>
      </w:r>
    </w:p>
    <w:p w:rsidR="00AE3D7E" w:rsidRPr="00AE3D7E" w:rsidRDefault="00AE3D7E" w:rsidP="00AE3D7E">
      <w:pPr>
        <w:bidi/>
        <w:spacing w:after="160" w:line="360" w:lineRule="auto"/>
        <w:ind w:left="0" w:firstLine="0"/>
        <w:jc w:val="right"/>
        <w:rPr>
          <w:rFonts w:ascii="Arial" w:hAnsi="Arial" w:cs="Arial"/>
          <w:color w:val="auto"/>
          <w:sz w:val="28"/>
          <w:szCs w:val="28"/>
          <w:rtl/>
          <w:lang w:bidi="ar-MA"/>
        </w:rPr>
      </w:pPr>
    </w:p>
    <w:p w:rsidR="00AE3D7E" w:rsidRPr="00AE3D7E" w:rsidRDefault="00AE3D7E" w:rsidP="00AE3D7E">
      <w:pPr>
        <w:bidi/>
        <w:spacing w:after="160" w:line="360" w:lineRule="auto"/>
        <w:ind w:left="0" w:firstLine="0"/>
        <w:jc w:val="right"/>
        <w:rPr>
          <w:rFonts w:ascii="Arial" w:hAnsi="Arial" w:cs="Arial"/>
          <w:color w:val="auto"/>
          <w:sz w:val="28"/>
          <w:szCs w:val="28"/>
          <w:rtl/>
          <w:lang w:bidi="ar-MA"/>
        </w:rPr>
      </w:pPr>
    </w:p>
    <w:p w:rsidR="00AE3D7E" w:rsidRPr="00AE3D7E" w:rsidRDefault="00AE3D7E" w:rsidP="00AE3D7E">
      <w:pPr>
        <w:bidi/>
        <w:spacing w:after="160" w:line="360" w:lineRule="auto"/>
        <w:ind w:left="0" w:firstLine="0"/>
        <w:jc w:val="right"/>
        <w:rPr>
          <w:rFonts w:ascii="Arial" w:hAnsi="Arial" w:cs="Arial"/>
          <w:color w:val="auto"/>
          <w:sz w:val="28"/>
          <w:szCs w:val="28"/>
          <w:rtl/>
          <w:lang w:bidi="ar-MA"/>
        </w:rPr>
      </w:pPr>
    </w:p>
    <w:p w:rsidR="00AE3D7E" w:rsidRPr="00AE3D7E" w:rsidRDefault="00AE3D7E" w:rsidP="00AE3D7E">
      <w:pPr>
        <w:bidi/>
        <w:spacing w:after="160" w:line="360" w:lineRule="auto"/>
        <w:ind w:left="0" w:firstLine="0"/>
        <w:jc w:val="left"/>
        <w:rPr>
          <w:rFonts w:ascii="Arial" w:hAnsi="Arial" w:cs="Arial"/>
          <w:color w:val="auto"/>
          <w:sz w:val="28"/>
          <w:szCs w:val="28"/>
          <w:rtl/>
          <w:lang w:bidi="ar-MA"/>
        </w:rPr>
      </w:pPr>
      <w:r w:rsidRPr="00AE3D7E">
        <w:rPr>
          <w:rFonts w:ascii="Arial" w:hAnsi="Arial" w:cs="Arial" w:hint="cs"/>
          <w:color w:val="auto"/>
          <w:sz w:val="28"/>
          <w:szCs w:val="28"/>
          <w:rtl/>
          <w:lang w:bidi="ar-MA"/>
        </w:rPr>
        <w:t>مقدمة</w:t>
      </w:r>
    </w:p>
    <w:p w:rsidR="00AE3D7E" w:rsidRPr="00AE3D7E" w:rsidRDefault="00AE3D7E" w:rsidP="00AE3D7E">
      <w:pPr>
        <w:bidi/>
        <w:spacing w:after="160" w:line="360" w:lineRule="auto"/>
        <w:ind w:left="0" w:firstLine="0"/>
        <w:rPr>
          <w:rFonts w:ascii="Arial" w:hAnsi="Arial" w:cs="Arial"/>
          <w:color w:val="auto"/>
          <w:sz w:val="28"/>
          <w:szCs w:val="28"/>
        </w:rPr>
      </w:pP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لماذا هذا </w:t>
      </w:r>
      <w:r w:rsidRPr="00AE3D7E">
        <w:rPr>
          <w:rFonts w:ascii="Arial" w:hAnsi="Arial" w:cs="Arial" w:hint="cs"/>
          <w:color w:val="auto"/>
          <w:sz w:val="28"/>
          <w:szCs w:val="28"/>
          <w:rtl/>
        </w:rPr>
        <w:t>الكتاب؟</w:t>
      </w:r>
      <w:r w:rsidRPr="00AE3D7E">
        <w:rPr>
          <w:rFonts w:ascii="Arial" w:hAnsi="Arial" w:cs="Arial"/>
          <w:color w:val="auto"/>
          <w:sz w:val="28"/>
          <w:szCs w:val="28"/>
          <w:rtl/>
        </w:rPr>
        <w:t xml:space="preserve"> لأنه كان لا بد</w:t>
      </w:r>
      <w:r w:rsidRPr="00AE3D7E">
        <w:rPr>
          <w:rFonts w:ascii="Arial" w:hAnsi="Arial" w:cs="Arial" w:hint="cs"/>
          <w:color w:val="auto"/>
          <w:sz w:val="28"/>
          <w:szCs w:val="28"/>
          <w:rtl/>
        </w:rPr>
        <w:t xml:space="preserve"> من</w:t>
      </w:r>
      <w:r w:rsidRPr="00AE3D7E">
        <w:rPr>
          <w:rFonts w:ascii="Arial" w:hAnsi="Arial" w:cs="Arial"/>
          <w:color w:val="auto"/>
          <w:sz w:val="28"/>
          <w:szCs w:val="28"/>
          <w:rtl/>
        </w:rPr>
        <w:t xml:space="preserve"> أن </w:t>
      </w:r>
      <w:r w:rsidRPr="00AE3D7E">
        <w:rPr>
          <w:rFonts w:ascii="Arial" w:hAnsi="Arial" w:cs="Arial" w:hint="cs"/>
          <w:color w:val="auto"/>
          <w:sz w:val="28"/>
          <w:szCs w:val="28"/>
          <w:rtl/>
        </w:rPr>
        <w:t>يكون،</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فحتى لو لم تتقاطع طريقي بطريق مليكة اوفقير لكانت حتما </w:t>
      </w:r>
      <w:r w:rsidRPr="00AE3D7E">
        <w:rPr>
          <w:rFonts w:ascii="Arial" w:hAnsi="Arial" w:cs="Arial" w:hint="cs"/>
          <w:color w:val="auto"/>
          <w:sz w:val="28"/>
          <w:szCs w:val="28"/>
          <w:rtl/>
          <w:lang w:bidi="ar-MA"/>
        </w:rPr>
        <w:t xml:space="preserve">قد </w:t>
      </w:r>
      <w:r w:rsidRPr="00AE3D7E">
        <w:rPr>
          <w:rFonts w:ascii="Arial" w:hAnsi="Arial" w:cs="Arial" w:hint="cs"/>
          <w:color w:val="auto"/>
          <w:sz w:val="28"/>
          <w:szCs w:val="28"/>
          <w:rtl/>
        </w:rPr>
        <w:t xml:space="preserve">وجدت </w:t>
      </w:r>
      <w:r w:rsidRPr="00AE3D7E">
        <w:rPr>
          <w:rFonts w:ascii="Arial" w:hAnsi="Arial" w:cs="Arial" w:hint="cs"/>
          <w:color w:val="auto"/>
          <w:sz w:val="28"/>
          <w:szCs w:val="28"/>
          <w:rtl/>
          <w:lang w:bidi="ar-MA"/>
        </w:rPr>
        <w:t>طريقة لكتابة هذه الرواية</w:t>
      </w:r>
      <w:r w:rsidRPr="00AE3D7E">
        <w:rPr>
          <w:rFonts w:ascii="Arial" w:hAnsi="Arial" w:cs="Arial"/>
          <w:color w:val="auto"/>
          <w:sz w:val="28"/>
          <w:szCs w:val="28"/>
          <w:rtl/>
        </w:rPr>
        <w:t xml:space="preserve">، </w:t>
      </w:r>
      <w:r w:rsidRPr="00AE3D7E">
        <w:rPr>
          <w:rFonts w:ascii="Arial" w:hAnsi="Arial" w:cs="Arial" w:hint="cs"/>
          <w:color w:val="auto"/>
          <w:sz w:val="28"/>
          <w:szCs w:val="28"/>
          <w:rtl/>
        </w:rPr>
        <w:t>خاصة</w:t>
      </w:r>
      <w:r w:rsidRPr="00AE3D7E">
        <w:rPr>
          <w:rFonts w:ascii="Arial" w:hAnsi="Arial" w:cs="Arial"/>
          <w:color w:val="auto"/>
          <w:sz w:val="28"/>
          <w:szCs w:val="28"/>
          <w:rtl/>
        </w:rPr>
        <w:t xml:space="preserve"> أنها منذ خروجها من السجن تتحرق لسرد قصتها طردا لشياطين هذا الماضي المؤلم ا</w:t>
      </w:r>
      <w:r w:rsidRPr="00AE3D7E">
        <w:rPr>
          <w:rFonts w:ascii="Arial" w:hAnsi="Arial" w:cs="Arial" w:hint="cs"/>
          <w:color w:val="auto"/>
          <w:sz w:val="28"/>
          <w:szCs w:val="28"/>
          <w:rtl/>
          <w:lang w:bidi="ar-MA"/>
        </w:rPr>
        <w:t>لتي لا تكف عن ملاحقتها</w:t>
      </w:r>
      <w:r w:rsidRPr="00AE3D7E">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وقد </w:t>
      </w:r>
      <w:r w:rsidRPr="00AE3D7E">
        <w:rPr>
          <w:rFonts w:ascii="Arial" w:hAnsi="Arial" w:cs="Arial"/>
          <w:color w:val="auto"/>
          <w:sz w:val="28"/>
          <w:szCs w:val="28"/>
          <w:rtl/>
        </w:rPr>
        <w:t>كان مشروع سرد سيرتها يتبلور</w:t>
      </w:r>
      <w:r w:rsidRPr="00AE3D7E">
        <w:rPr>
          <w:rFonts w:ascii="Arial" w:hAnsi="Arial" w:cs="Arial" w:hint="cs"/>
          <w:color w:val="auto"/>
          <w:sz w:val="28"/>
          <w:szCs w:val="28"/>
          <w:rtl/>
          <w:lang w:bidi="ar-MA"/>
        </w:rPr>
        <w:t xml:space="preserve"> ببطء</w:t>
      </w:r>
      <w:r w:rsidRPr="00AE3D7E">
        <w:rPr>
          <w:rFonts w:ascii="Arial" w:hAnsi="Arial" w:cs="Arial"/>
          <w:color w:val="auto"/>
          <w:sz w:val="28"/>
          <w:szCs w:val="28"/>
          <w:rtl/>
        </w:rPr>
        <w:t xml:space="preserve"> في </w:t>
      </w:r>
      <w:r w:rsidRPr="00AE3D7E">
        <w:rPr>
          <w:rFonts w:ascii="Arial" w:hAnsi="Arial" w:cs="Arial" w:hint="cs"/>
          <w:color w:val="auto"/>
          <w:sz w:val="28"/>
          <w:szCs w:val="28"/>
          <w:rtl/>
          <w:lang w:bidi="ar-MA"/>
        </w:rPr>
        <w:t>عقله</w:t>
      </w:r>
      <w:r w:rsidRPr="00AE3D7E">
        <w:rPr>
          <w:rFonts w:ascii="Arial" w:hAnsi="Arial" w:cs="Arial"/>
          <w:color w:val="auto"/>
          <w:sz w:val="28"/>
          <w:szCs w:val="28"/>
          <w:rtl/>
        </w:rPr>
        <w:t xml:space="preserve">ا </w:t>
      </w:r>
      <w:r w:rsidRPr="00AE3D7E">
        <w:rPr>
          <w:rFonts w:ascii="Arial" w:hAnsi="Arial" w:cs="Arial" w:hint="cs"/>
          <w:color w:val="auto"/>
          <w:sz w:val="28"/>
          <w:szCs w:val="28"/>
          <w:rtl/>
        </w:rPr>
        <w:t>إلا أنها</w:t>
      </w:r>
      <w:r w:rsidRPr="00AE3D7E">
        <w:rPr>
          <w:rFonts w:ascii="Arial" w:hAnsi="Arial" w:cs="Arial"/>
          <w:color w:val="auto"/>
          <w:sz w:val="28"/>
          <w:szCs w:val="28"/>
          <w:rtl/>
        </w:rPr>
        <w:t xml:space="preserve"> لم تكن جاهزة بعد.</w:t>
      </w:r>
    </w:p>
    <w:p w:rsidR="00AE3D7E" w:rsidRPr="00AE3D7E" w:rsidRDefault="00AE3D7E" w:rsidP="00AE3D7E">
      <w:pPr>
        <w:bidi/>
        <w:spacing w:after="160" w:line="360" w:lineRule="auto"/>
        <w:ind w:left="0" w:firstLine="0"/>
        <w:rPr>
          <w:rFonts w:ascii="Arial" w:hAnsi="Arial" w:cs="Arial"/>
          <w:color w:val="auto"/>
          <w:sz w:val="28"/>
          <w:szCs w:val="28"/>
          <w:rtl/>
          <w:lang w:bidi="ar-MA"/>
        </w:rPr>
      </w:pPr>
      <w:r w:rsidRPr="00AE3D7E">
        <w:rPr>
          <w:rFonts w:ascii="Arial" w:hAnsi="Arial" w:cs="Arial"/>
          <w:color w:val="auto"/>
          <w:sz w:val="28"/>
          <w:szCs w:val="28"/>
          <w:rtl/>
        </w:rPr>
        <w:t xml:space="preserve">ولماذا </w:t>
      </w:r>
      <w:r w:rsidRPr="00AE3D7E">
        <w:rPr>
          <w:rFonts w:ascii="Arial" w:hAnsi="Arial" w:cs="Arial" w:hint="cs"/>
          <w:color w:val="auto"/>
          <w:sz w:val="28"/>
          <w:szCs w:val="28"/>
          <w:rtl/>
          <w:lang w:bidi="ar-MA"/>
        </w:rPr>
        <w:t>معاً</w:t>
      </w:r>
      <w:r w:rsidRPr="00AE3D7E">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لأنه كان لابد منه مجدداً، ولأن </w:t>
      </w:r>
      <w:r w:rsidRPr="00AE3D7E">
        <w:rPr>
          <w:rFonts w:ascii="Arial" w:hAnsi="Arial" w:cs="Arial" w:hint="cs"/>
          <w:color w:val="auto"/>
          <w:sz w:val="28"/>
          <w:szCs w:val="28"/>
          <w:rtl/>
          <w:lang w:bidi="ar-MA"/>
        </w:rPr>
        <w:t>القدر شاء ذلك</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ليتحول لقاء الصدفة ذاك </w:t>
      </w:r>
      <w:r w:rsidRPr="00AE3D7E">
        <w:rPr>
          <w:rFonts w:ascii="Arial" w:hAnsi="Arial" w:cs="Arial" w:hint="cs"/>
          <w:color w:val="auto"/>
          <w:sz w:val="28"/>
          <w:szCs w:val="28"/>
          <w:rtl/>
          <w:lang w:bidi="ar-MA"/>
        </w:rPr>
        <w:t xml:space="preserve">لصداقة جعلت مليكة تتشجع وتبوح لي أخيرا، </w:t>
      </w:r>
      <w:r w:rsidRPr="00AE3D7E">
        <w:rPr>
          <w:rFonts w:ascii="Arial" w:hAnsi="Arial" w:cs="Arial" w:hint="cs"/>
          <w:color w:val="auto"/>
          <w:sz w:val="28"/>
          <w:szCs w:val="28"/>
          <w:rtl/>
        </w:rPr>
        <w:t>لأ</w:t>
      </w:r>
      <w:r w:rsidRPr="00AE3D7E">
        <w:rPr>
          <w:rFonts w:ascii="Arial" w:hAnsi="Arial" w:cs="Arial"/>
          <w:color w:val="auto"/>
          <w:sz w:val="28"/>
          <w:szCs w:val="28"/>
          <w:rtl/>
        </w:rPr>
        <w:t xml:space="preserve">قلب مشاريعي رأسا على عقب </w:t>
      </w:r>
      <w:r w:rsidRPr="00AE3D7E">
        <w:rPr>
          <w:rFonts w:ascii="Arial" w:hAnsi="Arial" w:cs="Arial" w:hint="cs"/>
          <w:color w:val="auto"/>
          <w:sz w:val="28"/>
          <w:szCs w:val="28"/>
          <w:rtl/>
        </w:rPr>
        <w:t>وأنصت إلى</w:t>
      </w:r>
      <w:r w:rsidRPr="00AE3D7E">
        <w:rPr>
          <w:rFonts w:ascii="Arial" w:hAnsi="Arial" w:cs="Arial"/>
          <w:color w:val="auto"/>
          <w:sz w:val="28"/>
          <w:szCs w:val="28"/>
          <w:rtl/>
        </w:rPr>
        <w:t xml:space="preserve"> مليكة، </w:t>
      </w:r>
      <w:r w:rsidRPr="00AE3D7E">
        <w:rPr>
          <w:rFonts w:ascii="Arial" w:hAnsi="Arial" w:cs="Arial" w:hint="cs"/>
          <w:color w:val="auto"/>
          <w:sz w:val="28"/>
          <w:szCs w:val="28"/>
          <w:rtl/>
          <w:lang w:bidi="ar-MA"/>
        </w:rPr>
        <w:t>ل</w:t>
      </w:r>
      <w:r w:rsidRPr="00AE3D7E">
        <w:rPr>
          <w:rFonts w:ascii="Arial" w:hAnsi="Arial" w:cs="Arial"/>
          <w:color w:val="auto"/>
          <w:sz w:val="28"/>
          <w:szCs w:val="28"/>
          <w:rtl/>
        </w:rPr>
        <w:t>أ</w:t>
      </w:r>
      <w:r w:rsidRPr="00AE3D7E">
        <w:rPr>
          <w:rFonts w:ascii="Arial" w:hAnsi="Arial" w:cs="Arial" w:hint="cs"/>
          <w:color w:val="auto"/>
          <w:sz w:val="28"/>
          <w:szCs w:val="28"/>
          <w:rtl/>
        </w:rPr>
        <w:t xml:space="preserve">شرع في تدوين </w:t>
      </w:r>
      <w:r w:rsidRPr="00AE3D7E">
        <w:rPr>
          <w:rFonts w:ascii="Arial" w:hAnsi="Arial" w:cs="Arial"/>
          <w:color w:val="auto"/>
          <w:sz w:val="28"/>
          <w:szCs w:val="28"/>
          <w:rtl/>
        </w:rPr>
        <w:t xml:space="preserve">ما </w:t>
      </w:r>
      <w:r w:rsidRPr="00AE3D7E">
        <w:rPr>
          <w:rFonts w:ascii="Arial" w:hAnsi="Arial" w:cs="Arial" w:hint="cs"/>
          <w:color w:val="auto"/>
          <w:sz w:val="28"/>
          <w:szCs w:val="28"/>
          <w:rtl/>
        </w:rPr>
        <w:t>ت</w:t>
      </w:r>
      <w:r w:rsidRPr="00AE3D7E">
        <w:rPr>
          <w:rFonts w:ascii="Arial" w:hAnsi="Arial" w:cs="Arial" w:hint="cs"/>
          <w:color w:val="auto"/>
          <w:sz w:val="28"/>
          <w:szCs w:val="28"/>
          <w:rtl/>
          <w:lang w:bidi="ar-MA"/>
        </w:rPr>
        <w:t>سرده.</w:t>
      </w:r>
    </w:p>
    <w:p w:rsidR="00AE3D7E" w:rsidRPr="00AE3D7E" w:rsidRDefault="00AE3D7E" w:rsidP="00AE3D7E">
      <w:pPr>
        <w:bidi/>
        <w:spacing w:after="160" w:line="360" w:lineRule="auto"/>
        <w:ind w:left="0" w:firstLine="0"/>
        <w:rPr>
          <w:rFonts w:ascii="Arial" w:hAnsi="Arial" w:cs="Arial"/>
          <w:color w:val="auto"/>
          <w:sz w:val="28"/>
          <w:szCs w:val="28"/>
          <w:rtl/>
          <w:lang w:bidi="ar-MA"/>
        </w:rPr>
      </w:pPr>
      <w:r w:rsidRPr="00AE3D7E">
        <w:rPr>
          <w:rFonts w:ascii="Arial" w:hAnsi="Arial" w:cs="Arial" w:hint="cs"/>
          <w:color w:val="auto"/>
          <w:sz w:val="28"/>
          <w:szCs w:val="28"/>
          <w:rtl/>
        </w:rPr>
        <w:t>التقيت بمليكة</w:t>
      </w:r>
      <w:r w:rsidRPr="00AE3D7E">
        <w:rPr>
          <w:rFonts w:ascii="Arial" w:hAnsi="Arial" w:cs="Arial"/>
          <w:color w:val="auto"/>
          <w:sz w:val="28"/>
          <w:szCs w:val="28"/>
          <w:rtl/>
        </w:rPr>
        <w:t xml:space="preserve"> للمرة الأولى في شهر مارس من العام </w:t>
      </w:r>
      <w:r w:rsidRPr="00AE3D7E">
        <w:rPr>
          <w:rFonts w:ascii="Arial" w:hAnsi="Arial" w:cs="Arial" w:hint="cs"/>
          <w:color w:val="auto"/>
          <w:sz w:val="28"/>
          <w:szCs w:val="28"/>
          <w:rtl/>
        </w:rPr>
        <w:t>1997</w:t>
      </w:r>
      <w:r w:rsidRPr="00AE3D7E">
        <w:rPr>
          <w:rFonts w:ascii="Arial" w:hAnsi="Arial" w:cs="Arial"/>
          <w:color w:val="auto"/>
          <w:sz w:val="28"/>
          <w:szCs w:val="28"/>
          <w:rtl/>
        </w:rPr>
        <w:t xml:space="preserve"> عند أصدقاء كانوا ليلتها يحتفلون بعيد النيروز الفارسي. أشارت إحدى الصديقات إلى سيدة سمراء جميلة </w:t>
      </w:r>
      <w:r w:rsidRPr="00AE3D7E">
        <w:rPr>
          <w:rFonts w:ascii="Arial" w:hAnsi="Arial" w:cs="Arial" w:hint="cs"/>
          <w:color w:val="auto"/>
          <w:sz w:val="28"/>
          <w:szCs w:val="28"/>
          <w:rtl/>
        </w:rPr>
        <w:t>ونحيفة،</w:t>
      </w:r>
      <w:r w:rsidRPr="00AE3D7E">
        <w:rPr>
          <w:rFonts w:ascii="Arial" w:hAnsi="Arial" w:cs="Arial"/>
          <w:color w:val="auto"/>
          <w:sz w:val="28"/>
          <w:szCs w:val="28"/>
          <w:rtl/>
        </w:rPr>
        <w:t xml:space="preserve"> واقفة بين المدعوين </w:t>
      </w:r>
      <w:r w:rsidRPr="00AE3D7E">
        <w:rPr>
          <w:rFonts w:ascii="Arial" w:hAnsi="Arial" w:cs="Arial" w:hint="cs"/>
          <w:color w:val="auto"/>
          <w:sz w:val="28"/>
          <w:szCs w:val="28"/>
          <w:rtl/>
        </w:rPr>
        <w:t>قائلة:</w:t>
      </w:r>
      <w:r w:rsidRPr="00AE3D7E">
        <w:rPr>
          <w:rFonts w:ascii="Arial" w:hAnsi="Arial" w:cs="Arial"/>
          <w:color w:val="auto"/>
          <w:sz w:val="28"/>
          <w:szCs w:val="28"/>
          <w:rtl/>
        </w:rPr>
        <w:t xml:space="preserve"> إنها مليكة أوفقير </w:t>
      </w:r>
      <w:r w:rsidRPr="00AE3D7E">
        <w:rPr>
          <w:rFonts w:ascii="Arial" w:hAnsi="Arial" w:cs="Arial" w:hint="cs"/>
          <w:color w:val="auto"/>
          <w:sz w:val="28"/>
          <w:szCs w:val="28"/>
          <w:rtl/>
        </w:rPr>
        <w:t>ال</w:t>
      </w:r>
      <w:r w:rsidRPr="00AE3D7E">
        <w:rPr>
          <w:rFonts w:ascii="Arial" w:hAnsi="Arial" w:cs="Arial"/>
          <w:color w:val="auto"/>
          <w:sz w:val="28"/>
          <w:szCs w:val="28"/>
          <w:rtl/>
        </w:rPr>
        <w:t>ابن</w:t>
      </w:r>
      <w:r w:rsidRPr="00AE3D7E">
        <w:rPr>
          <w:rFonts w:ascii="Arial" w:hAnsi="Arial" w:cs="Arial" w:hint="cs"/>
          <w:color w:val="auto"/>
          <w:sz w:val="28"/>
          <w:szCs w:val="28"/>
          <w:rtl/>
        </w:rPr>
        <w:t>ة البكر</w:t>
      </w:r>
      <w:r w:rsidRPr="00AE3D7E">
        <w:rPr>
          <w:rFonts w:ascii="Arial" w:hAnsi="Arial" w:cs="Arial"/>
          <w:color w:val="auto"/>
          <w:sz w:val="28"/>
          <w:szCs w:val="28"/>
          <w:rtl/>
        </w:rPr>
        <w:t xml:space="preserve"> </w:t>
      </w:r>
      <w:r w:rsidRPr="00AE3D7E">
        <w:rPr>
          <w:rFonts w:ascii="Arial" w:hAnsi="Arial" w:cs="Arial" w:hint="cs"/>
          <w:color w:val="auto"/>
          <w:sz w:val="28"/>
          <w:szCs w:val="28"/>
          <w:rtl/>
        </w:rPr>
        <w:t>لل</w:t>
      </w:r>
      <w:r w:rsidRPr="00AE3D7E">
        <w:rPr>
          <w:rFonts w:ascii="Arial" w:hAnsi="Arial" w:cs="Arial"/>
          <w:color w:val="auto"/>
          <w:sz w:val="28"/>
          <w:szCs w:val="28"/>
          <w:rtl/>
        </w:rPr>
        <w:t xml:space="preserve">جنرال </w:t>
      </w:r>
      <w:r w:rsidRPr="00AE3D7E">
        <w:rPr>
          <w:rFonts w:ascii="Arial" w:hAnsi="Arial" w:cs="Arial" w:hint="cs"/>
          <w:color w:val="auto"/>
          <w:sz w:val="28"/>
          <w:szCs w:val="28"/>
          <w:rtl/>
        </w:rPr>
        <w:t>أوفقير.</w:t>
      </w:r>
      <w:r w:rsidRPr="00AE3D7E">
        <w:rPr>
          <w:rFonts w:ascii="Arial" w:hAnsi="Arial" w:cs="Arial"/>
          <w:color w:val="auto"/>
          <w:sz w:val="28"/>
          <w:szCs w:val="28"/>
          <w:rtl/>
        </w:rPr>
        <w:t xml:space="preserve">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lang w:bidi="ar-MA"/>
        </w:rPr>
        <w:t>أفزعني</w:t>
      </w:r>
      <w:r w:rsidRPr="00AE3D7E">
        <w:rPr>
          <w:rFonts w:ascii="Arial" w:hAnsi="Arial" w:cs="Arial"/>
          <w:color w:val="auto"/>
          <w:sz w:val="28"/>
          <w:szCs w:val="28"/>
          <w:rtl/>
        </w:rPr>
        <w:t xml:space="preserve"> </w:t>
      </w:r>
      <w:r w:rsidRPr="00AE3D7E">
        <w:rPr>
          <w:rFonts w:ascii="Arial" w:hAnsi="Arial" w:cs="Arial" w:hint="cs"/>
          <w:color w:val="auto"/>
          <w:sz w:val="28"/>
          <w:szCs w:val="28"/>
          <w:rtl/>
        </w:rPr>
        <w:t>الاسم،</w:t>
      </w:r>
      <w:r w:rsidRPr="00AE3D7E">
        <w:rPr>
          <w:rFonts w:ascii="Arial" w:hAnsi="Arial" w:cs="Arial"/>
          <w:color w:val="auto"/>
          <w:sz w:val="28"/>
          <w:szCs w:val="28"/>
          <w:rtl/>
        </w:rPr>
        <w:t xml:space="preserve"> إذ </w:t>
      </w:r>
      <w:r w:rsidRPr="00AE3D7E">
        <w:rPr>
          <w:rFonts w:ascii="Arial" w:hAnsi="Arial" w:cs="Arial" w:hint="cs"/>
          <w:color w:val="auto"/>
          <w:sz w:val="28"/>
          <w:szCs w:val="28"/>
          <w:rtl/>
        </w:rPr>
        <w:t>أ</w:t>
      </w:r>
      <w:r w:rsidRPr="00AE3D7E">
        <w:rPr>
          <w:rFonts w:ascii="Arial" w:hAnsi="Arial" w:cs="Arial"/>
          <w:color w:val="auto"/>
          <w:sz w:val="28"/>
          <w:szCs w:val="28"/>
          <w:rtl/>
        </w:rPr>
        <w:t>ن</w:t>
      </w:r>
      <w:r w:rsidRPr="00AE3D7E">
        <w:rPr>
          <w:rFonts w:ascii="Arial" w:hAnsi="Arial" w:cs="Arial" w:hint="cs"/>
          <w:color w:val="auto"/>
          <w:sz w:val="28"/>
          <w:szCs w:val="28"/>
          <w:rtl/>
          <w:lang w:bidi="ar-MA"/>
        </w:rPr>
        <w:t xml:space="preserve">ه </w:t>
      </w:r>
      <w:r w:rsidRPr="00AE3D7E">
        <w:rPr>
          <w:rFonts w:ascii="Arial" w:hAnsi="Arial" w:cs="Arial"/>
          <w:color w:val="auto"/>
          <w:sz w:val="28"/>
          <w:szCs w:val="28"/>
          <w:rtl/>
        </w:rPr>
        <w:t xml:space="preserve">مرتبط بالظلم </w:t>
      </w:r>
      <w:r w:rsidRPr="00AE3D7E">
        <w:rPr>
          <w:rFonts w:ascii="Arial" w:hAnsi="Arial" w:cs="Arial" w:hint="cs"/>
          <w:color w:val="auto"/>
          <w:sz w:val="28"/>
          <w:szCs w:val="28"/>
          <w:rtl/>
        </w:rPr>
        <w:t>وبالرعب وبأشياء أخرى لا توصف...</w:t>
      </w:r>
      <w:r w:rsidRPr="00AE3D7E">
        <w:rPr>
          <w:rFonts w:ascii="Arial" w:hAnsi="Arial" w:cs="Arial"/>
          <w:color w:val="auto"/>
          <w:sz w:val="28"/>
          <w:szCs w:val="28"/>
          <w:rtl/>
        </w:rPr>
        <w:t xml:space="preserve"> فأطفال الجنرال الستة وزوجته عاشوا عشرين عاما في المطامير المغربية. في تلك اللحظة تذكرت المقالات التي كنت قد قرأتها </w:t>
      </w:r>
      <w:r w:rsidRPr="00AE3D7E">
        <w:rPr>
          <w:rFonts w:ascii="Arial" w:hAnsi="Arial" w:cs="Arial" w:hint="cs"/>
          <w:color w:val="auto"/>
          <w:sz w:val="28"/>
          <w:szCs w:val="28"/>
          <w:rtl/>
        </w:rPr>
        <w:t>في الصحف</w:t>
      </w:r>
      <w:r w:rsidRPr="00AE3D7E">
        <w:rPr>
          <w:rFonts w:ascii="Arial" w:hAnsi="Arial" w:cs="Arial"/>
          <w:color w:val="auto"/>
          <w:sz w:val="28"/>
          <w:szCs w:val="28"/>
          <w:rtl/>
        </w:rPr>
        <w:t xml:space="preserve"> وشعرت </w:t>
      </w:r>
      <w:r w:rsidRPr="00AE3D7E">
        <w:rPr>
          <w:rFonts w:ascii="Arial" w:hAnsi="Arial" w:cs="Arial" w:hint="cs"/>
          <w:color w:val="auto"/>
          <w:sz w:val="28"/>
          <w:szCs w:val="28"/>
          <w:rtl/>
        </w:rPr>
        <w:t>ب</w:t>
      </w:r>
      <w:r w:rsidRPr="00AE3D7E">
        <w:rPr>
          <w:rFonts w:ascii="Arial" w:hAnsi="Arial" w:cs="Arial" w:hint="cs"/>
          <w:color w:val="auto"/>
          <w:sz w:val="28"/>
          <w:szCs w:val="28"/>
          <w:rtl/>
          <w:lang w:bidi="ar-MA"/>
        </w:rPr>
        <w:t>الاستياء</w:t>
      </w:r>
      <w:r w:rsidRPr="00AE3D7E">
        <w:rPr>
          <w:rFonts w:ascii="Arial" w:hAnsi="Arial" w:cs="Arial" w:hint="cs"/>
          <w:color w:val="auto"/>
          <w:sz w:val="28"/>
          <w:szCs w:val="28"/>
          <w:rtl/>
        </w:rPr>
        <w:t>.</w:t>
      </w:r>
      <w:r w:rsidRPr="00AE3D7E">
        <w:rPr>
          <w:rFonts w:ascii="Arial" w:hAnsi="Arial" w:cs="Arial"/>
          <w:color w:val="auto"/>
          <w:sz w:val="28"/>
          <w:szCs w:val="28"/>
          <w:rtl/>
        </w:rPr>
        <w:t xml:space="preserve">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ک</w:t>
      </w:r>
      <w:r w:rsidRPr="00AE3D7E">
        <w:rPr>
          <w:rFonts w:ascii="Arial" w:hAnsi="Arial" w:cs="Arial" w:hint="cs"/>
          <w:color w:val="auto"/>
          <w:sz w:val="28"/>
          <w:szCs w:val="28"/>
          <w:rtl/>
        </w:rPr>
        <w:t>ي</w:t>
      </w:r>
      <w:r w:rsidRPr="00AE3D7E">
        <w:rPr>
          <w:rFonts w:ascii="Arial" w:hAnsi="Arial" w:cs="Arial"/>
          <w:color w:val="auto"/>
          <w:sz w:val="28"/>
          <w:szCs w:val="28"/>
          <w:rtl/>
        </w:rPr>
        <w:t xml:space="preserve">ف </w:t>
      </w:r>
      <w:r w:rsidRPr="00AE3D7E">
        <w:rPr>
          <w:rFonts w:ascii="Arial" w:hAnsi="Arial" w:cs="Arial" w:hint="cs"/>
          <w:color w:val="auto"/>
          <w:sz w:val="28"/>
          <w:szCs w:val="28"/>
          <w:rtl/>
        </w:rPr>
        <w:t>لنا أن نظهر في هذه الحالة الطبيعية بعد</w:t>
      </w:r>
      <w:r w:rsidRPr="00AE3D7E">
        <w:rPr>
          <w:rFonts w:ascii="Arial" w:hAnsi="Arial" w:cs="Arial"/>
          <w:color w:val="auto"/>
          <w:sz w:val="28"/>
          <w:szCs w:val="28"/>
          <w:rtl/>
        </w:rPr>
        <w:t xml:space="preserve"> </w:t>
      </w:r>
      <w:r w:rsidRPr="00AE3D7E">
        <w:rPr>
          <w:rFonts w:ascii="Arial" w:hAnsi="Arial" w:cs="Arial" w:hint="cs"/>
          <w:color w:val="auto"/>
          <w:sz w:val="28"/>
          <w:szCs w:val="28"/>
          <w:rtl/>
        </w:rPr>
        <w:t>كل هذه المعاناة</w:t>
      </w:r>
      <w:r w:rsidRPr="00AE3D7E">
        <w:rPr>
          <w:rFonts w:ascii="Arial" w:hAnsi="Arial" w:cs="Arial"/>
          <w:color w:val="auto"/>
          <w:sz w:val="28"/>
          <w:szCs w:val="28"/>
          <w:rtl/>
        </w:rPr>
        <w:t>؟</w:t>
      </w:r>
      <w:r w:rsidRPr="00AE3D7E">
        <w:rPr>
          <w:rFonts w:ascii="Arial" w:hAnsi="Arial" w:cs="Arial" w:hint="cs"/>
          <w:color w:val="auto"/>
          <w:sz w:val="28"/>
          <w:szCs w:val="28"/>
          <w:rtl/>
        </w:rPr>
        <w:t xml:space="preserve"> كيف</w:t>
      </w:r>
      <w:r w:rsidRPr="00AE3D7E">
        <w:rPr>
          <w:rFonts w:ascii="Arial" w:hAnsi="Arial" w:cs="Arial"/>
          <w:color w:val="auto"/>
          <w:sz w:val="28"/>
          <w:szCs w:val="28"/>
          <w:rtl/>
        </w:rPr>
        <w:t xml:space="preserve"> </w:t>
      </w:r>
      <w:r w:rsidRPr="00AE3D7E">
        <w:rPr>
          <w:rFonts w:ascii="Arial" w:hAnsi="Arial" w:cs="Arial" w:hint="cs"/>
          <w:color w:val="auto"/>
          <w:sz w:val="28"/>
          <w:szCs w:val="28"/>
          <w:rtl/>
        </w:rPr>
        <w:t>ن</w:t>
      </w:r>
      <w:r w:rsidRPr="00AE3D7E">
        <w:rPr>
          <w:rFonts w:ascii="Arial" w:hAnsi="Arial" w:cs="Arial"/>
          <w:color w:val="auto"/>
          <w:sz w:val="28"/>
          <w:szCs w:val="28"/>
          <w:rtl/>
        </w:rPr>
        <w:t xml:space="preserve">ستطيع أن </w:t>
      </w:r>
      <w:r w:rsidRPr="00AE3D7E">
        <w:rPr>
          <w:rFonts w:ascii="Arial" w:hAnsi="Arial" w:cs="Arial" w:hint="cs"/>
          <w:color w:val="auto"/>
          <w:sz w:val="28"/>
          <w:szCs w:val="28"/>
          <w:rtl/>
        </w:rPr>
        <w:t>نع</w:t>
      </w:r>
      <w:r w:rsidRPr="00AE3D7E">
        <w:rPr>
          <w:rFonts w:ascii="Arial" w:hAnsi="Arial" w:cs="Arial"/>
          <w:color w:val="auto"/>
          <w:sz w:val="28"/>
          <w:szCs w:val="28"/>
          <w:rtl/>
        </w:rPr>
        <w:t>يش و</w:t>
      </w:r>
      <w:r w:rsidRPr="00AE3D7E">
        <w:rPr>
          <w:rFonts w:ascii="Arial" w:hAnsi="Arial" w:cs="Arial" w:hint="cs"/>
          <w:color w:val="auto"/>
          <w:sz w:val="28"/>
          <w:szCs w:val="28"/>
          <w:rtl/>
        </w:rPr>
        <w:t>ن</w:t>
      </w:r>
      <w:r w:rsidRPr="00AE3D7E">
        <w:rPr>
          <w:rFonts w:ascii="Arial" w:hAnsi="Arial" w:cs="Arial"/>
          <w:color w:val="auto"/>
          <w:sz w:val="28"/>
          <w:szCs w:val="28"/>
          <w:rtl/>
        </w:rPr>
        <w:t>ضحك و</w:t>
      </w:r>
      <w:r w:rsidRPr="00AE3D7E">
        <w:rPr>
          <w:rFonts w:ascii="Arial" w:hAnsi="Arial" w:cs="Arial" w:hint="cs"/>
          <w:color w:val="auto"/>
          <w:sz w:val="28"/>
          <w:szCs w:val="28"/>
          <w:rtl/>
        </w:rPr>
        <w:t>ن</w:t>
      </w:r>
      <w:r w:rsidRPr="00AE3D7E">
        <w:rPr>
          <w:rFonts w:ascii="Arial" w:hAnsi="Arial" w:cs="Arial"/>
          <w:color w:val="auto"/>
          <w:sz w:val="28"/>
          <w:szCs w:val="28"/>
          <w:rtl/>
        </w:rPr>
        <w:t>حب</w:t>
      </w:r>
      <w:r w:rsidRPr="00AE3D7E">
        <w:rPr>
          <w:rFonts w:ascii="Arial" w:hAnsi="Arial" w:cs="Arial" w:hint="cs"/>
          <w:color w:val="auto"/>
          <w:sz w:val="28"/>
          <w:szCs w:val="28"/>
          <w:rtl/>
        </w:rPr>
        <w:t>؟ هل نستطيع الاستمرار</w:t>
      </w:r>
      <w:r w:rsidRPr="00AE3D7E">
        <w:rPr>
          <w:rFonts w:ascii="Arial" w:hAnsi="Arial" w:cs="Arial"/>
          <w:color w:val="auto"/>
          <w:sz w:val="28"/>
          <w:szCs w:val="28"/>
          <w:rtl/>
        </w:rPr>
        <w:t xml:space="preserve"> بعد أن سلب</w:t>
      </w:r>
      <w:r w:rsidRPr="00AE3D7E">
        <w:rPr>
          <w:rFonts w:ascii="Arial" w:hAnsi="Arial" w:cs="Arial" w:hint="cs"/>
          <w:color w:val="auto"/>
          <w:sz w:val="28"/>
          <w:szCs w:val="28"/>
          <w:rtl/>
        </w:rPr>
        <w:t>ن</w:t>
      </w:r>
      <w:r w:rsidRPr="00AE3D7E">
        <w:rPr>
          <w:rFonts w:ascii="Arial" w:hAnsi="Arial" w:cs="Arial"/>
          <w:color w:val="auto"/>
          <w:sz w:val="28"/>
          <w:szCs w:val="28"/>
          <w:rtl/>
        </w:rPr>
        <w:t xml:space="preserve">ا الظلم أجمل سنين </w:t>
      </w:r>
      <w:r w:rsidRPr="00AE3D7E">
        <w:rPr>
          <w:rFonts w:ascii="Arial" w:hAnsi="Arial" w:cs="Arial" w:hint="cs"/>
          <w:color w:val="auto"/>
          <w:sz w:val="28"/>
          <w:szCs w:val="28"/>
          <w:rtl/>
        </w:rPr>
        <w:t>حياتنا؟</w:t>
      </w:r>
      <w:r w:rsidRPr="00AE3D7E">
        <w:rPr>
          <w:rFonts w:ascii="Arial" w:hAnsi="Arial" w:cs="Arial"/>
          <w:color w:val="auto"/>
          <w:sz w:val="28"/>
          <w:szCs w:val="28"/>
          <w:rtl/>
        </w:rPr>
        <w:t xml:space="preserve">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نظرت </w:t>
      </w:r>
      <w:r w:rsidRPr="00AE3D7E">
        <w:rPr>
          <w:rFonts w:ascii="Arial" w:hAnsi="Arial" w:cs="Arial" w:hint="cs"/>
          <w:color w:val="auto"/>
          <w:sz w:val="28"/>
          <w:szCs w:val="28"/>
          <w:rtl/>
        </w:rPr>
        <w:t>باتجاهها،</w:t>
      </w:r>
      <w:r w:rsidRPr="00AE3D7E">
        <w:rPr>
          <w:rFonts w:ascii="Arial" w:hAnsi="Arial" w:cs="Arial"/>
          <w:color w:val="auto"/>
          <w:sz w:val="28"/>
          <w:szCs w:val="28"/>
          <w:rtl/>
        </w:rPr>
        <w:t xml:space="preserve"> لم تكن تعرف أنني </w:t>
      </w:r>
      <w:r w:rsidRPr="00AE3D7E">
        <w:rPr>
          <w:rFonts w:ascii="Arial" w:hAnsi="Arial" w:cs="Arial" w:hint="cs"/>
          <w:color w:val="auto"/>
          <w:sz w:val="28"/>
          <w:szCs w:val="28"/>
          <w:rtl/>
        </w:rPr>
        <w:t>أتأملها،</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كانت </w:t>
      </w:r>
      <w:r w:rsidRPr="00AE3D7E">
        <w:rPr>
          <w:rFonts w:ascii="Arial" w:hAnsi="Arial" w:cs="Arial"/>
          <w:color w:val="auto"/>
          <w:sz w:val="28"/>
          <w:szCs w:val="28"/>
          <w:rtl/>
        </w:rPr>
        <w:t xml:space="preserve">تبدو كأنها إنسان معتاد على الظهور في المجتمع، لكن عينيها </w:t>
      </w:r>
      <w:r w:rsidRPr="00AE3D7E">
        <w:rPr>
          <w:rFonts w:ascii="Arial" w:hAnsi="Arial" w:cs="Arial" w:hint="cs"/>
          <w:color w:val="auto"/>
          <w:sz w:val="28"/>
          <w:szCs w:val="28"/>
          <w:rtl/>
        </w:rPr>
        <w:t xml:space="preserve">كانتا </w:t>
      </w:r>
      <w:r w:rsidRPr="00AE3D7E">
        <w:rPr>
          <w:rFonts w:ascii="Arial" w:hAnsi="Arial" w:cs="Arial"/>
          <w:color w:val="auto"/>
          <w:sz w:val="28"/>
          <w:szCs w:val="28"/>
          <w:rtl/>
        </w:rPr>
        <w:t xml:space="preserve">تعكسان </w:t>
      </w:r>
      <w:r w:rsidRPr="00AE3D7E">
        <w:rPr>
          <w:rFonts w:ascii="Arial" w:hAnsi="Arial" w:cs="Arial" w:hint="cs"/>
          <w:color w:val="auto"/>
          <w:sz w:val="28"/>
          <w:szCs w:val="28"/>
          <w:rtl/>
        </w:rPr>
        <w:t>بؤسا</w:t>
      </w:r>
      <w:r w:rsidRPr="00AE3D7E">
        <w:rPr>
          <w:rFonts w:ascii="Arial" w:hAnsi="Arial" w:cs="Arial"/>
          <w:color w:val="auto"/>
          <w:sz w:val="28"/>
          <w:szCs w:val="28"/>
          <w:rtl/>
        </w:rPr>
        <w:t xml:space="preserve"> لا </w:t>
      </w:r>
      <w:r w:rsidRPr="00AE3D7E">
        <w:rPr>
          <w:rFonts w:ascii="Arial" w:hAnsi="Arial" w:cs="Arial" w:hint="cs"/>
          <w:color w:val="auto"/>
          <w:sz w:val="28"/>
          <w:szCs w:val="28"/>
          <w:rtl/>
        </w:rPr>
        <w:t>يخفى.</w:t>
      </w:r>
      <w:r w:rsidRPr="00AE3D7E">
        <w:rPr>
          <w:rFonts w:ascii="Arial" w:hAnsi="Arial" w:cs="Arial"/>
          <w:color w:val="auto"/>
          <w:sz w:val="28"/>
          <w:szCs w:val="28"/>
          <w:rtl/>
        </w:rPr>
        <w:t xml:space="preserve"> كانت واقفة في </w:t>
      </w:r>
      <w:r w:rsidRPr="00AE3D7E">
        <w:rPr>
          <w:rFonts w:ascii="Arial" w:hAnsi="Arial" w:cs="Arial" w:hint="cs"/>
          <w:color w:val="auto"/>
          <w:sz w:val="28"/>
          <w:szCs w:val="28"/>
          <w:rtl/>
          <w:lang w:bidi="ar-MA"/>
        </w:rPr>
        <w:t>الصالة</w:t>
      </w:r>
      <w:r w:rsidRPr="00AE3D7E">
        <w:rPr>
          <w:rFonts w:ascii="Arial" w:hAnsi="Arial" w:cs="Arial"/>
          <w:color w:val="auto"/>
          <w:sz w:val="28"/>
          <w:szCs w:val="28"/>
          <w:rtl/>
        </w:rPr>
        <w:t xml:space="preserve"> </w:t>
      </w:r>
      <w:r w:rsidRPr="00AE3D7E">
        <w:rPr>
          <w:rFonts w:ascii="Arial" w:hAnsi="Arial" w:cs="Arial" w:hint="cs"/>
          <w:color w:val="auto"/>
          <w:sz w:val="28"/>
          <w:szCs w:val="28"/>
          <w:rtl/>
        </w:rPr>
        <w:t>معنا،</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إلا </w:t>
      </w:r>
      <w:r w:rsidRPr="00AE3D7E">
        <w:rPr>
          <w:rFonts w:ascii="Arial" w:hAnsi="Arial" w:cs="Arial"/>
          <w:color w:val="auto"/>
          <w:sz w:val="28"/>
          <w:szCs w:val="28"/>
          <w:rtl/>
        </w:rPr>
        <w:t xml:space="preserve">أنها لم تكن </w:t>
      </w:r>
      <w:r w:rsidRPr="00AE3D7E">
        <w:rPr>
          <w:rFonts w:ascii="Arial" w:hAnsi="Arial" w:cs="Arial" w:hint="cs"/>
          <w:color w:val="auto"/>
          <w:sz w:val="28"/>
          <w:szCs w:val="28"/>
          <w:rtl/>
        </w:rPr>
        <w:t>هنا،</w:t>
      </w:r>
      <w:r w:rsidRPr="00AE3D7E">
        <w:rPr>
          <w:rFonts w:ascii="Arial" w:hAnsi="Arial" w:cs="Arial"/>
          <w:color w:val="auto"/>
          <w:sz w:val="28"/>
          <w:szCs w:val="28"/>
          <w:rtl/>
        </w:rPr>
        <w:t xml:space="preserve"> كانت حتما في عالم آخر.</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حدقت فيها </w:t>
      </w:r>
      <w:r w:rsidRPr="00AE3D7E">
        <w:rPr>
          <w:rFonts w:ascii="Arial" w:hAnsi="Arial" w:cs="Arial" w:hint="cs"/>
          <w:color w:val="auto"/>
          <w:sz w:val="28"/>
          <w:szCs w:val="28"/>
          <w:rtl/>
        </w:rPr>
        <w:t>ملياً،</w:t>
      </w:r>
      <w:r w:rsidRPr="00AE3D7E">
        <w:rPr>
          <w:rFonts w:ascii="Arial" w:hAnsi="Arial" w:cs="Arial"/>
          <w:color w:val="auto"/>
          <w:sz w:val="28"/>
          <w:szCs w:val="28"/>
          <w:rtl/>
        </w:rPr>
        <w:t xml:space="preserve"> وبإلحاح </w:t>
      </w:r>
      <w:r w:rsidRPr="00AE3D7E">
        <w:rPr>
          <w:rFonts w:ascii="Arial" w:hAnsi="Arial" w:cs="Arial" w:hint="cs"/>
          <w:color w:val="auto"/>
          <w:sz w:val="28"/>
          <w:szCs w:val="28"/>
          <w:rtl/>
        </w:rPr>
        <w:t xml:space="preserve">قد يبدو لها </w:t>
      </w:r>
      <w:r w:rsidRPr="00AE3D7E">
        <w:rPr>
          <w:rFonts w:ascii="Arial" w:hAnsi="Arial" w:cs="Arial" w:hint="cs"/>
          <w:color w:val="auto"/>
          <w:sz w:val="28"/>
          <w:szCs w:val="28"/>
          <w:rtl/>
          <w:lang w:bidi="ar-MA"/>
        </w:rPr>
        <w:t>تصرفا فظاً</w:t>
      </w:r>
      <w:r w:rsidRPr="00AE3D7E">
        <w:rPr>
          <w:rFonts w:ascii="Arial" w:hAnsi="Arial" w:cs="Arial" w:hint="cs"/>
          <w:color w:val="auto"/>
          <w:sz w:val="28"/>
          <w:szCs w:val="28"/>
          <w:rtl/>
        </w:rPr>
        <w:t xml:space="preserve"> إذا ما انتبهتْ اليه</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إلا أن نظراتها كانت متجهة نحو رفيقها فقط بل وكانت متمسكة به تمسك </w:t>
      </w:r>
      <w:r w:rsidRPr="00AE3D7E">
        <w:rPr>
          <w:rFonts w:ascii="Arial" w:hAnsi="Arial" w:cs="Arial"/>
          <w:color w:val="auto"/>
          <w:sz w:val="28"/>
          <w:szCs w:val="28"/>
          <w:rtl/>
        </w:rPr>
        <w:t xml:space="preserve">الغريق بحبل </w:t>
      </w:r>
      <w:r w:rsidRPr="00AE3D7E">
        <w:rPr>
          <w:rFonts w:ascii="Arial" w:hAnsi="Arial" w:cs="Arial" w:hint="cs"/>
          <w:color w:val="auto"/>
          <w:sz w:val="28"/>
          <w:szCs w:val="28"/>
          <w:rtl/>
        </w:rPr>
        <w:t xml:space="preserve">نجاة. وعرّفنا أخيراً </w:t>
      </w:r>
      <w:r w:rsidRPr="00AE3D7E">
        <w:rPr>
          <w:rFonts w:ascii="Arial" w:hAnsi="Arial" w:cs="Arial"/>
          <w:color w:val="auto"/>
          <w:sz w:val="28"/>
          <w:szCs w:val="28"/>
          <w:rtl/>
        </w:rPr>
        <w:t xml:space="preserve">أحدهم </w:t>
      </w:r>
      <w:r w:rsidRPr="00AE3D7E">
        <w:rPr>
          <w:rFonts w:ascii="Arial" w:hAnsi="Arial" w:cs="Arial" w:hint="cs"/>
          <w:color w:val="auto"/>
          <w:sz w:val="28"/>
          <w:szCs w:val="28"/>
          <w:rtl/>
        </w:rPr>
        <w:t>ب</w:t>
      </w:r>
      <w:r w:rsidRPr="00AE3D7E">
        <w:rPr>
          <w:rFonts w:ascii="Arial" w:hAnsi="Arial" w:cs="Arial"/>
          <w:color w:val="auto"/>
          <w:sz w:val="28"/>
          <w:szCs w:val="28"/>
          <w:rtl/>
        </w:rPr>
        <w:t>بعضنا، تبادلنا</w:t>
      </w:r>
      <w:r w:rsidRPr="00AE3D7E">
        <w:rPr>
          <w:rFonts w:ascii="Arial" w:hAnsi="Arial" w:cs="Arial" w:hint="cs"/>
          <w:color w:val="auto"/>
          <w:sz w:val="28"/>
          <w:szCs w:val="28"/>
          <w:rtl/>
        </w:rPr>
        <w:t xml:space="preserve"> بكل تحفظ أحاديث </w:t>
      </w:r>
      <w:r w:rsidRPr="00AE3D7E">
        <w:rPr>
          <w:rFonts w:ascii="Arial" w:hAnsi="Arial" w:cs="Arial"/>
          <w:color w:val="auto"/>
          <w:sz w:val="28"/>
          <w:szCs w:val="28"/>
          <w:rtl/>
        </w:rPr>
        <w:t xml:space="preserve">حول بلدينا، المغرب </w:t>
      </w:r>
      <w:r w:rsidRPr="00AE3D7E">
        <w:rPr>
          <w:rFonts w:ascii="Arial" w:hAnsi="Arial" w:cs="Arial" w:hint="cs"/>
          <w:color w:val="auto"/>
          <w:sz w:val="28"/>
          <w:szCs w:val="28"/>
          <w:rtl/>
        </w:rPr>
        <w:t>وتونس،</w:t>
      </w:r>
      <w:r w:rsidRPr="00AE3D7E">
        <w:rPr>
          <w:rFonts w:ascii="Arial" w:hAnsi="Arial" w:cs="Arial"/>
          <w:color w:val="auto"/>
          <w:sz w:val="28"/>
          <w:szCs w:val="28"/>
          <w:rtl/>
        </w:rPr>
        <w:t xml:space="preserve"> </w:t>
      </w:r>
      <w:r w:rsidRPr="00AE3D7E">
        <w:rPr>
          <w:rFonts w:ascii="Arial" w:hAnsi="Arial" w:cs="Arial" w:hint="cs"/>
          <w:color w:val="auto"/>
          <w:sz w:val="28"/>
          <w:szCs w:val="28"/>
          <w:rtl/>
        </w:rPr>
        <w:t>وكانت كلٌ</w:t>
      </w:r>
      <w:r w:rsidRPr="00AE3D7E">
        <w:rPr>
          <w:rFonts w:ascii="Arial" w:hAnsi="Arial" w:cs="Arial"/>
          <w:color w:val="auto"/>
          <w:sz w:val="28"/>
          <w:szCs w:val="28"/>
          <w:rtl/>
        </w:rPr>
        <w:t xml:space="preserve"> منا تحاول قراءة الأخرى </w:t>
      </w:r>
      <w:r w:rsidRPr="00AE3D7E">
        <w:rPr>
          <w:rFonts w:ascii="Arial" w:hAnsi="Arial" w:cs="Arial" w:hint="cs"/>
          <w:color w:val="auto"/>
          <w:sz w:val="28"/>
          <w:szCs w:val="28"/>
          <w:rtl/>
        </w:rPr>
        <w:t>وتقييمها.</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rPr>
        <w:t>ظللت</w:t>
      </w:r>
      <w:r w:rsidRPr="00AE3D7E">
        <w:rPr>
          <w:rFonts w:ascii="Arial" w:hAnsi="Arial" w:cs="Arial"/>
          <w:color w:val="auto"/>
          <w:sz w:val="28"/>
          <w:szCs w:val="28"/>
          <w:rtl/>
        </w:rPr>
        <w:t xml:space="preserve"> ط</w:t>
      </w:r>
      <w:r w:rsidRPr="00AE3D7E">
        <w:rPr>
          <w:rFonts w:ascii="Arial" w:hAnsi="Arial" w:cs="Arial" w:hint="cs"/>
          <w:color w:val="auto"/>
          <w:sz w:val="28"/>
          <w:szCs w:val="28"/>
          <w:rtl/>
        </w:rPr>
        <w:t>يلة</w:t>
      </w:r>
      <w:r w:rsidRPr="00AE3D7E">
        <w:rPr>
          <w:rFonts w:ascii="Arial" w:hAnsi="Arial" w:cs="Arial"/>
          <w:color w:val="auto"/>
          <w:sz w:val="28"/>
          <w:szCs w:val="28"/>
          <w:rtl/>
        </w:rPr>
        <w:t xml:space="preserve"> السهرة أسترق النظر إليها</w:t>
      </w:r>
      <w:r w:rsidRPr="00AE3D7E">
        <w:rPr>
          <w:rFonts w:ascii="Arial" w:hAnsi="Arial" w:cs="Arial" w:hint="cs"/>
          <w:color w:val="auto"/>
          <w:sz w:val="28"/>
          <w:szCs w:val="28"/>
          <w:rtl/>
        </w:rPr>
        <w:t>،</w:t>
      </w:r>
      <w:r w:rsidRPr="00AE3D7E">
        <w:rPr>
          <w:rFonts w:ascii="Arial" w:hAnsi="Arial" w:cs="Arial"/>
          <w:color w:val="auto"/>
          <w:sz w:val="28"/>
          <w:szCs w:val="28"/>
          <w:rtl/>
        </w:rPr>
        <w:t xml:space="preserve"> رأيتها ترقص ولاحظت رشاقتها وطريقتها في الوقوف مستقيمة</w:t>
      </w:r>
      <w:r w:rsidRPr="00AE3D7E">
        <w:rPr>
          <w:rFonts w:ascii="Arial" w:hAnsi="Arial" w:cs="Arial" w:hint="cs"/>
          <w:color w:val="auto"/>
          <w:sz w:val="28"/>
          <w:szCs w:val="28"/>
          <w:rtl/>
        </w:rPr>
        <w:t>،</w:t>
      </w:r>
      <w:r w:rsidRPr="00AE3D7E">
        <w:rPr>
          <w:rFonts w:ascii="Arial" w:hAnsi="Arial" w:cs="Arial"/>
          <w:color w:val="auto"/>
          <w:sz w:val="28"/>
          <w:szCs w:val="28"/>
          <w:rtl/>
        </w:rPr>
        <w:t xml:space="preserve"> </w:t>
      </w:r>
      <w:r w:rsidR="006F28F1" w:rsidRPr="00AE3D7E">
        <w:rPr>
          <w:rFonts w:ascii="Arial" w:hAnsi="Arial" w:cs="Arial" w:hint="cs"/>
          <w:color w:val="auto"/>
          <w:sz w:val="28"/>
          <w:szCs w:val="28"/>
          <w:rtl/>
        </w:rPr>
        <w:t xml:space="preserve">ولمحت </w:t>
      </w:r>
      <w:r w:rsidRPr="00AE3D7E">
        <w:rPr>
          <w:rFonts w:ascii="Arial" w:hAnsi="Arial" w:cs="Arial"/>
          <w:color w:val="auto"/>
          <w:sz w:val="28"/>
          <w:szCs w:val="28"/>
          <w:rtl/>
        </w:rPr>
        <w:t>وحدتها وهي محاطة بكل هؤلاء الناس ال</w:t>
      </w:r>
      <w:r w:rsidRPr="00AE3D7E">
        <w:rPr>
          <w:rFonts w:ascii="Arial" w:hAnsi="Arial" w:cs="Arial" w:hint="cs"/>
          <w:color w:val="auto"/>
          <w:sz w:val="28"/>
          <w:szCs w:val="28"/>
          <w:rtl/>
          <w:lang w:bidi="ar-MA"/>
        </w:rPr>
        <w:t>مستمتعين</w:t>
      </w:r>
      <w:r w:rsidRPr="00AE3D7E">
        <w:rPr>
          <w:rFonts w:ascii="Arial" w:hAnsi="Arial" w:cs="Arial"/>
          <w:color w:val="auto"/>
          <w:sz w:val="28"/>
          <w:szCs w:val="28"/>
          <w:rtl/>
        </w:rPr>
        <w:t xml:space="preserve"> أو المتظاهرين </w:t>
      </w:r>
      <w:r w:rsidRPr="00AE3D7E">
        <w:rPr>
          <w:rFonts w:ascii="Arial" w:hAnsi="Arial" w:cs="Arial" w:hint="cs"/>
          <w:color w:val="auto"/>
          <w:sz w:val="28"/>
          <w:szCs w:val="28"/>
          <w:rtl/>
        </w:rPr>
        <w:t>بالاستمتاع.</w:t>
      </w:r>
      <w:r w:rsidRPr="00AE3D7E">
        <w:rPr>
          <w:rFonts w:ascii="Arial" w:hAnsi="Arial" w:cs="Arial"/>
          <w:color w:val="auto"/>
          <w:sz w:val="28"/>
          <w:szCs w:val="28"/>
          <w:rtl/>
        </w:rPr>
        <w:t xml:space="preserve"> أحيانا</w:t>
      </w:r>
      <w:r w:rsidRPr="00AE3D7E">
        <w:rPr>
          <w:rFonts w:ascii="Arial" w:hAnsi="Arial" w:cs="Arial" w:hint="cs"/>
          <w:color w:val="auto"/>
          <w:sz w:val="28"/>
          <w:szCs w:val="28"/>
          <w:rtl/>
        </w:rPr>
        <w:t xml:space="preserve"> كانت </w:t>
      </w:r>
      <w:r w:rsidRPr="00AE3D7E">
        <w:rPr>
          <w:rFonts w:ascii="Arial" w:hAnsi="Arial" w:cs="Arial"/>
          <w:color w:val="auto"/>
          <w:sz w:val="28"/>
          <w:szCs w:val="28"/>
          <w:rtl/>
        </w:rPr>
        <w:t>نظراتنا</w:t>
      </w:r>
      <w:r w:rsidRPr="00AE3D7E">
        <w:rPr>
          <w:rFonts w:ascii="Arial" w:hAnsi="Arial" w:cs="Arial" w:hint="cs"/>
          <w:color w:val="auto"/>
          <w:sz w:val="28"/>
          <w:szCs w:val="28"/>
          <w:rtl/>
        </w:rPr>
        <w:t xml:space="preserve"> تتلاقى</w:t>
      </w:r>
      <w:r w:rsidRPr="00AE3D7E">
        <w:rPr>
          <w:rFonts w:ascii="Arial" w:hAnsi="Arial" w:cs="Arial"/>
          <w:color w:val="auto"/>
          <w:sz w:val="28"/>
          <w:szCs w:val="28"/>
          <w:rtl/>
        </w:rPr>
        <w:t xml:space="preserve"> </w:t>
      </w:r>
      <w:r w:rsidRPr="00AE3D7E">
        <w:rPr>
          <w:rFonts w:ascii="Arial" w:hAnsi="Arial" w:cs="Arial" w:hint="cs"/>
          <w:color w:val="auto"/>
          <w:sz w:val="28"/>
          <w:szCs w:val="28"/>
          <w:rtl/>
        </w:rPr>
        <w:t>فن</w:t>
      </w:r>
      <w:r w:rsidRPr="00AE3D7E">
        <w:rPr>
          <w:rFonts w:ascii="Arial" w:hAnsi="Arial" w:cs="Arial"/>
          <w:color w:val="auto"/>
          <w:sz w:val="28"/>
          <w:szCs w:val="28"/>
          <w:rtl/>
        </w:rPr>
        <w:t xml:space="preserve">تبادل </w:t>
      </w:r>
      <w:r w:rsidRPr="00AE3D7E">
        <w:rPr>
          <w:rFonts w:ascii="Arial" w:hAnsi="Arial" w:cs="Arial" w:hint="cs"/>
          <w:color w:val="auto"/>
          <w:sz w:val="28"/>
          <w:szCs w:val="28"/>
          <w:rtl/>
        </w:rPr>
        <w:t>الابتسامات.</w:t>
      </w:r>
      <w:r w:rsidRPr="00AE3D7E">
        <w:rPr>
          <w:rFonts w:ascii="Arial" w:hAnsi="Arial" w:cs="Arial"/>
          <w:color w:val="auto"/>
          <w:sz w:val="28"/>
          <w:szCs w:val="28"/>
          <w:rtl/>
        </w:rPr>
        <w:t xml:space="preserve"> إن هذه المرأة </w:t>
      </w:r>
      <w:r w:rsidRPr="00AE3D7E">
        <w:rPr>
          <w:rFonts w:ascii="Arial" w:hAnsi="Arial" w:cs="Arial" w:hint="cs"/>
          <w:color w:val="auto"/>
          <w:sz w:val="28"/>
          <w:szCs w:val="28"/>
          <w:rtl/>
          <w:lang w:bidi="ar-MA"/>
        </w:rPr>
        <w:t>تؤثر بي</w:t>
      </w:r>
      <w:r w:rsidRPr="00AE3D7E">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و في الوقت ذاته </w:t>
      </w:r>
      <w:r w:rsidRPr="00AE3D7E">
        <w:rPr>
          <w:rFonts w:ascii="Arial" w:hAnsi="Arial" w:cs="Arial" w:hint="cs"/>
          <w:color w:val="auto"/>
          <w:sz w:val="28"/>
          <w:szCs w:val="28"/>
          <w:rtl/>
          <w:lang w:bidi="ar-MA"/>
        </w:rPr>
        <w:t xml:space="preserve">كنت </w:t>
      </w:r>
      <w:r w:rsidRPr="00AE3D7E">
        <w:rPr>
          <w:rFonts w:ascii="Arial" w:hAnsi="Arial" w:cs="Arial" w:hint="cs"/>
          <w:color w:val="auto"/>
          <w:sz w:val="28"/>
          <w:szCs w:val="28"/>
          <w:rtl/>
        </w:rPr>
        <w:t>أ</w:t>
      </w:r>
      <w:r w:rsidRPr="00AE3D7E">
        <w:rPr>
          <w:rFonts w:ascii="Arial" w:hAnsi="Arial" w:cs="Arial"/>
          <w:color w:val="auto"/>
          <w:sz w:val="28"/>
          <w:szCs w:val="28"/>
          <w:rtl/>
        </w:rPr>
        <w:t xml:space="preserve">شعر بخجل </w:t>
      </w:r>
      <w:r w:rsidRPr="00AE3D7E">
        <w:rPr>
          <w:rFonts w:ascii="Arial" w:hAnsi="Arial" w:cs="Arial" w:hint="cs"/>
          <w:color w:val="auto"/>
          <w:sz w:val="28"/>
          <w:szCs w:val="28"/>
          <w:rtl/>
        </w:rPr>
        <w:t>تجاهها</w:t>
      </w:r>
      <w:r w:rsidRPr="00AE3D7E">
        <w:rPr>
          <w:rFonts w:ascii="Arial" w:hAnsi="Arial" w:cs="Arial"/>
          <w:color w:val="auto"/>
          <w:sz w:val="28"/>
          <w:szCs w:val="28"/>
          <w:rtl/>
        </w:rPr>
        <w:t xml:space="preserve">، فأنا لا أعرف من أين أبدأ الكلام </w:t>
      </w:r>
      <w:r w:rsidRPr="00AE3D7E">
        <w:rPr>
          <w:rFonts w:ascii="Arial" w:hAnsi="Arial" w:cs="Arial" w:hint="cs"/>
          <w:color w:val="auto"/>
          <w:sz w:val="28"/>
          <w:szCs w:val="28"/>
          <w:rtl/>
        </w:rPr>
        <w:t>معها، فكل شيء يبدو تافهاً و مبتذلاً،</w:t>
      </w:r>
      <w:r w:rsidRPr="00AE3D7E">
        <w:rPr>
          <w:rFonts w:ascii="Arial" w:hAnsi="Arial" w:cs="Arial"/>
          <w:color w:val="auto"/>
          <w:sz w:val="28"/>
          <w:szCs w:val="28"/>
          <w:rtl/>
        </w:rPr>
        <w:t xml:space="preserve"> أأبدأ بطرح الأسئلة فأبدو كمن يتدخل في ما لا </w:t>
      </w:r>
      <w:r w:rsidR="006F28F1" w:rsidRPr="00AE3D7E">
        <w:rPr>
          <w:rFonts w:ascii="Arial" w:hAnsi="Arial" w:cs="Arial" w:hint="cs"/>
          <w:color w:val="auto"/>
          <w:sz w:val="28"/>
          <w:szCs w:val="28"/>
          <w:rtl/>
        </w:rPr>
        <w:t>يعنيه؟</w:t>
      </w:r>
      <w:r w:rsidRPr="00AE3D7E">
        <w:rPr>
          <w:rFonts w:ascii="Arial" w:hAnsi="Arial" w:cs="Arial"/>
          <w:color w:val="auto"/>
          <w:sz w:val="28"/>
          <w:szCs w:val="28"/>
          <w:rtl/>
        </w:rPr>
        <w:t xml:space="preserve"> الحق أنني كنت أتحرق</w:t>
      </w:r>
      <w:r w:rsidRPr="00AE3D7E">
        <w:rPr>
          <w:rFonts w:ascii="Arial" w:hAnsi="Arial" w:cs="Arial" w:hint="cs"/>
          <w:color w:val="auto"/>
          <w:sz w:val="28"/>
          <w:szCs w:val="28"/>
          <w:rtl/>
        </w:rPr>
        <w:t xml:space="preserve"> فعلاً</w:t>
      </w:r>
      <w:r w:rsidRPr="00AE3D7E">
        <w:rPr>
          <w:rFonts w:ascii="Arial" w:hAnsi="Arial" w:cs="Arial"/>
          <w:color w:val="auto"/>
          <w:sz w:val="28"/>
          <w:szCs w:val="28"/>
          <w:rtl/>
        </w:rPr>
        <w:t xml:space="preserve"> لمعرفة المزيد عنها.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rPr>
        <w:t xml:space="preserve">عند مغادرتنا، </w:t>
      </w:r>
      <w:r w:rsidRPr="00AE3D7E">
        <w:rPr>
          <w:rFonts w:ascii="Arial" w:hAnsi="Arial" w:cs="Arial"/>
          <w:color w:val="auto"/>
          <w:sz w:val="28"/>
          <w:szCs w:val="28"/>
          <w:rtl/>
        </w:rPr>
        <w:t xml:space="preserve">تبادلنا أرقام </w:t>
      </w:r>
      <w:r w:rsidRPr="00AE3D7E">
        <w:rPr>
          <w:rFonts w:ascii="Arial" w:hAnsi="Arial" w:cs="Arial" w:hint="cs"/>
          <w:color w:val="auto"/>
          <w:sz w:val="28"/>
          <w:szCs w:val="28"/>
          <w:rtl/>
        </w:rPr>
        <w:t>هواتفنا،</w:t>
      </w:r>
      <w:r w:rsidRPr="00AE3D7E">
        <w:rPr>
          <w:rFonts w:ascii="Arial" w:hAnsi="Arial" w:cs="Arial"/>
          <w:color w:val="auto"/>
          <w:sz w:val="28"/>
          <w:szCs w:val="28"/>
          <w:rtl/>
        </w:rPr>
        <w:t xml:space="preserve"> </w:t>
      </w:r>
      <w:r w:rsidRPr="00AE3D7E">
        <w:rPr>
          <w:rFonts w:ascii="Arial" w:hAnsi="Arial" w:cs="Arial" w:hint="cs"/>
          <w:color w:val="auto"/>
          <w:sz w:val="28"/>
          <w:szCs w:val="28"/>
          <w:rtl/>
        </w:rPr>
        <w:t>أنداك</w:t>
      </w:r>
      <w:r w:rsidRPr="00AE3D7E">
        <w:rPr>
          <w:rFonts w:ascii="Arial" w:hAnsi="Arial" w:cs="Arial"/>
          <w:color w:val="auto"/>
          <w:sz w:val="28"/>
          <w:szCs w:val="28"/>
          <w:rtl/>
        </w:rPr>
        <w:t xml:space="preserve"> كنت بصدد إنهاء مجموعة قصصية كانت </w:t>
      </w:r>
      <w:r w:rsidRPr="00AE3D7E">
        <w:rPr>
          <w:rFonts w:ascii="Arial" w:hAnsi="Arial" w:cs="Arial" w:hint="cs"/>
          <w:color w:val="auto"/>
          <w:sz w:val="28"/>
          <w:szCs w:val="28"/>
          <w:rtl/>
        </w:rPr>
        <w:t xml:space="preserve">ستصدر </w:t>
      </w:r>
      <w:r w:rsidRPr="00AE3D7E">
        <w:rPr>
          <w:rFonts w:ascii="Arial" w:hAnsi="Arial" w:cs="Arial"/>
          <w:color w:val="auto"/>
          <w:sz w:val="28"/>
          <w:szCs w:val="28"/>
          <w:rtl/>
        </w:rPr>
        <w:t xml:space="preserve">خلال شهر </w:t>
      </w:r>
      <w:r w:rsidRPr="00AE3D7E">
        <w:rPr>
          <w:rFonts w:ascii="Arial" w:hAnsi="Arial" w:cs="Arial" w:hint="cs"/>
          <w:color w:val="auto"/>
          <w:sz w:val="28"/>
          <w:szCs w:val="28"/>
          <w:rtl/>
          <w:lang w:bidi="ar-MA"/>
        </w:rPr>
        <w:t>ماي</w:t>
      </w:r>
      <w:r w:rsidRPr="00AE3D7E">
        <w:rPr>
          <w:rFonts w:ascii="Arial" w:hAnsi="Arial" w:cs="Arial" w:hint="cs"/>
          <w:color w:val="auto"/>
          <w:sz w:val="28"/>
          <w:szCs w:val="28"/>
          <w:rtl/>
        </w:rPr>
        <w:t>،</w:t>
      </w:r>
      <w:r w:rsidRPr="00AE3D7E">
        <w:rPr>
          <w:rFonts w:ascii="Arial" w:hAnsi="Arial" w:cs="Arial"/>
          <w:color w:val="auto"/>
          <w:sz w:val="28"/>
          <w:szCs w:val="28"/>
          <w:rtl/>
        </w:rPr>
        <w:t xml:space="preserve"> وكنت أعرف أن إتمام هذا الكتاب سي</w:t>
      </w:r>
      <w:r w:rsidRPr="00AE3D7E">
        <w:rPr>
          <w:rFonts w:ascii="Arial" w:hAnsi="Arial" w:cs="Arial" w:hint="cs"/>
          <w:color w:val="auto"/>
          <w:sz w:val="28"/>
          <w:szCs w:val="28"/>
          <w:rtl/>
        </w:rPr>
        <w:t>تطلب العمل</w:t>
      </w:r>
      <w:r w:rsidRPr="00AE3D7E">
        <w:rPr>
          <w:rFonts w:ascii="Arial" w:hAnsi="Arial" w:cs="Arial"/>
          <w:color w:val="auto"/>
          <w:sz w:val="28"/>
          <w:szCs w:val="28"/>
          <w:rtl/>
        </w:rPr>
        <w:t xml:space="preserve"> بضعة أسابيع </w:t>
      </w:r>
      <w:r w:rsidRPr="00AE3D7E">
        <w:rPr>
          <w:rFonts w:ascii="Arial" w:hAnsi="Arial" w:cs="Arial" w:hint="cs"/>
          <w:color w:val="auto"/>
          <w:sz w:val="28"/>
          <w:szCs w:val="28"/>
          <w:rtl/>
        </w:rPr>
        <w:t>أخرى</w:t>
      </w:r>
      <w:r w:rsidRPr="00AE3D7E">
        <w:rPr>
          <w:rFonts w:ascii="Arial" w:hAnsi="Arial" w:cs="Arial"/>
          <w:color w:val="auto"/>
          <w:sz w:val="28"/>
          <w:szCs w:val="28"/>
          <w:rtl/>
        </w:rPr>
        <w:t>، اقترحت</w:t>
      </w:r>
      <w:r w:rsidRPr="00AE3D7E">
        <w:rPr>
          <w:rFonts w:ascii="Arial" w:hAnsi="Arial" w:cs="Arial" w:hint="cs"/>
          <w:color w:val="auto"/>
          <w:sz w:val="28"/>
          <w:szCs w:val="28"/>
          <w:rtl/>
        </w:rPr>
        <w:t>ُ</w:t>
      </w:r>
      <w:r w:rsidRPr="00AE3D7E">
        <w:rPr>
          <w:rFonts w:ascii="Arial" w:hAnsi="Arial" w:cs="Arial"/>
          <w:color w:val="auto"/>
          <w:sz w:val="28"/>
          <w:szCs w:val="28"/>
          <w:rtl/>
        </w:rPr>
        <w:t xml:space="preserve"> على مليكة أن نلتقي فور </w:t>
      </w:r>
      <w:r w:rsidRPr="00AE3D7E">
        <w:rPr>
          <w:rFonts w:ascii="Arial" w:hAnsi="Arial" w:cs="Arial" w:hint="cs"/>
          <w:color w:val="auto"/>
          <w:sz w:val="28"/>
          <w:szCs w:val="28"/>
          <w:rtl/>
        </w:rPr>
        <w:t>إتمامي</w:t>
      </w:r>
      <w:r w:rsidRPr="00AE3D7E">
        <w:rPr>
          <w:rFonts w:ascii="Arial" w:hAnsi="Arial" w:cs="Arial"/>
          <w:color w:val="auto"/>
          <w:sz w:val="28"/>
          <w:szCs w:val="28"/>
          <w:rtl/>
        </w:rPr>
        <w:t xml:space="preserve"> </w:t>
      </w:r>
      <w:r w:rsidRPr="00AE3D7E">
        <w:rPr>
          <w:rFonts w:ascii="Arial" w:hAnsi="Arial" w:cs="Arial" w:hint="cs"/>
          <w:color w:val="auto"/>
          <w:sz w:val="28"/>
          <w:szCs w:val="28"/>
          <w:rtl/>
        </w:rPr>
        <w:t>ل</w:t>
      </w:r>
      <w:r w:rsidRPr="00AE3D7E">
        <w:rPr>
          <w:rFonts w:ascii="Arial" w:hAnsi="Arial" w:cs="Arial"/>
          <w:color w:val="auto"/>
          <w:sz w:val="28"/>
          <w:szCs w:val="28"/>
          <w:rtl/>
        </w:rPr>
        <w:t xml:space="preserve">عملي </w:t>
      </w:r>
      <w:r w:rsidRPr="00AE3D7E">
        <w:rPr>
          <w:rFonts w:ascii="Arial" w:hAnsi="Arial" w:cs="Arial" w:hint="cs"/>
          <w:color w:val="auto"/>
          <w:sz w:val="28"/>
          <w:szCs w:val="28"/>
          <w:rtl/>
        </w:rPr>
        <w:t>هذا،</w:t>
      </w:r>
      <w:r w:rsidRPr="00AE3D7E">
        <w:rPr>
          <w:rFonts w:ascii="Arial" w:hAnsi="Arial" w:cs="Arial"/>
          <w:color w:val="auto"/>
          <w:sz w:val="28"/>
          <w:szCs w:val="28"/>
          <w:rtl/>
        </w:rPr>
        <w:t xml:space="preserve"> فوافقت دون أن تخرج بتاتا عن تحفظها.</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خلال الأيام التي تلت لقاءنا كنت أفكر دوما بها، و</w:t>
      </w:r>
      <w:r w:rsidRPr="00AE3D7E">
        <w:rPr>
          <w:rFonts w:ascii="Arial" w:hAnsi="Arial" w:cs="Arial" w:hint="cs"/>
          <w:color w:val="auto"/>
          <w:sz w:val="28"/>
          <w:szCs w:val="28"/>
          <w:rtl/>
          <w:lang w:bidi="ar-MA"/>
        </w:rPr>
        <w:t xml:space="preserve">أتذكر </w:t>
      </w:r>
      <w:r w:rsidR="00FA0187">
        <w:rPr>
          <w:rFonts w:ascii="Arial" w:hAnsi="Arial" w:cs="Arial"/>
          <w:color w:val="auto"/>
          <w:sz w:val="28"/>
          <w:szCs w:val="28"/>
          <w:rtl/>
        </w:rPr>
        <w:t>وجهها الجميل الحزين</w:t>
      </w:r>
      <w:r w:rsidR="00FA0187">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وكنت</w:t>
      </w:r>
      <w:r w:rsidRPr="00AE3D7E">
        <w:rPr>
          <w:rFonts w:ascii="Arial" w:hAnsi="Arial" w:cs="Arial"/>
          <w:color w:val="auto"/>
          <w:sz w:val="28"/>
          <w:szCs w:val="28"/>
          <w:rtl/>
        </w:rPr>
        <w:t xml:space="preserve"> أحاو</w:t>
      </w:r>
      <w:r w:rsidRPr="00AE3D7E">
        <w:rPr>
          <w:rFonts w:ascii="Arial" w:hAnsi="Arial" w:cs="Arial" w:hint="cs"/>
          <w:color w:val="auto"/>
          <w:sz w:val="28"/>
          <w:szCs w:val="28"/>
          <w:rtl/>
        </w:rPr>
        <w:t>ل</w:t>
      </w:r>
      <w:r w:rsidRPr="00AE3D7E">
        <w:rPr>
          <w:rFonts w:ascii="Arial" w:hAnsi="Arial" w:cs="Arial"/>
          <w:color w:val="auto"/>
          <w:sz w:val="28"/>
          <w:szCs w:val="28"/>
          <w:rtl/>
        </w:rPr>
        <w:t xml:space="preserve"> أن أ</w:t>
      </w:r>
      <w:r w:rsidRPr="00AE3D7E">
        <w:rPr>
          <w:rFonts w:ascii="Arial" w:hAnsi="Arial" w:cs="Arial" w:hint="cs"/>
          <w:color w:val="auto"/>
          <w:sz w:val="28"/>
          <w:szCs w:val="28"/>
          <w:rtl/>
        </w:rPr>
        <w:t>ضع نفسي موضعها او أن اتخيل على الأقل معاناتها التي ليست بشيء يمكن تخيله من الأساس</w:t>
      </w:r>
      <w:r w:rsidRPr="00AE3D7E">
        <w:rPr>
          <w:rFonts w:ascii="Arial" w:hAnsi="Arial" w:cs="Arial"/>
          <w:color w:val="auto"/>
          <w:sz w:val="28"/>
          <w:szCs w:val="28"/>
          <w:rtl/>
        </w:rPr>
        <w:t xml:space="preserve"> و</w:t>
      </w:r>
      <w:r w:rsidRPr="00AE3D7E">
        <w:rPr>
          <w:rFonts w:ascii="Arial" w:hAnsi="Arial" w:cs="Arial" w:hint="cs"/>
          <w:color w:val="auto"/>
          <w:sz w:val="28"/>
          <w:szCs w:val="28"/>
          <w:rtl/>
        </w:rPr>
        <w:t xml:space="preserve">قد كانت </w:t>
      </w:r>
      <w:r w:rsidRPr="00AE3D7E">
        <w:rPr>
          <w:rFonts w:ascii="Arial" w:hAnsi="Arial" w:cs="Arial"/>
          <w:color w:val="auto"/>
          <w:sz w:val="28"/>
          <w:szCs w:val="28"/>
          <w:rtl/>
        </w:rPr>
        <w:t>آلاف الأسئلة تجتاحني</w:t>
      </w:r>
      <w:r w:rsidRPr="00AE3D7E">
        <w:rPr>
          <w:rFonts w:ascii="Arial" w:hAnsi="Arial" w:cs="Arial" w:hint="cs"/>
          <w:color w:val="auto"/>
          <w:sz w:val="28"/>
          <w:szCs w:val="28"/>
          <w:rtl/>
        </w:rPr>
        <w:t>:</w:t>
      </w:r>
      <w:r w:rsidRPr="00AE3D7E">
        <w:rPr>
          <w:rFonts w:ascii="Arial" w:hAnsi="Arial" w:cs="Arial"/>
          <w:color w:val="auto"/>
          <w:sz w:val="28"/>
          <w:szCs w:val="28"/>
          <w:rtl/>
        </w:rPr>
        <w:t xml:space="preserve"> ما الذي عاشته يا </w:t>
      </w:r>
      <w:r w:rsidRPr="00AE3D7E">
        <w:rPr>
          <w:rFonts w:ascii="Arial" w:hAnsi="Arial" w:cs="Arial" w:hint="cs"/>
          <w:color w:val="auto"/>
          <w:sz w:val="28"/>
          <w:szCs w:val="28"/>
          <w:rtl/>
        </w:rPr>
        <w:t>ترى؟</w:t>
      </w:r>
      <w:r w:rsidRPr="00AE3D7E">
        <w:rPr>
          <w:rFonts w:ascii="Arial" w:hAnsi="Arial" w:cs="Arial"/>
          <w:color w:val="auto"/>
          <w:sz w:val="28"/>
          <w:szCs w:val="28"/>
          <w:rtl/>
        </w:rPr>
        <w:t xml:space="preserve"> ما هو شعورها </w:t>
      </w:r>
      <w:r w:rsidRPr="00AE3D7E">
        <w:rPr>
          <w:rFonts w:ascii="Arial" w:hAnsi="Arial" w:cs="Arial" w:hint="cs"/>
          <w:color w:val="auto"/>
          <w:sz w:val="28"/>
          <w:szCs w:val="28"/>
          <w:rtl/>
        </w:rPr>
        <w:t>اليوم؟</w:t>
      </w:r>
      <w:r w:rsidRPr="00AE3D7E">
        <w:rPr>
          <w:rFonts w:ascii="Arial" w:hAnsi="Arial" w:cs="Arial"/>
          <w:color w:val="auto"/>
          <w:sz w:val="28"/>
          <w:szCs w:val="28"/>
          <w:rtl/>
        </w:rPr>
        <w:t xml:space="preserve"> كيف يخرج المعذبون من </w:t>
      </w:r>
      <w:r w:rsidRPr="00AE3D7E">
        <w:rPr>
          <w:rFonts w:ascii="Arial" w:hAnsi="Arial" w:cs="Arial" w:hint="cs"/>
          <w:color w:val="auto"/>
          <w:sz w:val="28"/>
          <w:szCs w:val="28"/>
          <w:rtl/>
        </w:rPr>
        <w:t>قبورهم؟</w:t>
      </w:r>
      <w:r w:rsidRPr="00AE3D7E">
        <w:rPr>
          <w:rFonts w:ascii="Arial" w:hAnsi="Arial" w:cs="Arial"/>
          <w:color w:val="auto"/>
          <w:sz w:val="28"/>
          <w:szCs w:val="28"/>
          <w:rtl/>
        </w:rPr>
        <w:t xml:space="preserve">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كان مصير هذه المرأة يهزني ل</w:t>
      </w:r>
      <w:r w:rsidRPr="00AE3D7E">
        <w:rPr>
          <w:rFonts w:ascii="Arial" w:hAnsi="Arial" w:cs="Arial" w:hint="cs"/>
          <w:color w:val="auto"/>
          <w:sz w:val="28"/>
          <w:szCs w:val="28"/>
          <w:rtl/>
          <w:lang w:bidi="ar-MA"/>
        </w:rPr>
        <w:t>كونه غير</w:t>
      </w:r>
      <w:r w:rsidRPr="00AE3D7E">
        <w:rPr>
          <w:rFonts w:ascii="Arial" w:hAnsi="Arial" w:cs="Arial" w:hint="cs"/>
          <w:color w:val="auto"/>
          <w:sz w:val="28"/>
          <w:szCs w:val="28"/>
          <w:rtl/>
        </w:rPr>
        <w:t xml:space="preserve"> </w:t>
      </w:r>
      <w:r w:rsidRPr="00AE3D7E">
        <w:rPr>
          <w:rFonts w:ascii="Arial" w:hAnsi="Arial" w:cs="Arial"/>
          <w:color w:val="auto"/>
          <w:sz w:val="28"/>
          <w:szCs w:val="28"/>
          <w:rtl/>
        </w:rPr>
        <w:t xml:space="preserve">مألوف </w:t>
      </w:r>
      <w:r w:rsidR="006F28F1" w:rsidRPr="00AE3D7E">
        <w:rPr>
          <w:rFonts w:ascii="Arial" w:hAnsi="Arial" w:cs="Arial" w:hint="cs"/>
          <w:color w:val="auto"/>
          <w:sz w:val="28"/>
          <w:szCs w:val="28"/>
          <w:rtl/>
        </w:rPr>
        <w:t>ولشيئين</w:t>
      </w:r>
      <w:r w:rsidRPr="00AE3D7E">
        <w:rPr>
          <w:rFonts w:ascii="Arial" w:hAnsi="Arial" w:cs="Arial" w:hint="cs"/>
          <w:color w:val="auto"/>
          <w:sz w:val="28"/>
          <w:szCs w:val="28"/>
          <w:rtl/>
        </w:rPr>
        <w:t>:</w:t>
      </w:r>
      <w:r w:rsidRPr="00AE3D7E">
        <w:rPr>
          <w:rFonts w:ascii="Arial" w:hAnsi="Arial" w:cs="Arial"/>
          <w:color w:val="auto"/>
          <w:sz w:val="28"/>
          <w:szCs w:val="28"/>
          <w:rtl/>
        </w:rPr>
        <w:t xml:space="preserve"> الآلام التي </w:t>
      </w:r>
      <w:r w:rsidRPr="00AE3D7E">
        <w:rPr>
          <w:rFonts w:ascii="Arial" w:hAnsi="Arial" w:cs="Arial" w:hint="cs"/>
          <w:color w:val="auto"/>
          <w:sz w:val="28"/>
          <w:szCs w:val="28"/>
          <w:rtl/>
        </w:rPr>
        <w:t>تكبدتها،</w:t>
      </w:r>
      <w:r w:rsidRPr="00AE3D7E">
        <w:rPr>
          <w:rFonts w:ascii="Arial" w:hAnsi="Arial" w:cs="Arial"/>
          <w:color w:val="auto"/>
          <w:sz w:val="28"/>
          <w:szCs w:val="28"/>
          <w:rtl/>
        </w:rPr>
        <w:t xml:space="preserve"> وتلك القيامة الأشبه </w:t>
      </w:r>
      <w:r w:rsidR="006F28F1" w:rsidRPr="00AE3D7E">
        <w:rPr>
          <w:rFonts w:ascii="Arial" w:hAnsi="Arial" w:cs="Arial" w:hint="cs"/>
          <w:color w:val="auto"/>
          <w:sz w:val="28"/>
          <w:szCs w:val="28"/>
          <w:rtl/>
        </w:rPr>
        <w:t>ب</w:t>
      </w:r>
      <w:r w:rsidR="006F28F1" w:rsidRPr="00AE3D7E">
        <w:rPr>
          <w:rFonts w:ascii="Arial" w:hAnsi="Arial" w:cs="Arial" w:hint="cs"/>
          <w:color w:val="auto"/>
          <w:sz w:val="28"/>
          <w:szCs w:val="28"/>
          <w:rtl/>
          <w:lang w:bidi="ar-MA"/>
        </w:rPr>
        <w:t>المعجزة</w:t>
      </w:r>
      <w:r w:rsidR="006F28F1" w:rsidRPr="00AE3D7E">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إضافة الى</w:t>
      </w:r>
      <w:r w:rsidRPr="00AE3D7E">
        <w:rPr>
          <w:rFonts w:ascii="Arial" w:hAnsi="Arial" w:cs="Arial" w:hint="cs"/>
          <w:color w:val="auto"/>
          <w:sz w:val="28"/>
          <w:szCs w:val="28"/>
          <w:rtl/>
          <w:lang w:bidi="ar-MA"/>
        </w:rPr>
        <w:t xml:space="preserve"> أعمارنا التي كانت على وشك أن تكون متطابقة لو لا فارق السنة الواحدة بيننا</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فقد </w:t>
      </w:r>
      <w:r w:rsidRPr="00AE3D7E">
        <w:rPr>
          <w:rFonts w:ascii="Arial" w:hAnsi="Arial" w:cs="Arial"/>
          <w:color w:val="auto"/>
          <w:sz w:val="28"/>
          <w:szCs w:val="28"/>
          <w:rtl/>
        </w:rPr>
        <w:t xml:space="preserve">دخلت مليكة السجن في شهر </w:t>
      </w:r>
      <w:r w:rsidRPr="00AE3D7E">
        <w:rPr>
          <w:rFonts w:ascii="Arial" w:hAnsi="Arial" w:cs="Arial" w:hint="cs"/>
          <w:color w:val="auto"/>
          <w:sz w:val="28"/>
          <w:szCs w:val="28"/>
          <w:rtl/>
        </w:rPr>
        <w:t xml:space="preserve">دجنبر </w:t>
      </w:r>
      <w:r w:rsidRPr="00AE3D7E">
        <w:rPr>
          <w:rFonts w:ascii="Arial" w:hAnsi="Arial" w:cs="Arial"/>
          <w:color w:val="auto"/>
          <w:sz w:val="28"/>
          <w:szCs w:val="28"/>
          <w:rtl/>
        </w:rPr>
        <w:t xml:space="preserve">من </w:t>
      </w:r>
      <w:r w:rsidRPr="00AE3D7E">
        <w:rPr>
          <w:rFonts w:ascii="Arial" w:hAnsi="Arial" w:cs="Arial" w:hint="cs"/>
          <w:color w:val="auto"/>
          <w:sz w:val="28"/>
          <w:szCs w:val="28"/>
          <w:rtl/>
        </w:rPr>
        <w:t>سنة 1972،</w:t>
      </w:r>
      <w:r w:rsidRPr="00AE3D7E">
        <w:rPr>
          <w:rFonts w:ascii="Arial" w:hAnsi="Arial" w:cs="Arial"/>
          <w:color w:val="auto"/>
          <w:sz w:val="28"/>
          <w:szCs w:val="28"/>
          <w:rtl/>
        </w:rPr>
        <w:t xml:space="preserve"> </w:t>
      </w:r>
      <w:r w:rsidRPr="00AE3D7E">
        <w:rPr>
          <w:rFonts w:ascii="Arial" w:hAnsi="Arial" w:cs="Arial" w:hint="cs"/>
          <w:color w:val="auto"/>
          <w:sz w:val="28"/>
          <w:szCs w:val="28"/>
          <w:rtl/>
        </w:rPr>
        <w:t>حينها</w:t>
      </w:r>
      <w:r w:rsidRPr="00AE3D7E">
        <w:rPr>
          <w:rFonts w:ascii="Arial" w:hAnsi="Arial" w:cs="Arial"/>
          <w:color w:val="auto"/>
          <w:sz w:val="28"/>
          <w:szCs w:val="28"/>
          <w:rtl/>
        </w:rPr>
        <w:t xml:space="preserve"> كانت في الثامنة عشرة والنصف من عمرها، </w:t>
      </w:r>
      <w:r w:rsidR="006F28F1" w:rsidRPr="00AE3D7E">
        <w:rPr>
          <w:rFonts w:ascii="Arial" w:hAnsi="Arial" w:cs="Arial" w:hint="cs"/>
          <w:color w:val="auto"/>
          <w:sz w:val="28"/>
          <w:szCs w:val="28"/>
          <w:rtl/>
        </w:rPr>
        <w:t>وكنت أنا</w:t>
      </w:r>
      <w:r w:rsidRPr="00AE3D7E">
        <w:rPr>
          <w:rFonts w:ascii="Arial" w:hAnsi="Arial" w:cs="Arial" w:hint="cs"/>
          <w:color w:val="auto"/>
          <w:sz w:val="28"/>
          <w:szCs w:val="28"/>
          <w:rtl/>
        </w:rPr>
        <w:t xml:space="preserve"> قد نلت </w:t>
      </w:r>
      <w:r w:rsidRPr="00AE3D7E">
        <w:rPr>
          <w:rFonts w:ascii="Arial" w:hAnsi="Arial" w:cs="Arial"/>
          <w:color w:val="auto"/>
          <w:sz w:val="28"/>
          <w:szCs w:val="28"/>
          <w:rtl/>
        </w:rPr>
        <w:t xml:space="preserve">شهادة البكالوريا </w:t>
      </w:r>
      <w:r w:rsidR="00B74536" w:rsidRPr="00AE3D7E">
        <w:rPr>
          <w:rFonts w:ascii="Arial" w:hAnsi="Arial" w:cs="Arial" w:hint="cs"/>
          <w:color w:val="auto"/>
          <w:sz w:val="28"/>
          <w:szCs w:val="28"/>
          <w:rtl/>
        </w:rPr>
        <w:t>والتحقت بالسنة</w:t>
      </w:r>
      <w:r w:rsidRPr="00AE3D7E">
        <w:rPr>
          <w:rFonts w:ascii="Arial" w:hAnsi="Arial" w:cs="Arial"/>
          <w:color w:val="auto"/>
          <w:sz w:val="28"/>
          <w:szCs w:val="28"/>
          <w:rtl/>
        </w:rPr>
        <w:t xml:space="preserve"> التحضيرية لدخول كلية العلوم السياسية. ثم نلت شهادتي وحققت حلم طفولتي </w:t>
      </w:r>
      <w:r w:rsidR="00FA0187" w:rsidRPr="00AE3D7E">
        <w:rPr>
          <w:rFonts w:ascii="Arial" w:hAnsi="Arial" w:cs="Arial" w:hint="cs"/>
          <w:color w:val="auto"/>
          <w:sz w:val="28"/>
          <w:szCs w:val="28"/>
          <w:rtl/>
        </w:rPr>
        <w:t xml:space="preserve">وأصبحت </w:t>
      </w:r>
      <w:r w:rsidRPr="00AE3D7E">
        <w:rPr>
          <w:rFonts w:ascii="Arial" w:hAnsi="Arial" w:cs="Arial"/>
          <w:color w:val="auto"/>
          <w:sz w:val="28"/>
          <w:szCs w:val="28"/>
          <w:rtl/>
        </w:rPr>
        <w:t xml:space="preserve">صحافية ثم </w:t>
      </w:r>
      <w:r w:rsidRPr="00AE3D7E">
        <w:rPr>
          <w:rFonts w:ascii="Arial" w:hAnsi="Arial" w:cs="Arial" w:hint="cs"/>
          <w:color w:val="auto"/>
          <w:sz w:val="28"/>
          <w:szCs w:val="28"/>
          <w:rtl/>
        </w:rPr>
        <w:t>كاتبة،</w:t>
      </w:r>
      <w:r w:rsidRPr="00AE3D7E">
        <w:rPr>
          <w:rFonts w:ascii="Arial" w:hAnsi="Arial" w:cs="Arial"/>
          <w:color w:val="auto"/>
          <w:sz w:val="28"/>
          <w:szCs w:val="28"/>
          <w:rtl/>
        </w:rPr>
        <w:t xml:space="preserve"> عملت، سافرت، </w:t>
      </w:r>
      <w:r w:rsidR="00B74536" w:rsidRPr="00AE3D7E">
        <w:rPr>
          <w:rFonts w:ascii="Arial" w:hAnsi="Arial" w:cs="Arial" w:hint="cs"/>
          <w:color w:val="auto"/>
          <w:sz w:val="28"/>
          <w:szCs w:val="28"/>
          <w:rtl/>
        </w:rPr>
        <w:t>أحببت،</w:t>
      </w:r>
      <w:r w:rsidRPr="00AE3D7E">
        <w:rPr>
          <w:rFonts w:ascii="Arial" w:hAnsi="Arial" w:cs="Arial"/>
          <w:color w:val="auto"/>
          <w:sz w:val="28"/>
          <w:szCs w:val="28"/>
          <w:rtl/>
        </w:rPr>
        <w:t xml:space="preserve"> </w:t>
      </w:r>
      <w:r w:rsidRPr="00AE3D7E">
        <w:rPr>
          <w:rFonts w:ascii="Arial" w:hAnsi="Arial" w:cs="Arial" w:hint="cs"/>
          <w:color w:val="auto"/>
          <w:sz w:val="28"/>
          <w:szCs w:val="28"/>
          <w:rtl/>
        </w:rPr>
        <w:t>عانيت</w:t>
      </w:r>
      <w:r w:rsidRPr="00AE3D7E">
        <w:rPr>
          <w:rFonts w:ascii="Arial" w:hAnsi="Arial" w:cs="Arial"/>
          <w:color w:val="auto"/>
          <w:sz w:val="28"/>
          <w:szCs w:val="28"/>
          <w:rtl/>
        </w:rPr>
        <w:t xml:space="preserve"> تماما كما يحدث </w:t>
      </w:r>
      <w:r w:rsidRPr="00AE3D7E">
        <w:rPr>
          <w:rFonts w:ascii="Arial" w:hAnsi="Arial" w:cs="Arial" w:hint="cs"/>
          <w:color w:val="auto"/>
          <w:sz w:val="28"/>
          <w:szCs w:val="28"/>
          <w:rtl/>
        </w:rPr>
        <w:t>لكافة الناس و</w:t>
      </w:r>
      <w:r w:rsidRPr="00AE3D7E">
        <w:rPr>
          <w:rFonts w:ascii="Arial" w:hAnsi="Arial" w:cs="Arial"/>
          <w:color w:val="auto"/>
          <w:sz w:val="28"/>
          <w:szCs w:val="28"/>
          <w:rtl/>
        </w:rPr>
        <w:t xml:space="preserve"> أنجبت طفلين </w:t>
      </w:r>
      <w:r w:rsidR="00B74536" w:rsidRPr="00AE3D7E">
        <w:rPr>
          <w:rFonts w:ascii="Arial" w:hAnsi="Arial" w:cs="Arial" w:hint="cs"/>
          <w:color w:val="auto"/>
          <w:sz w:val="28"/>
          <w:szCs w:val="28"/>
          <w:rtl/>
        </w:rPr>
        <w:t>رائعين،</w:t>
      </w:r>
      <w:r w:rsidRPr="00AE3D7E">
        <w:rPr>
          <w:rFonts w:ascii="Arial" w:hAnsi="Arial" w:cs="Arial"/>
          <w:color w:val="auto"/>
          <w:sz w:val="28"/>
          <w:szCs w:val="28"/>
          <w:rtl/>
        </w:rPr>
        <w:t xml:space="preserve"> وعشت حياة </w:t>
      </w:r>
      <w:r w:rsidR="00FA0187" w:rsidRPr="00AE3D7E">
        <w:rPr>
          <w:rFonts w:ascii="Arial" w:hAnsi="Arial" w:cs="Arial" w:hint="cs"/>
          <w:color w:val="auto"/>
          <w:sz w:val="28"/>
          <w:szCs w:val="28"/>
          <w:rtl/>
        </w:rPr>
        <w:t>غنية،</w:t>
      </w:r>
      <w:r w:rsidRPr="00AE3D7E">
        <w:rPr>
          <w:rFonts w:ascii="Arial" w:hAnsi="Arial" w:cs="Arial"/>
          <w:color w:val="auto"/>
          <w:sz w:val="28"/>
          <w:szCs w:val="28"/>
          <w:rtl/>
        </w:rPr>
        <w:t xml:space="preserve"> زاخرة بأحزانها و تجاربها وأفراحها </w:t>
      </w:r>
      <w:r w:rsidR="00FA0187" w:rsidRPr="00AE3D7E">
        <w:rPr>
          <w:rFonts w:ascii="Arial" w:hAnsi="Arial" w:cs="Arial" w:hint="cs"/>
          <w:color w:val="auto"/>
          <w:sz w:val="28"/>
          <w:szCs w:val="28"/>
          <w:rtl/>
        </w:rPr>
        <w:t>المتنوعة.</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طوال </w:t>
      </w:r>
      <w:r w:rsidRPr="00AE3D7E">
        <w:rPr>
          <w:rFonts w:ascii="Arial" w:hAnsi="Arial" w:cs="Arial" w:hint="cs"/>
          <w:color w:val="auto"/>
          <w:sz w:val="28"/>
          <w:szCs w:val="28"/>
          <w:rtl/>
          <w:lang w:bidi="ar-MA"/>
        </w:rPr>
        <w:t xml:space="preserve">هذا الوقت، </w:t>
      </w:r>
      <w:r w:rsidRPr="00AE3D7E">
        <w:rPr>
          <w:rFonts w:ascii="Arial" w:hAnsi="Arial" w:cs="Arial"/>
          <w:color w:val="auto"/>
          <w:sz w:val="28"/>
          <w:szCs w:val="28"/>
          <w:rtl/>
        </w:rPr>
        <w:t>كانت</w:t>
      </w:r>
      <w:r w:rsidRPr="00AE3D7E">
        <w:rPr>
          <w:rFonts w:ascii="Arial" w:hAnsi="Arial" w:cs="Arial" w:hint="cs"/>
          <w:color w:val="auto"/>
          <w:sz w:val="28"/>
          <w:szCs w:val="28"/>
          <w:rtl/>
        </w:rPr>
        <w:t xml:space="preserve"> مليكة </w:t>
      </w:r>
      <w:r w:rsidRPr="00AE3D7E">
        <w:rPr>
          <w:rFonts w:ascii="Arial" w:hAnsi="Arial" w:cs="Arial"/>
          <w:color w:val="auto"/>
          <w:sz w:val="28"/>
          <w:szCs w:val="28"/>
          <w:rtl/>
        </w:rPr>
        <w:t xml:space="preserve">وعائلتها مسجونة بعيدة عن </w:t>
      </w:r>
      <w:r w:rsidR="00B74536" w:rsidRPr="00AE3D7E">
        <w:rPr>
          <w:rFonts w:ascii="Arial" w:hAnsi="Arial" w:cs="Arial" w:hint="cs"/>
          <w:color w:val="auto"/>
          <w:sz w:val="28"/>
          <w:szCs w:val="28"/>
          <w:rtl/>
        </w:rPr>
        <w:t>العالم،</w:t>
      </w:r>
      <w:r w:rsidRPr="00AE3D7E">
        <w:rPr>
          <w:rFonts w:ascii="Arial" w:hAnsi="Arial" w:cs="Arial"/>
          <w:color w:val="auto"/>
          <w:sz w:val="28"/>
          <w:szCs w:val="28"/>
          <w:rtl/>
        </w:rPr>
        <w:t xml:space="preserve"> تعيش</w:t>
      </w:r>
      <w:r w:rsidRPr="00AE3D7E">
        <w:rPr>
          <w:rFonts w:ascii="Arial" w:hAnsi="Arial" w:cs="Arial" w:hint="cs"/>
          <w:color w:val="auto"/>
          <w:sz w:val="28"/>
          <w:szCs w:val="28"/>
          <w:rtl/>
        </w:rPr>
        <w:t xml:space="preserve"> في</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ظروف </w:t>
      </w:r>
      <w:r w:rsidRPr="00AE3D7E">
        <w:rPr>
          <w:rFonts w:ascii="Arial" w:hAnsi="Arial" w:cs="Arial"/>
          <w:color w:val="auto"/>
          <w:sz w:val="28"/>
          <w:szCs w:val="28"/>
          <w:rtl/>
        </w:rPr>
        <w:t>م</w:t>
      </w:r>
      <w:r w:rsidRPr="00AE3D7E">
        <w:rPr>
          <w:rFonts w:ascii="Arial" w:hAnsi="Arial" w:cs="Arial" w:hint="cs"/>
          <w:color w:val="auto"/>
          <w:sz w:val="28"/>
          <w:szCs w:val="28"/>
          <w:rtl/>
        </w:rPr>
        <w:t>زرية</w:t>
      </w:r>
      <w:r w:rsidRPr="00AE3D7E">
        <w:rPr>
          <w:rFonts w:ascii="Arial" w:hAnsi="Arial" w:cs="Arial"/>
          <w:color w:val="auto"/>
          <w:sz w:val="28"/>
          <w:szCs w:val="28"/>
          <w:rtl/>
        </w:rPr>
        <w:t xml:space="preserve"> لا أفق لها إلا جدران الزنزانة الأربعة. </w:t>
      </w:r>
      <w:r w:rsidR="00B74536" w:rsidRPr="00AE3D7E">
        <w:rPr>
          <w:rFonts w:ascii="Arial" w:hAnsi="Arial" w:cs="Arial" w:hint="cs"/>
          <w:color w:val="auto"/>
          <w:sz w:val="28"/>
          <w:szCs w:val="28"/>
          <w:rtl/>
        </w:rPr>
        <w:t xml:space="preserve">وكنت </w:t>
      </w:r>
      <w:r w:rsidRPr="00AE3D7E">
        <w:rPr>
          <w:rFonts w:ascii="Arial" w:hAnsi="Arial" w:cs="Arial"/>
          <w:color w:val="auto"/>
          <w:sz w:val="28"/>
          <w:szCs w:val="28"/>
          <w:rtl/>
        </w:rPr>
        <w:t xml:space="preserve">كلما فكرت بمليكة </w:t>
      </w:r>
      <w:r w:rsidRPr="00AE3D7E">
        <w:rPr>
          <w:rFonts w:ascii="Arial" w:hAnsi="Arial" w:cs="Arial" w:hint="cs"/>
          <w:color w:val="auto"/>
          <w:sz w:val="28"/>
          <w:szCs w:val="28"/>
          <w:rtl/>
        </w:rPr>
        <w:t xml:space="preserve">إلا وشعرت برغبة </w:t>
      </w:r>
      <w:r w:rsidRPr="00AE3D7E">
        <w:rPr>
          <w:rFonts w:ascii="Arial" w:hAnsi="Arial" w:cs="Arial" w:hint="cs"/>
          <w:color w:val="auto"/>
          <w:sz w:val="28"/>
          <w:szCs w:val="28"/>
          <w:rtl/>
          <w:lang w:bidi="ar-MA"/>
        </w:rPr>
        <w:t>باتت تؤرقني</w:t>
      </w:r>
      <w:r w:rsidRPr="00AE3D7E">
        <w:rPr>
          <w:rFonts w:ascii="Arial" w:hAnsi="Arial" w:cs="Arial"/>
          <w:color w:val="auto"/>
          <w:sz w:val="28"/>
          <w:szCs w:val="28"/>
          <w:rtl/>
        </w:rPr>
        <w:t xml:space="preserve">، رغبة تجمع بين </w:t>
      </w:r>
      <w:r w:rsidRPr="00AE3D7E">
        <w:rPr>
          <w:rFonts w:ascii="Arial" w:hAnsi="Arial" w:cs="Arial" w:hint="cs"/>
          <w:color w:val="auto"/>
          <w:sz w:val="28"/>
          <w:szCs w:val="28"/>
          <w:rtl/>
        </w:rPr>
        <w:t>فضولي</w:t>
      </w:r>
      <w:r w:rsidRPr="00AE3D7E">
        <w:rPr>
          <w:rFonts w:ascii="Arial" w:hAnsi="Arial" w:cs="Arial"/>
          <w:color w:val="auto"/>
          <w:sz w:val="28"/>
          <w:szCs w:val="28"/>
          <w:rtl/>
        </w:rPr>
        <w:t xml:space="preserve"> </w:t>
      </w:r>
      <w:r w:rsidRPr="00AE3D7E">
        <w:rPr>
          <w:rFonts w:ascii="Arial" w:hAnsi="Arial" w:cs="Arial" w:hint="cs"/>
          <w:color w:val="auto"/>
          <w:sz w:val="28"/>
          <w:szCs w:val="28"/>
          <w:rtl/>
        </w:rPr>
        <w:t>ك</w:t>
      </w:r>
      <w:r w:rsidRPr="00AE3D7E">
        <w:rPr>
          <w:rFonts w:ascii="Arial" w:hAnsi="Arial" w:cs="Arial"/>
          <w:color w:val="auto"/>
          <w:sz w:val="28"/>
          <w:szCs w:val="28"/>
          <w:rtl/>
        </w:rPr>
        <w:t>صحافي</w:t>
      </w:r>
      <w:r w:rsidRPr="00AE3D7E">
        <w:rPr>
          <w:rFonts w:ascii="Arial" w:hAnsi="Arial" w:cs="Arial" w:hint="cs"/>
          <w:color w:val="auto"/>
          <w:sz w:val="28"/>
          <w:szCs w:val="28"/>
          <w:rtl/>
        </w:rPr>
        <w:t>ة</w:t>
      </w:r>
      <w:r w:rsidRPr="00AE3D7E">
        <w:rPr>
          <w:rFonts w:ascii="Arial" w:hAnsi="Arial" w:cs="Arial"/>
          <w:color w:val="auto"/>
          <w:sz w:val="28"/>
          <w:szCs w:val="28"/>
          <w:rtl/>
        </w:rPr>
        <w:t xml:space="preserve"> وحماس</w:t>
      </w:r>
      <w:r w:rsidRPr="00AE3D7E">
        <w:rPr>
          <w:rFonts w:ascii="Arial" w:hAnsi="Arial" w:cs="Arial" w:hint="cs"/>
          <w:color w:val="auto"/>
          <w:sz w:val="28"/>
          <w:szCs w:val="28"/>
          <w:rtl/>
        </w:rPr>
        <w:t>ي</w:t>
      </w:r>
      <w:r w:rsidRPr="00AE3D7E">
        <w:rPr>
          <w:rFonts w:ascii="Arial" w:hAnsi="Arial" w:cs="Arial"/>
          <w:color w:val="auto"/>
          <w:sz w:val="28"/>
          <w:szCs w:val="28"/>
          <w:rtl/>
        </w:rPr>
        <w:t xml:space="preserve"> ككاتبة واهت</w:t>
      </w:r>
      <w:r w:rsidRPr="00AE3D7E">
        <w:rPr>
          <w:rFonts w:ascii="Arial" w:hAnsi="Arial" w:cs="Arial" w:hint="cs"/>
          <w:color w:val="auto"/>
          <w:sz w:val="28"/>
          <w:szCs w:val="28"/>
          <w:rtl/>
        </w:rPr>
        <w:t>مامي</w:t>
      </w:r>
      <w:r w:rsidRPr="00AE3D7E">
        <w:rPr>
          <w:rFonts w:ascii="Arial" w:hAnsi="Arial" w:cs="Arial"/>
          <w:color w:val="auto"/>
          <w:sz w:val="28"/>
          <w:szCs w:val="28"/>
          <w:rtl/>
        </w:rPr>
        <w:t xml:space="preserve"> الإنساني </w:t>
      </w:r>
      <w:r w:rsidRPr="00AE3D7E">
        <w:rPr>
          <w:rFonts w:ascii="Arial" w:hAnsi="Arial" w:cs="Arial" w:hint="cs"/>
          <w:color w:val="auto"/>
          <w:sz w:val="28"/>
          <w:szCs w:val="28"/>
          <w:rtl/>
        </w:rPr>
        <w:t>بمصي</w:t>
      </w:r>
      <w:r w:rsidRPr="00AE3D7E">
        <w:rPr>
          <w:rFonts w:ascii="Arial" w:hAnsi="Arial" w:cs="Arial" w:hint="eastAsia"/>
          <w:color w:val="auto"/>
          <w:sz w:val="28"/>
          <w:szCs w:val="28"/>
          <w:rtl/>
        </w:rPr>
        <w:t>ر</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هذه المرأة الاستثنائي، </w:t>
      </w:r>
      <w:r w:rsidRPr="00AE3D7E">
        <w:rPr>
          <w:rFonts w:ascii="Arial" w:hAnsi="Arial" w:cs="Arial"/>
          <w:color w:val="auto"/>
          <w:sz w:val="28"/>
          <w:szCs w:val="28"/>
          <w:rtl/>
        </w:rPr>
        <w:t xml:space="preserve">أريدها أن تسرد لي قصتها وأريد أن أكتبها </w:t>
      </w:r>
      <w:r w:rsidRPr="00AE3D7E">
        <w:rPr>
          <w:rFonts w:ascii="Arial" w:hAnsi="Arial" w:cs="Arial" w:hint="cs"/>
          <w:color w:val="auto"/>
          <w:sz w:val="28"/>
          <w:szCs w:val="28"/>
          <w:rtl/>
        </w:rPr>
        <w:t>معها،</w:t>
      </w:r>
      <w:r w:rsidRPr="00AE3D7E">
        <w:rPr>
          <w:rFonts w:ascii="Arial" w:hAnsi="Arial" w:cs="Arial"/>
          <w:color w:val="auto"/>
          <w:sz w:val="28"/>
          <w:szCs w:val="28"/>
          <w:rtl/>
        </w:rPr>
        <w:t xml:space="preserve"> </w:t>
      </w:r>
      <w:r w:rsidR="00FA0187" w:rsidRPr="00AE3D7E">
        <w:rPr>
          <w:rFonts w:ascii="Arial" w:hAnsi="Arial" w:cs="Arial" w:hint="cs"/>
          <w:color w:val="auto"/>
          <w:sz w:val="28"/>
          <w:szCs w:val="28"/>
          <w:rtl/>
        </w:rPr>
        <w:t>وقد كانت</w:t>
      </w:r>
      <w:r w:rsidRPr="00AE3D7E">
        <w:rPr>
          <w:rFonts w:ascii="Arial" w:hAnsi="Arial" w:cs="Arial"/>
          <w:color w:val="auto"/>
          <w:sz w:val="28"/>
          <w:szCs w:val="28"/>
          <w:rtl/>
        </w:rPr>
        <w:t xml:space="preserve"> هذه الفكرة</w:t>
      </w:r>
      <w:r w:rsidRPr="00AE3D7E">
        <w:rPr>
          <w:rFonts w:ascii="Arial" w:hAnsi="Arial" w:cs="Arial" w:hint="cs"/>
          <w:color w:val="auto"/>
          <w:sz w:val="28"/>
          <w:szCs w:val="28"/>
          <w:rtl/>
        </w:rPr>
        <w:t xml:space="preserve"> قد </w:t>
      </w:r>
      <w:r w:rsidRPr="00AE3D7E">
        <w:rPr>
          <w:rFonts w:ascii="Arial" w:hAnsi="Arial" w:cs="Arial"/>
          <w:color w:val="auto"/>
          <w:sz w:val="28"/>
          <w:szCs w:val="28"/>
          <w:rtl/>
        </w:rPr>
        <w:t>سيطرت</w:t>
      </w:r>
      <w:r w:rsidRPr="00AE3D7E">
        <w:rPr>
          <w:rFonts w:ascii="Arial" w:hAnsi="Arial" w:cs="Arial" w:hint="cs"/>
          <w:color w:val="auto"/>
          <w:sz w:val="28"/>
          <w:szCs w:val="28"/>
          <w:rtl/>
        </w:rPr>
        <w:t xml:space="preserve"> علي بشكل</w:t>
      </w:r>
      <w:r w:rsidRPr="00AE3D7E">
        <w:rPr>
          <w:rFonts w:ascii="Arial" w:hAnsi="Arial" w:cs="Arial"/>
          <w:color w:val="auto"/>
          <w:sz w:val="28"/>
          <w:szCs w:val="28"/>
          <w:rtl/>
        </w:rPr>
        <w:t xml:space="preserve"> بلغ حد </w:t>
      </w:r>
      <w:r w:rsidR="00B74536" w:rsidRPr="00AE3D7E">
        <w:rPr>
          <w:rFonts w:ascii="Arial" w:hAnsi="Arial" w:cs="Arial" w:hint="cs"/>
          <w:color w:val="auto"/>
          <w:sz w:val="28"/>
          <w:szCs w:val="28"/>
          <w:rtl/>
        </w:rPr>
        <w:t>ال</w:t>
      </w:r>
      <w:r w:rsidR="00B74536" w:rsidRPr="00AE3D7E">
        <w:rPr>
          <w:rFonts w:ascii="Arial" w:hAnsi="Arial" w:cs="Arial" w:hint="cs"/>
          <w:color w:val="auto"/>
          <w:sz w:val="28"/>
          <w:szCs w:val="28"/>
          <w:rtl/>
          <w:lang w:bidi="ar-MA"/>
        </w:rPr>
        <w:t>هوس</w:t>
      </w:r>
      <w:r w:rsidR="00B74536" w:rsidRPr="00AE3D7E">
        <w:rPr>
          <w:rFonts w:ascii="Arial" w:hAnsi="Arial" w:cs="Arial" w:hint="cs"/>
          <w:color w:val="auto"/>
          <w:sz w:val="28"/>
          <w:szCs w:val="28"/>
          <w:rtl/>
        </w:rPr>
        <w:t>.</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خلال نفس الأسبوع الذي القينا </w:t>
      </w:r>
      <w:r w:rsidR="00B74536" w:rsidRPr="00AE3D7E">
        <w:rPr>
          <w:rFonts w:ascii="Arial" w:hAnsi="Arial" w:cs="Arial" w:hint="cs"/>
          <w:color w:val="auto"/>
          <w:sz w:val="28"/>
          <w:szCs w:val="28"/>
          <w:rtl/>
        </w:rPr>
        <w:t>فيه،</w:t>
      </w:r>
      <w:r w:rsidRPr="00AE3D7E">
        <w:rPr>
          <w:rFonts w:ascii="Arial" w:hAnsi="Arial" w:cs="Arial" w:hint="cs"/>
          <w:color w:val="auto"/>
          <w:sz w:val="28"/>
          <w:szCs w:val="28"/>
          <w:rtl/>
        </w:rPr>
        <w:t xml:space="preserve"> كنت قد </w:t>
      </w:r>
      <w:r w:rsidRPr="00AE3D7E">
        <w:rPr>
          <w:rFonts w:ascii="Arial" w:hAnsi="Arial" w:cs="Arial"/>
          <w:color w:val="auto"/>
          <w:sz w:val="28"/>
          <w:szCs w:val="28"/>
          <w:rtl/>
        </w:rPr>
        <w:t xml:space="preserve">أرسلت لها كتبي ، </w:t>
      </w:r>
      <w:r w:rsidRPr="00AE3D7E">
        <w:rPr>
          <w:rFonts w:ascii="Arial" w:hAnsi="Arial" w:cs="Arial" w:hint="cs"/>
          <w:color w:val="auto"/>
          <w:sz w:val="28"/>
          <w:szCs w:val="28"/>
          <w:rtl/>
          <w:lang w:bidi="ar-MA"/>
        </w:rPr>
        <w:t>من باب الود و الصداقة</w:t>
      </w:r>
      <w:r w:rsidRPr="00AE3D7E">
        <w:rPr>
          <w:rFonts w:ascii="Arial" w:hAnsi="Arial" w:cs="Arial"/>
          <w:color w:val="auto"/>
          <w:sz w:val="28"/>
          <w:szCs w:val="28"/>
          <w:rtl/>
        </w:rPr>
        <w:t>، و</w:t>
      </w:r>
      <w:r w:rsidRPr="00AE3D7E">
        <w:rPr>
          <w:rFonts w:ascii="Arial" w:hAnsi="Arial" w:cs="Arial" w:hint="cs"/>
          <w:color w:val="auto"/>
          <w:sz w:val="28"/>
          <w:szCs w:val="28"/>
          <w:rtl/>
        </w:rPr>
        <w:t>ل</w:t>
      </w:r>
      <w:r w:rsidRPr="00AE3D7E">
        <w:rPr>
          <w:rFonts w:ascii="Arial" w:hAnsi="Arial" w:cs="Arial"/>
          <w:color w:val="auto"/>
          <w:sz w:val="28"/>
          <w:szCs w:val="28"/>
          <w:rtl/>
        </w:rPr>
        <w:t xml:space="preserve">كي أعبر </w:t>
      </w:r>
      <w:r w:rsidRPr="00AE3D7E">
        <w:rPr>
          <w:rFonts w:ascii="Arial" w:hAnsi="Arial" w:cs="Arial" w:hint="cs"/>
          <w:color w:val="auto"/>
          <w:sz w:val="28"/>
          <w:szCs w:val="28"/>
          <w:rtl/>
        </w:rPr>
        <w:t>ل</w:t>
      </w:r>
      <w:r w:rsidRPr="00AE3D7E">
        <w:rPr>
          <w:rFonts w:ascii="Arial" w:hAnsi="Arial" w:cs="Arial"/>
          <w:color w:val="auto"/>
          <w:sz w:val="28"/>
          <w:szCs w:val="28"/>
          <w:rtl/>
        </w:rPr>
        <w:t>ها أيضا عن الرغبة التي باتت تسكنني</w:t>
      </w:r>
      <w:r w:rsidRPr="00AE3D7E">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 xml:space="preserve">حين فرغت من </w:t>
      </w:r>
      <w:r w:rsidRPr="00AE3D7E">
        <w:rPr>
          <w:rFonts w:ascii="Arial" w:hAnsi="Arial" w:cs="Arial"/>
          <w:color w:val="auto"/>
          <w:sz w:val="28"/>
          <w:szCs w:val="28"/>
          <w:rtl/>
        </w:rPr>
        <w:t xml:space="preserve">مخطوطي اتصلت بها </w:t>
      </w:r>
      <w:r w:rsidRPr="00AE3D7E">
        <w:rPr>
          <w:rFonts w:ascii="Arial" w:hAnsi="Arial" w:cs="Arial" w:hint="cs"/>
          <w:color w:val="auto"/>
          <w:sz w:val="28"/>
          <w:szCs w:val="28"/>
          <w:rtl/>
        </w:rPr>
        <w:t xml:space="preserve">كي </w:t>
      </w:r>
      <w:r w:rsidRPr="00AE3D7E">
        <w:rPr>
          <w:rFonts w:ascii="Arial" w:hAnsi="Arial" w:cs="Arial"/>
          <w:color w:val="auto"/>
          <w:sz w:val="28"/>
          <w:szCs w:val="28"/>
          <w:rtl/>
        </w:rPr>
        <w:t>أدعوها للغداء</w:t>
      </w:r>
      <w:r w:rsidRPr="00AE3D7E">
        <w:rPr>
          <w:rFonts w:ascii="Arial" w:hAnsi="Arial" w:cs="Arial" w:hint="cs"/>
          <w:color w:val="auto"/>
          <w:sz w:val="28"/>
          <w:szCs w:val="28"/>
          <w:rtl/>
        </w:rPr>
        <w:t>.</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rPr>
        <w:t>عبر</w:t>
      </w:r>
      <w:r w:rsidRPr="00AE3D7E">
        <w:rPr>
          <w:rFonts w:ascii="Arial" w:hAnsi="Arial" w:cs="Arial"/>
          <w:color w:val="auto"/>
          <w:sz w:val="28"/>
          <w:szCs w:val="28"/>
          <w:rtl/>
        </w:rPr>
        <w:t xml:space="preserve"> الهاتف وصلني صوتها </w:t>
      </w:r>
      <w:r w:rsidR="00B74536" w:rsidRPr="00AE3D7E">
        <w:rPr>
          <w:rFonts w:ascii="Arial" w:hAnsi="Arial" w:cs="Arial" w:hint="cs"/>
          <w:color w:val="auto"/>
          <w:sz w:val="28"/>
          <w:szCs w:val="28"/>
          <w:rtl/>
        </w:rPr>
        <w:t>المنهك،</w:t>
      </w:r>
      <w:r w:rsidRPr="00AE3D7E">
        <w:rPr>
          <w:rFonts w:ascii="Arial" w:hAnsi="Arial" w:cs="Arial" w:hint="cs"/>
          <w:color w:val="auto"/>
          <w:sz w:val="28"/>
          <w:szCs w:val="28"/>
          <w:rtl/>
        </w:rPr>
        <w:t> </w:t>
      </w:r>
      <w:r w:rsidRPr="00AE3D7E">
        <w:rPr>
          <w:rFonts w:ascii="Arial" w:hAnsi="Arial" w:cs="Arial" w:hint="cs"/>
          <w:color w:val="auto"/>
          <w:sz w:val="28"/>
          <w:szCs w:val="28"/>
          <w:rtl/>
          <w:lang w:bidi="ar-MA"/>
        </w:rPr>
        <w:t>و</w:t>
      </w:r>
      <w:r w:rsidRPr="00AE3D7E">
        <w:rPr>
          <w:rFonts w:ascii="Arial" w:hAnsi="Arial" w:cs="Arial"/>
          <w:color w:val="auto"/>
          <w:sz w:val="28"/>
          <w:szCs w:val="28"/>
          <w:rtl/>
        </w:rPr>
        <w:t xml:space="preserve"> يبدو </w:t>
      </w:r>
      <w:r w:rsidRPr="00AE3D7E">
        <w:rPr>
          <w:rFonts w:ascii="Arial" w:hAnsi="Arial" w:cs="Arial" w:hint="cs"/>
          <w:color w:val="auto"/>
          <w:sz w:val="28"/>
          <w:szCs w:val="28"/>
          <w:rtl/>
        </w:rPr>
        <w:t xml:space="preserve">أنها لم تستطع بعد التأقلم مع </w:t>
      </w:r>
      <w:r w:rsidRPr="00AE3D7E">
        <w:rPr>
          <w:rFonts w:ascii="Arial" w:hAnsi="Arial" w:cs="Arial"/>
          <w:color w:val="auto"/>
          <w:sz w:val="28"/>
          <w:szCs w:val="28"/>
          <w:rtl/>
        </w:rPr>
        <w:t xml:space="preserve">الحياة الباريسية ، رغم أنها تعيش مع </w:t>
      </w:r>
      <w:r w:rsidRPr="00AE3D7E">
        <w:rPr>
          <w:rFonts w:ascii="Arial" w:hAnsi="Arial" w:cs="Arial" w:hint="cs"/>
          <w:color w:val="auto"/>
          <w:sz w:val="28"/>
          <w:szCs w:val="28"/>
          <w:rtl/>
        </w:rPr>
        <w:t>ر</w:t>
      </w:r>
      <w:r w:rsidRPr="00AE3D7E">
        <w:rPr>
          <w:rFonts w:ascii="Arial" w:hAnsi="Arial" w:cs="Arial"/>
          <w:color w:val="auto"/>
          <w:sz w:val="28"/>
          <w:szCs w:val="28"/>
          <w:rtl/>
        </w:rPr>
        <w:t xml:space="preserve">فيقها إريك منذ ثمانية أشهر. </w:t>
      </w:r>
      <w:r w:rsidRPr="00AE3D7E">
        <w:rPr>
          <w:rFonts w:ascii="Arial" w:hAnsi="Arial" w:cs="Arial" w:hint="cs"/>
          <w:color w:val="auto"/>
          <w:sz w:val="28"/>
          <w:szCs w:val="28"/>
          <w:rtl/>
        </w:rPr>
        <w:t>فبعد ان غادرت عائلة اوفقير السجن بخمس سنوات، تمكنت</w:t>
      </w:r>
      <w:r w:rsidRPr="00AE3D7E">
        <w:rPr>
          <w:rFonts w:ascii="Arial" w:hAnsi="Arial" w:cs="Arial"/>
          <w:color w:val="auto"/>
          <w:sz w:val="28"/>
          <w:szCs w:val="28"/>
          <w:rtl/>
        </w:rPr>
        <w:t xml:space="preserve"> عام 1991 </w:t>
      </w:r>
      <w:r w:rsidRPr="00AE3D7E">
        <w:rPr>
          <w:rFonts w:ascii="Arial" w:hAnsi="Arial" w:cs="Arial" w:hint="cs"/>
          <w:color w:val="auto"/>
          <w:sz w:val="28"/>
          <w:szCs w:val="28"/>
          <w:rtl/>
        </w:rPr>
        <w:t xml:space="preserve">من مغادرة </w:t>
      </w:r>
      <w:r w:rsidR="00B74536" w:rsidRPr="00AE3D7E">
        <w:rPr>
          <w:rFonts w:ascii="Arial" w:hAnsi="Arial" w:cs="Arial" w:hint="cs"/>
          <w:color w:val="auto"/>
          <w:sz w:val="28"/>
          <w:szCs w:val="28"/>
          <w:rtl/>
        </w:rPr>
        <w:t>المغرب،</w:t>
      </w:r>
      <w:r w:rsidRPr="00AE3D7E">
        <w:rPr>
          <w:rFonts w:ascii="Arial" w:hAnsi="Arial" w:cs="Arial"/>
          <w:color w:val="auto"/>
          <w:sz w:val="28"/>
          <w:szCs w:val="28"/>
          <w:rtl/>
        </w:rPr>
        <w:t xml:space="preserve"> إثر هروب ماريا شقيقتها الصغرى وطلبها اللجوء السياسي</w:t>
      </w:r>
      <w:r w:rsidRPr="00AE3D7E">
        <w:rPr>
          <w:rFonts w:ascii="Arial" w:hAnsi="Arial" w:cs="Arial" w:hint="cs"/>
          <w:color w:val="auto"/>
          <w:sz w:val="28"/>
          <w:szCs w:val="28"/>
          <w:rtl/>
        </w:rPr>
        <w:t xml:space="preserve"> من فرنسا.</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حينها أحدثت هذه القضية </w:t>
      </w:r>
      <w:r w:rsidRPr="00AE3D7E">
        <w:rPr>
          <w:rFonts w:ascii="Arial" w:hAnsi="Arial" w:cs="Arial" w:hint="cs"/>
          <w:color w:val="auto"/>
          <w:sz w:val="28"/>
          <w:szCs w:val="28"/>
          <w:rtl/>
          <w:lang w:bidi="ar-MA"/>
        </w:rPr>
        <w:t>ضجة كبيرة</w:t>
      </w:r>
      <w:r w:rsidRPr="00AE3D7E">
        <w:rPr>
          <w:rFonts w:ascii="Arial" w:hAnsi="Arial" w:cs="Arial"/>
          <w:color w:val="auto"/>
          <w:sz w:val="28"/>
          <w:szCs w:val="28"/>
          <w:rtl/>
        </w:rPr>
        <w:t>، و</w:t>
      </w:r>
      <w:r w:rsidRPr="00AE3D7E">
        <w:rPr>
          <w:rFonts w:ascii="Arial" w:hAnsi="Arial" w:cs="Arial" w:hint="cs"/>
          <w:color w:val="auto"/>
          <w:sz w:val="28"/>
          <w:szCs w:val="28"/>
          <w:rtl/>
        </w:rPr>
        <w:t>كنا قد</w:t>
      </w:r>
      <w:r w:rsidRPr="00AE3D7E">
        <w:rPr>
          <w:rFonts w:ascii="Arial" w:hAnsi="Arial" w:cs="Arial"/>
          <w:color w:val="auto"/>
          <w:sz w:val="28"/>
          <w:szCs w:val="28"/>
          <w:rtl/>
        </w:rPr>
        <w:t xml:space="preserve"> شاهد</w:t>
      </w:r>
      <w:r w:rsidRPr="00AE3D7E">
        <w:rPr>
          <w:rFonts w:ascii="Arial" w:hAnsi="Arial" w:cs="Arial" w:hint="cs"/>
          <w:color w:val="auto"/>
          <w:sz w:val="28"/>
          <w:szCs w:val="28"/>
          <w:rtl/>
        </w:rPr>
        <w:t>نا</w:t>
      </w:r>
      <w:r w:rsidRPr="00AE3D7E">
        <w:rPr>
          <w:rFonts w:ascii="Arial" w:hAnsi="Arial" w:cs="Arial"/>
          <w:color w:val="auto"/>
          <w:sz w:val="28"/>
          <w:szCs w:val="28"/>
          <w:rtl/>
        </w:rPr>
        <w:t xml:space="preserve"> وجه ماريا الصغير عبر شاشات </w:t>
      </w:r>
      <w:r w:rsidRPr="00AE3D7E">
        <w:rPr>
          <w:rFonts w:ascii="Arial" w:hAnsi="Arial" w:cs="Arial" w:hint="cs"/>
          <w:color w:val="auto"/>
          <w:sz w:val="28"/>
          <w:szCs w:val="28"/>
          <w:rtl/>
        </w:rPr>
        <w:t>التلفزيون،</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 xml:space="preserve">ثم </w:t>
      </w:r>
      <w:r w:rsidRPr="00AE3D7E">
        <w:rPr>
          <w:rFonts w:ascii="Arial" w:hAnsi="Arial" w:cs="Arial" w:hint="cs"/>
          <w:color w:val="auto"/>
          <w:sz w:val="28"/>
          <w:szCs w:val="28"/>
          <w:rtl/>
        </w:rPr>
        <w:t>شاهدنا بعدها</w:t>
      </w:r>
      <w:r w:rsidRPr="00AE3D7E">
        <w:rPr>
          <w:rFonts w:ascii="Arial" w:hAnsi="Arial" w:cs="Arial"/>
          <w:color w:val="auto"/>
          <w:sz w:val="28"/>
          <w:szCs w:val="28"/>
          <w:rtl/>
        </w:rPr>
        <w:t xml:space="preserve"> وصول أفراد العائلة الآخرين : مليكة وشقيقتها </w:t>
      </w:r>
      <w:r w:rsidRPr="00AE3D7E">
        <w:rPr>
          <w:rFonts w:ascii="Arial" w:hAnsi="Arial" w:cs="Arial" w:hint="cs"/>
          <w:color w:val="auto"/>
          <w:sz w:val="28"/>
          <w:szCs w:val="28"/>
          <w:rtl/>
        </w:rPr>
        <w:t>سكينة</w:t>
      </w:r>
      <w:r w:rsidRPr="00AE3D7E">
        <w:rPr>
          <w:rFonts w:ascii="Arial" w:hAnsi="Arial" w:cs="Arial"/>
          <w:color w:val="auto"/>
          <w:sz w:val="28"/>
          <w:szCs w:val="28"/>
          <w:rtl/>
        </w:rPr>
        <w:t xml:space="preserve"> وشقيقها رؤوف ، لت</w:t>
      </w:r>
      <w:r w:rsidRPr="00AE3D7E">
        <w:rPr>
          <w:rFonts w:ascii="Arial" w:hAnsi="Arial" w:cs="Arial" w:hint="cs"/>
          <w:color w:val="auto"/>
          <w:sz w:val="28"/>
          <w:szCs w:val="28"/>
          <w:rtl/>
        </w:rPr>
        <w:t>ل</w:t>
      </w:r>
      <w:r w:rsidRPr="00AE3D7E">
        <w:rPr>
          <w:rFonts w:ascii="Arial" w:hAnsi="Arial" w:cs="Arial"/>
          <w:color w:val="auto"/>
          <w:sz w:val="28"/>
          <w:szCs w:val="28"/>
          <w:rtl/>
        </w:rPr>
        <w:t>حق بهم مریم</w:t>
      </w:r>
      <w:r w:rsidRPr="00AE3D7E">
        <w:rPr>
          <w:rFonts w:ascii="Arial" w:hAnsi="Arial" w:cs="Arial" w:hint="cs"/>
          <w:color w:val="auto"/>
          <w:sz w:val="28"/>
          <w:szCs w:val="28"/>
          <w:rtl/>
        </w:rPr>
        <w:t xml:space="preserve">  فيما بعد</w:t>
      </w:r>
      <w:r w:rsidRPr="00AE3D7E">
        <w:rPr>
          <w:rFonts w:ascii="Arial" w:hAnsi="Arial" w:cs="Arial"/>
          <w:color w:val="auto"/>
          <w:sz w:val="28"/>
          <w:szCs w:val="28"/>
          <w:rtl/>
        </w:rPr>
        <w:t xml:space="preserve"> . أما عبد </w:t>
      </w:r>
      <w:r w:rsidR="006F28F1" w:rsidRPr="00AE3D7E">
        <w:rPr>
          <w:rFonts w:ascii="Arial" w:hAnsi="Arial" w:cs="Arial" w:hint="cs"/>
          <w:color w:val="auto"/>
          <w:sz w:val="28"/>
          <w:szCs w:val="28"/>
          <w:rtl/>
        </w:rPr>
        <w:t>اللطيف،</w:t>
      </w:r>
      <w:r w:rsidR="00FA0187">
        <w:rPr>
          <w:rFonts w:ascii="Arial" w:hAnsi="Arial" w:cs="Arial"/>
          <w:color w:val="auto"/>
          <w:sz w:val="28"/>
          <w:szCs w:val="28"/>
          <w:rtl/>
        </w:rPr>
        <w:t xml:space="preserve"> الشقيق الأصغر</w:t>
      </w:r>
      <w:r w:rsidRPr="00AE3D7E">
        <w:rPr>
          <w:rFonts w:ascii="Arial" w:hAnsi="Arial" w:cs="Arial"/>
          <w:color w:val="auto"/>
          <w:sz w:val="28"/>
          <w:szCs w:val="28"/>
          <w:rtl/>
        </w:rPr>
        <w:t>، ووالد</w:t>
      </w:r>
      <w:r w:rsidRPr="00AE3D7E">
        <w:rPr>
          <w:rFonts w:ascii="Arial" w:hAnsi="Arial" w:cs="Arial" w:hint="cs"/>
          <w:color w:val="auto"/>
          <w:sz w:val="28"/>
          <w:szCs w:val="28"/>
          <w:rtl/>
        </w:rPr>
        <w:t xml:space="preserve">تهم </w:t>
      </w:r>
      <w:r w:rsidRPr="00AE3D7E">
        <w:rPr>
          <w:rFonts w:ascii="Arial" w:hAnsi="Arial" w:cs="Arial"/>
          <w:color w:val="auto"/>
          <w:sz w:val="28"/>
          <w:szCs w:val="28"/>
          <w:rtl/>
        </w:rPr>
        <w:t xml:space="preserve">فاطمة أوفقير فقد كانا </w:t>
      </w:r>
      <w:r w:rsidRPr="00AE3D7E">
        <w:rPr>
          <w:rFonts w:ascii="Arial" w:hAnsi="Arial" w:cs="Arial" w:hint="cs"/>
          <w:color w:val="auto"/>
          <w:sz w:val="28"/>
          <w:szCs w:val="28"/>
          <w:rtl/>
        </w:rPr>
        <w:t>ما</w:t>
      </w:r>
      <w:r w:rsidRPr="00AE3D7E">
        <w:rPr>
          <w:rFonts w:ascii="Arial" w:hAnsi="Arial" w:cs="Arial"/>
          <w:color w:val="auto"/>
          <w:sz w:val="28"/>
          <w:szCs w:val="28"/>
          <w:rtl/>
        </w:rPr>
        <w:t xml:space="preserve"> يزالان يقي</w:t>
      </w:r>
      <w:r w:rsidRPr="00AE3D7E">
        <w:rPr>
          <w:rFonts w:ascii="Arial" w:hAnsi="Arial" w:cs="Arial" w:hint="cs"/>
          <w:color w:val="auto"/>
          <w:sz w:val="28"/>
          <w:szCs w:val="28"/>
          <w:rtl/>
        </w:rPr>
        <w:t>م</w:t>
      </w:r>
      <w:r w:rsidRPr="00AE3D7E">
        <w:rPr>
          <w:rFonts w:ascii="Arial" w:hAnsi="Arial" w:cs="Arial"/>
          <w:color w:val="auto"/>
          <w:sz w:val="28"/>
          <w:szCs w:val="28"/>
          <w:rtl/>
        </w:rPr>
        <w:t xml:space="preserve">ان في المغرب كما أخبرتني مليكة خلال ذلك الغداء الذي طال </w:t>
      </w:r>
      <w:r w:rsidRPr="00AE3D7E">
        <w:rPr>
          <w:rFonts w:ascii="Arial" w:hAnsi="Arial" w:cs="Arial" w:hint="cs"/>
          <w:color w:val="auto"/>
          <w:sz w:val="28"/>
          <w:szCs w:val="28"/>
          <w:rtl/>
        </w:rPr>
        <w:t xml:space="preserve"> حتى </w:t>
      </w:r>
      <w:r w:rsidRPr="00AE3D7E">
        <w:rPr>
          <w:rFonts w:ascii="Arial" w:hAnsi="Arial" w:cs="Arial"/>
          <w:color w:val="auto"/>
          <w:sz w:val="28"/>
          <w:szCs w:val="28"/>
          <w:rtl/>
        </w:rPr>
        <w:t>ساعة متأخرة من بعد الظهر.</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كنت أصغي إليها وأنا في </w:t>
      </w:r>
      <w:r w:rsidRPr="00AE3D7E">
        <w:rPr>
          <w:rFonts w:ascii="Arial" w:hAnsi="Arial" w:cs="Arial" w:hint="cs"/>
          <w:color w:val="auto"/>
          <w:sz w:val="28"/>
          <w:szCs w:val="28"/>
          <w:rtl/>
        </w:rPr>
        <w:t>غاية</w:t>
      </w:r>
      <w:r w:rsidRPr="00AE3D7E">
        <w:rPr>
          <w:rFonts w:ascii="Arial" w:hAnsi="Arial" w:cs="Arial"/>
          <w:color w:val="auto"/>
          <w:sz w:val="28"/>
          <w:szCs w:val="28"/>
          <w:rtl/>
        </w:rPr>
        <w:t xml:space="preserve"> </w:t>
      </w:r>
      <w:r w:rsidRPr="00AE3D7E">
        <w:rPr>
          <w:rFonts w:ascii="Arial" w:hAnsi="Arial" w:cs="Arial" w:hint="cs"/>
          <w:color w:val="auto"/>
          <w:sz w:val="28"/>
          <w:szCs w:val="28"/>
          <w:rtl/>
        </w:rPr>
        <w:t>ال</w:t>
      </w:r>
      <w:r w:rsidRPr="00AE3D7E">
        <w:rPr>
          <w:rFonts w:ascii="Arial" w:hAnsi="Arial" w:cs="Arial"/>
          <w:color w:val="auto"/>
          <w:sz w:val="28"/>
          <w:szCs w:val="28"/>
          <w:rtl/>
        </w:rPr>
        <w:t>انبهار، فمليكة راوية</w:t>
      </w:r>
      <w:r w:rsidRPr="00AE3D7E">
        <w:rPr>
          <w:rFonts w:ascii="Arial" w:hAnsi="Arial" w:cs="Arial"/>
          <w:color w:val="auto"/>
          <w:sz w:val="28"/>
          <w:szCs w:val="28"/>
        </w:rPr>
        <w:t xml:space="preserve"> </w:t>
      </w:r>
      <w:r w:rsidRPr="00AE3D7E">
        <w:rPr>
          <w:rFonts w:ascii="Arial" w:hAnsi="Arial" w:cs="Arial" w:hint="cs"/>
          <w:color w:val="auto"/>
          <w:sz w:val="28"/>
          <w:szCs w:val="28"/>
          <w:rtl/>
          <w:lang w:bidi="ar-MA"/>
        </w:rPr>
        <w:t>استثنائية</w:t>
      </w:r>
      <w:r w:rsidRPr="00AE3D7E">
        <w:rPr>
          <w:rFonts w:ascii="Arial" w:hAnsi="Arial" w:cs="Arial" w:hint="cs"/>
          <w:color w:val="auto"/>
          <w:sz w:val="28"/>
          <w:szCs w:val="28"/>
          <w:rtl/>
        </w:rPr>
        <w:t>، حتما إنها شهرزادية، ف</w:t>
      </w:r>
      <w:r w:rsidRPr="00AE3D7E">
        <w:rPr>
          <w:rFonts w:ascii="Arial" w:hAnsi="Arial" w:cs="Arial"/>
          <w:color w:val="auto"/>
          <w:sz w:val="28"/>
          <w:szCs w:val="28"/>
          <w:rtl/>
        </w:rPr>
        <w:t xml:space="preserve">طريقتها في السرد شرقية بامتياز </w:t>
      </w:r>
      <w:r w:rsidRPr="00AE3D7E">
        <w:rPr>
          <w:rFonts w:ascii="Arial" w:hAnsi="Arial" w:cs="Arial" w:hint="cs"/>
          <w:color w:val="auto"/>
          <w:sz w:val="28"/>
          <w:szCs w:val="28"/>
          <w:rtl/>
        </w:rPr>
        <w:t>إذ ت</w:t>
      </w:r>
      <w:r w:rsidRPr="00AE3D7E">
        <w:rPr>
          <w:rFonts w:ascii="Arial" w:hAnsi="Arial" w:cs="Arial"/>
          <w:color w:val="auto"/>
          <w:sz w:val="28"/>
          <w:szCs w:val="28"/>
          <w:rtl/>
        </w:rPr>
        <w:t xml:space="preserve">تكلم </w:t>
      </w:r>
      <w:r w:rsidRPr="00AE3D7E">
        <w:rPr>
          <w:rFonts w:ascii="Arial" w:hAnsi="Arial" w:cs="Arial" w:hint="cs"/>
          <w:color w:val="auto"/>
          <w:sz w:val="28"/>
          <w:szCs w:val="28"/>
          <w:rtl/>
        </w:rPr>
        <w:t xml:space="preserve">ببطء، </w:t>
      </w:r>
      <w:r w:rsidR="006F28F1" w:rsidRPr="00AE3D7E">
        <w:rPr>
          <w:rFonts w:ascii="Arial" w:hAnsi="Arial" w:cs="Arial" w:hint="cs"/>
          <w:color w:val="auto"/>
          <w:sz w:val="28"/>
          <w:szCs w:val="28"/>
          <w:rtl/>
        </w:rPr>
        <w:t xml:space="preserve">وبصوت </w:t>
      </w:r>
      <w:r w:rsidRPr="00AE3D7E">
        <w:rPr>
          <w:rFonts w:ascii="Arial" w:hAnsi="Arial" w:cs="Arial" w:hint="cs"/>
          <w:color w:val="auto"/>
          <w:sz w:val="28"/>
          <w:szCs w:val="28"/>
          <w:rtl/>
        </w:rPr>
        <w:t xml:space="preserve">متزن نادراً ما </w:t>
      </w:r>
      <w:r w:rsidRPr="00AE3D7E">
        <w:rPr>
          <w:rFonts w:ascii="Arial" w:hAnsi="Arial" w:cs="Arial"/>
          <w:color w:val="auto"/>
          <w:sz w:val="28"/>
          <w:szCs w:val="28"/>
          <w:rtl/>
        </w:rPr>
        <w:t xml:space="preserve">تتبدل </w:t>
      </w:r>
      <w:r w:rsidRPr="00AE3D7E">
        <w:rPr>
          <w:rFonts w:ascii="Arial" w:hAnsi="Arial" w:cs="Arial" w:hint="cs"/>
          <w:color w:val="auto"/>
          <w:sz w:val="28"/>
          <w:szCs w:val="28"/>
          <w:rtl/>
        </w:rPr>
        <w:t>نبرته،</w:t>
      </w:r>
      <w:r w:rsidRPr="00AE3D7E">
        <w:rPr>
          <w:rFonts w:ascii="Arial" w:hAnsi="Arial" w:cs="Arial"/>
          <w:color w:val="auto"/>
          <w:sz w:val="28"/>
          <w:szCs w:val="28"/>
          <w:rtl/>
        </w:rPr>
        <w:t xml:space="preserve"> م</w:t>
      </w:r>
      <w:r w:rsidRPr="00AE3D7E">
        <w:rPr>
          <w:rFonts w:ascii="Arial" w:hAnsi="Arial" w:cs="Arial" w:hint="cs"/>
          <w:color w:val="auto"/>
          <w:sz w:val="28"/>
          <w:szCs w:val="28"/>
          <w:rtl/>
          <w:lang w:bidi="ar-MA"/>
        </w:rPr>
        <w:t>حركة</w:t>
      </w:r>
      <w:r w:rsidRPr="00AE3D7E">
        <w:rPr>
          <w:rFonts w:ascii="Arial" w:hAnsi="Arial" w:cs="Arial"/>
          <w:color w:val="auto"/>
          <w:sz w:val="28"/>
          <w:szCs w:val="28"/>
          <w:rtl/>
        </w:rPr>
        <w:t xml:space="preserve"> أحيانا يديها الطويلتين ل</w:t>
      </w:r>
      <w:r w:rsidRPr="00AE3D7E">
        <w:rPr>
          <w:rFonts w:ascii="Arial" w:hAnsi="Arial" w:cs="Arial" w:hint="cs"/>
          <w:color w:val="auto"/>
          <w:sz w:val="28"/>
          <w:szCs w:val="28"/>
          <w:rtl/>
        </w:rPr>
        <w:t>دعم</w:t>
      </w:r>
      <w:r w:rsidRPr="00AE3D7E">
        <w:rPr>
          <w:rFonts w:ascii="Arial" w:hAnsi="Arial" w:cs="Arial"/>
          <w:color w:val="auto"/>
          <w:sz w:val="28"/>
          <w:szCs w:val="28"/>
          <w:rtl/>
        </w:rPr>
        <w:t xml:space="preserve"> </w:t>
      </w:r>
      <w:r w:rsidRPr="00AE3D7E">
        <w:rPr>
          <w:rFonts w:ascii="Arial" w:hAnsi="Arial" w:cs="Arial" w:hint="cs"/>
          <w:color w:val="auto"/>
          <w:sz w:val="28"/>
          <w:szCs w:val="28"/>
          <w:rtl/>
        </w:rPr>
        <w:t>قصتها.</w:t>
      </w:r>
      <w:r w:rsidRPr="00AE3D7E">
        <w:rPr>
          <w:rFonts w:ascii="Arial" w:hAnsi="Arial" w:cs="Arial"/>
          <w:color w:val="auto"/>
          <w:sz w:val="28"/>
          <w:szCs w:val="28"/>
          <w:rtl/>
        </w:rPr>
        <w:t xml:space="preserve"> </w:t>
      </w:r>
      <w:r w:rsidR="00FA0187">
        <w:rPr>
          <w:rFonts w:ascii="Arial" w:hAnsi="Arial" w:cs="Arial" w:hint="cs"/>
          <w:color w:val="auto"/>
          <w:sz w:val="28"/>
          <w:szCs w:val="28"/>
          <w:rtl/>
        </w:rPr>
        <w:t>و</w:t>
      </w:r>
      <w:r w:rsidRPr="00AE3D7E">
        <w:rPr>
          <w:rFonts w:ascii="Arial" w:hAnsi="Arial" w:cs="Arial" w:hint="cs"/>
          <w:color w:val="auto"/>
          <w:sz w:val="28"/>
          <w:szCs w:val="28"/>
          <w:rtl/>
        </w:rPr>
        <w:t xml:space="preserve">قد كانت </w:t>
      </w:r>
      <w:r w:rsidRPr="00AE3D7E">
        <w:rPr>
          <w:rFonts w:ascii="Arial" w:hAnsi="Arial" w:cs="Arial"/>
          <w:color w:val="auto"/>
          <w:sz w:val="28"/>
          <w:szCs w:val="28"/>
          <w:rtl/>
        </w:rPr>
        <w:t xml:space="preserve">عيناها بالغتا التعبير </w:t>
      </w:r>
      <w:r w:rsidRPr="00AE3D7E">
        <w:rPr>
          <w:rFonts w:ascii="Arial" w:hAnsi="Arial" w:cs="Arial" w:hint="cs"/>
          <w:color w:val="auto"/>
          <w:sz w:val="28"/>
          <w:szCs w:val="28"/>
          <w:rtl/>
        </w:rPr>
        <w:t>إذ كانت</w:t>
      </w:r>
      <w:r w:rsidRPr="00AE3D7E">
        <w:rPr>
          <w:rFonts w:ascii="Arial" w:hAnsi="Arial" w:cs="Arial"/>
          <w:color w:val="auto"/>
          <w:sz w:val="28"/>
          <w:szCs w:val="28"/>
          <w:rtl/>
        </w:rPr>
        <w:t xml:space="preserve"> تنتقل بلا </w:t>
      </w:r>
      <w:r w:rsidRPr="00AE3D7E">
        <w:rPr>
          <w:rFonts w:ascii="Arial" w:hAnsi="Arial" w:cs="Arial" w:hint="cs"/>
          <w:color w:val="auto"/>
          <w:sz w:val="28"/>
          <w:szCs w:val="28"/>
          <w:rtl/>
          <w:lang w:bidi="ar-MA"/>
        </w:rPr>
        <w:t>سابق انذار</w:t>
      </w:r>
      <w:r w:rsidRPr="00AE3D7E">
        <w:rPr>
          <w:rFonts w:ascii="Arial" w:hAnsi="Arial" w:cs="Arial"/>
          <w:color w:val="auto"/>
          <w:sz w:val="28"/>
          <w:szCs w:val="28"/>
          <w:rtl/>
        </w:rPr>
        <w:t xml:space="preserve"> من الأشجان إلى </w:t>
      </w:r>
      <w:r w:rsidRPr="00AE3D7E">
        <w:rPr>
          <w:rFonts w:ascii="Arial" w:hAnsi="Arial" w:cs="Arial" w:hint="cs"/>
          <w:color w:val="auto"/>
          <w:sz w:val="28"/>
          <w:szCs w:val="28"/>
          <w:rtl/>
        </w:rPr>
        <w:t>المرح،</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فتكون </w:t>
      </w:r>
      <w:r w:rsidR="00FA0187">
        <w:rPr>
          <w:rFonts w:ascii="Arial" w:hAnsi="Arial" w:cs="Arial"/>
          <w:color w:val="auto"/>
          <w:sz w:val="28"/>
          <w:szCs w:val="28"/>
          <w:rtl/>
        </w:rPr>
        <w:t>طفلة</w:t>
      </w:r>
      <w:r w:rsidRPr="00AE3D7E">
        <w:rPr>
          <w:rFonts w:ascii="Arial" w:hAnsi="Arial" w:cs="Arial" w:hint="cs"/>
          <w:color w:val="auto"/>
          <w:sz w:val="28"/>
          <w:szCs w:val="28"/>
          <w:rtl/>
        </w:rPr>
        <w:t xml:space="preserve"> </w:t>
      </w:r>
      <w:r w:rsidR="00FA0187">
        <w:rPr>
          <w:rFonts w:ascii="Arial" w:hAnsi="Arial" w:cs="Arial" w:hint="cs"/>
          <w:color w:val="auto"/>
          <w:sz w:val="28"/>
          <w:szCs w:val="28"/>
          <w:rtl/>
        </w:rPr>
        <w:t xml:space="preserve">و </w:t>
      </w:r>
      <w:r w:rsidRPr="00AE3D7E">
        <w:rPr>
          <w:rFonts w:ascii="Arial" w:hAnsi="Arial" w:cs="Arial" w:hint="cs"/>
          <w:color w:val="auto"/>
          <w:sz w:val="28"/>
          <w:szCs w:val="28"/>
          <w:rtl/>
          <w:lang w:bidi="ar-MA"/>
        </w:rPr>
        <w:t>شابة</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و </w:t>
      </w:r>
      <w:r w:rsidRPr="00AE3D7E">
        <w:rPr>
          <w:rFonts w:ascii="Arial" w:hAnsi="Arial" w:cs="Arial"/>
          <w:color w:val="auto"/>
          <w:sz w:val="28"/>
          <w:szCs w:val="28"/>
          <w:rtl/>
        </w:rPr>
        <w:t>امرأة ناضجة</w:t>
      </w:r>
      <w:r w:rsidRPr="00AE3D7E">
        <w:rPr>
          <w:rFonts w:ascii="Arial" w:hAnsi="Arial" w:cs="Arial" w:hint="cs"/>
          <w:color w:val="auto"/>
          <w:sz w:val="28"/>
          <w:szCs w:val="28"/>
          <w:rtl/>
        </w:rPr>
        <w:t xml:space="preserve"> في الثانية نفسها،</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كانت مليكة </w:t>
      </w:r>
      <w:r w:rsidRPr="00AE3D7E">
        <w:rPr>
          <w:rFonts w:ascii="Arial" w:hAnsi="Arial" w:cs="Arial"/>
          <w:color w:val="auto"/>
          <w:sz w:val="28"/>
          <w:szCs w:val="28"/>
          <w:rtl/>
        </w:rPr>
        <w:t>تعيش جميع</w:t>
      </w:r>
      <w:r w:rsidRPr="00AE3D7E">
        <w:rPr>
          <w:rFonts w:ascii="Arial" w:hAnsi="Arial" w:cs="Arial" w:hint="cs"/>
          <w:color w:val="auto"/>
          <w:sz w:val="28"/>
          <w:szCs w:val="28"/>
          <w:rtl/>
        </w:rPr>
        <w:t xml:space="preserve"> الأعمار </w:t>
      </w:r>
      <w:r w:rsidRPr="00AE3D7E">
        <w:rPr>
          <w:rFonts w:ascii="Arial" w:hAnsi="Arial" w:cs="Arial"/>
          <w:color w:val="auto"/>
          <w:sz w:val="28"/>
          <w:szCs w:val="28"/>
          <w:rtl/>
        </w:rPr>
        <w:t xml:space="preserve">لأنها في الحقيقة لم تعش أيا منها </w:t>
      </w:r>
      <w:r w:rsidRPr="00AE3D7E">
        <w:rPr>
          <w:rFonts w:ascii="Arial" w:hAnsi="Arial" w:cs="Arial" w:hint="cs"/>
          <w:color w:val="auto"/>
          <w:sz w:val="28"/>
          <w:szCs w:val="28"/>
          <w:rtl/>
        </w:rPr>
        <w:t>حقا.</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لم أكن أعرف الكثير عن تاريخ المغرب، ولم أكن </w:t>
      </w:r>
      <w:r w:rsidRPr="00AE3D7E">
        <w:rPr>
          <w:rFonts w:ascii="Arial" w:hAnsi="Arial" w:cs="Arial" w:hint="cs"/>
          <w:color w:val="auto"/>
          <w:sz w:val="28"/>
          <w:szCs w:val="28"/>
          <w:rtl/>
        </w:rPr>
        <w:t>على اطلاع</w:t>
      </w:r>
      <w:r w:rsidRPr="00AE3D7E">
        <w:rPr>
          <w:rFonts w:ascii="Arial" w:hAnsi="Arial" w:cs="Arial"/>
          <w:color w:val="auto"/>
          <w:sz w:val="28"/>
          <w:szCs w:val="28"/>
          <w:rtl/>
        </w:rPr>
        <w:t xml:space="preserve"> </w:t>
      </w:r>
      <w:r w:rsidRPr="00AE3D7E">
        <w:rPr>
          <w:rFonts w:ascii="Arial" w:hAnsi="Arial" w:cs="Arial" w:hint="cs"/>
          <w:color w:val="auto"/>
          <w:sz w:val="28"/>
          <w:szCs w:val="28"/>
          <w:rtl/>
        </w:rPr>
        <w:t>بخلفيات</w:t>
      </w:r>
      <w:r w:rsidRPr="00AE3D7E">
        <w:rPr>
          <w:rFonts w:ascii="Arial" w:hAnsi="Arial" w:cs="Arial"/>
          <w:color w:val="auto"/>
          <w:sz w:val="28"/>
          <w:szCs w:val="28"/>
          <w:rtl/>
        </w:rPr>
        <w:t xml:space="preserve"> سجن عائلة أو </w:t>
      </w:r>
      <w:r w:rsidRPr="00AE3D7E">
        <w:rPr>
          <w:rFonts w:ascii="Arial" w:hAnsi="Arial" w:cs="Arial" w:hint="cs"/>
          <w:color w:val="auto"/>
          <w:sz w:val="28"/>
          <w:szCs w:val="28"/>
          <w:rtl/>
        </w:rPr>
        <w:t>فقير،</w:t>
      </w:r>
      <w:r w:rsidRPr="00AE3D7E">
        <w:rPr>
          <w:rFonts w:ascii="Arial" w:hAnsi="Arial" w:cs="Arial"/>
          <w:color w:val="auto"/>
          <w:sz w:val="28"/>
          <w:szCs w:val="28"/>
          <w:rtl/>
        </w:rPr>
        <w:t xml:space="preserve"> كل ما كنت أعرفه أنها </w:t>
      </w:r>
      <w:r w:rsidRPr="00AE3D7E">
        <w:rPr>
          <w:rFonts w:ascii="Arial" w:hAnsi="Arial" w:cs="Arial" w:hint="cs"/>
          <w:color w:val="auto"/>
          <w:sz w:val="28"/>
          <w:szCs w:val="28"/>
          <w:rtl/>
        </w:rPr>
        <w:t xml:space="preserve">كانت مسجونة رفقة خمسة </w:t>
      </w:r>
      <w:r w:rsidRPr="00AE3D7E">
        <w:rPr>
          <w:rFonts w:ascii="Arial" w:hAnsi="Arial" w:cs="Arial"/>
          <w:color w:val="auto"/>
          <w:sz w:val="28"/>
          <w:szCs w:val="28"/>
          <w:rtl/>
        </w:rPr>
        <w:t xml:space="preserve">من أشقائها وشقيقاتها ووالدتهم </w:t>
      </w:r>
      <w:r w:rsidRPr="00AE3D7E">
        <w:rPr>
          <w:rFonts w:ascii="Arial" w:hAnsi="Arial" w:cs="Arial" w:hint="cs"/>
          <w:color w:val="auto"/>
          <w:sz w:val="28"/>
          <w:szCs w:val="28"/>
          <w:rtl/>
        </w:rPr>
        <w:t>لمدة</w:t>
      </w:r>
      <w:r w:rsidRPr="00AE3D7E">
        <w:rPr>
          <w:rFonts w:ascii="Arial" w:hAnsi="Arial" w:cs="Arial"/>
          <w:color w:val="auto"/>
          <w:sz w:val="28"/>
          <w:szCs w:val="28"/>
          <w:rtl/>
        </w:rPr>
        <w:t xml:space="preserve"> عقدين </w:t>
      </w:r>
      <w:r w:rsidRPr="00AE3D7E">
        <w:rPr>
          <w:rFonts w:ascii="Arial" w:hAnsi="Arial" w:cs="Arial" w:hint="cs"/>
          <w:color w:val="auto"/>
          <w:sz w:val="28"/>
          <w:szCs w:val="28"/>
          <w:rtl/>
        </w:rPr>
        <w:t>من الزمن</w:t>
      </w:r>
      <w:r w:rsidRPr="00AE3D7E">
        <w:rPr>
          <w:rFonts w:ascii="Arial" w:hAnsi="Arial" w:cs="Arial"/>
          <w:color w:val="auto"/>
          <w:sz w:val="28"/>
          <w:szCs w:val="28"/>
          <w:rtl/>
        </w:rPr>
        <w:t>، كعقاب على الانقلاب العسكري الذي نظمه والدها</w:t>
      </w:r>
      <w:r w:rsidRPr="00AE3D7E">
        <w:rPr>
          <w:rFonts w:ascii="Arial" w:hAnsi="Arial" w:cs="Arial" w:hint="cs"/>
          <w:color w:val="auto"/>
          <w:sz w:val="28"/>
          <w:szCs w:val="28"/>
          <w:rtl/>
        </w:rPr>
        <w:t>.</w:t>
      </w:r>
      <w:r w:rsidRPr="00AE3D7E">
        <w:rPr>
          <w:rFonts w:ascii="Arial" w:hAnsi="Arial" w:cs="Arial"/>
          <w:color w:val="auto"/>
          <w:sz w:val="28"/>
          <w:szCs w:val="28"/>
          <w:rtl/>
        </w:rPr>
        <w:t xml:space="preserve"> ففي السادس عشر من شهر </w:t>
      </w:r>
      <w:r w:rsidRPr="00AE3D7E">
        <w:rPr>
          <w:rFonts w:ascii="Arial" w:hAnsi="Arial" w:cs="Arial" w:hint="cs"/>
          <w:color w:val="auto"/>
          <w:sz w:val="28"/>
          <w:szCs w:val="28"/>
          <w:rtl/>
        </w:rPr>
        <w:t xml:space="preserve">غشت </w:t>
      </w:r>
      <w:r w:rsidRPr="00AE3D7E">
        <w:rPr>
          <w:rFonts w:ascii="Arial" w:hAnsi="Arial" w:cs="Arial"/>
          <w:color w:val="auto"/>
          <w:sz w:val="28"/>
          <w:szCs w:val="28"/>
          <w:rtl/>
        </w:rPr>
        <w:t xml:space="preserve">من العام </w:t>
      </w:r>
      <w:r w:rsidRPr="00AE3D7E">
        <w:rPr>
          <w:rFonts w:ascii="Arial" w:hAnsi="Arial" w:cs="Arial" w:hint="cs"/>
          <w:color w:val="auto"/>
          <w:sz w:val="28"/>
          <w:szCs w:val="28"/>
          <w:rtl/>
        </w:rPr>
        <w:t>1972</w:t>
      </w:r>
      <w:r w:rsidRPr="00AE3D7E">
        <w:rPr>
          <w:rFonts w:ascii="Arial" w:hAnsi="Arial" w:cs="Arial"/>
          <w:color w:val="auto"/>
          <w:sz w:val="28"/>
          <w:szCs w:val="28"/>
          <w:rtl/>
        </w:rPr>
        <w:t xml:space="preserve"> حاول الجنرال محمد أو فقير</w:t>
      </w:r>
      <w:r w:rsidRPr="00AE3D7E">
        <w:rPr>
          <w:rFonts w:ascii="Arial" w:hAnsi="Arial" w:cs="Arial" w:hint="cs"/>
          <w:color w:val="auto"/>
          <w:sz w:val="28"/>
          <w:szCs w:val="28"/>
          <w:rtl/>
        </w:rPr>
        <w:t>،</w:t>
      </w:r>
      <w:r w:rsidRPr="00AE3D7E">
        <w:rPr>
          <w:rFonts w:ascii="Arial" w:hAnsi="Arial" w:cs="Arial"/>
          <w:color w:val="auto"/>
          <w:sz w:val="28"/>
          <w:szCs w:val="28"/>
          <w:rtl/>
        </w:rPr>
        <w:t xml:space="preserve"> الرجل الثاني في النظام </w:t>
      </w:r>
      <w:r w:rsidRPr="00AE3D7E">
        <w:rPr>
          <w:rFonts w:ascii="Arial" w:hAnsi="Arial" w:cs="Arial" w:hint="cs"/>
          <w:color w:val="auto"/>
          <w:sz w:val="28"/>
          <w:szCs w:val="28"/>
          <w:rtl/>
        </w:rPr>
        <w:t xml:space="preserve">المغربي </w:t>
      </w:r>
      <w:r w:rsidR="00FA0187" w:rsidRPr="00AE3D7E">
        <w:rPr>
          <w:rFonts w:ascii="Arial" w:hAnsi="Arial" w:cs="Arial" w:hint="cs"/>
          <w:color w:val="auto"/>
          <w:sz w:val="28"/>
          <w:szCs w:val="28"/>
          <w:rtl/>
        </w:rPr>
        <w:t>آنذاك،</w:t>
      </w:r>
      <w:r w:rsidRPr="00AE3D7E">
        <w:rPr>
          <w:rFonts w:ascii="Arial" w:hAnsi="Arial" w:cs="Arial"/>
          <w:color w:val="auto"/>
          <w:sz w:val="28"/>
          <w:szCs w:val="28"/>
          <w:rtl/>
        </w:rPr>
        <w:t xml:space="preserve"> اغتيال الملك الحسن </w:t>
      </w:r>
      <w:r w:rsidR="00FA0187" w:rsidRPr="00AE3D7E">
        <w:rPr>
          <w:rFonts w:ascii="Arial" w:hAnsi="Arial" w:cs="Arial" w:hint="cs"/>
          <w:color w:val="auto"/>
          <w:sz w:val="28"/>
          <w:szCs w:val="28"/>
          <w:rtl/>
        </w:rPr>
        <w:t>الثاني،</w:t>
      </w:r>
      <w:r w:rsidRPr="00AE3D7E">
        <w:rPr>
          <w:rFonts w:ascii="Arial" w:hAnsi="Arial" w:cs="Arial"/>
          <w:color w:val="auto"/>
          <w:sz w:val="28"/>
          <w:szCs w:val="28"/>
          <w:rtl/>
        </w:rPr>
        <w:t xml:space="preserve"> فشل انقلاب الجنرال أوفقير وأعدم بخمس رصاصات استقرت في جسده . يومها قرر الملك </w:t>
      </w:r>
      <w:r w:rsidRPr="00AE3D7E">
        <w:rPr>
          <w:rFonts w:ascii="Arial" w:hAnsi="Arial" w:cs="Arial" w:hint="cs"/>
          <w:color w:val="auto"/>
          <w:sz w:val="28"/>
          <w:szCs w:val="28"/>
          <w:rtl/>
          <w:lang w:bidi="ar-MA"/>
        </w:rPr>
        <w:t>نفي</w:t>
      </w:r>
      <w:r w:rsidRPr="00AE3D7E">
        <w:rPr>
          <w:rFonts w:ascii="Arial" w:hAnsi="Arial" w:cs="Arial" w:hint="cs"/>
          <w:color w:val="auto"/>
          <w:sz w:val="28"/>
          <w:szCs w:val="28"/>
          <w:rtl/>
        </w:rPr>
        <w:t xml:space="preserve"> </w:t>
      </w:r>
      <w:r w:rsidRPr="00AE3D7E">
        <w:rPr>
          <w:rFonts w:ascii="Arial" w:hAnsi="Arial" w:cs="Arial" w:hint="cs"/>
          <w:color w:val="auto"/>
          <w:sz w:val="28"/>
          <w:szCs w:val="28"/>
          <w:rtl/>
          <w:lang w:bidi="ar-MA"/>
        </w:rPr>
        <w:t>عائلة</w:t>
      </w:r>
      <w:r w:rsidRPr="00AE3D7E">
        <w:rPr>
          <w:rFonts w:ascii="Arial" w:hAnsi="Arial" w:cs="Arial"/>
          <w:color w:val="auto"/>
          <w:sz w:val="28"/>
          <w:szCs w:val="28"/>
          <w:rtl/>
        </w:rPr>
        <w:t xml:space="preserve"> الجنرال </w:t>
      </w:r>
      <w:r w:rsidRPr="00AE3D7E">
        <w:rPr>
          <w:rFonts w:ascii="Arial" w:hAnsi="Arial" w:cs="Arial" w:hint="cs"/>
          <w:color w:val="auto"/>
          <w:sz w:val="28"/>
          <w:szCs w:val="28"/>
          <w:rtl/>
        </w:rPr>
        <w:t>بأسرها</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ليرسلهم الى</w:t>
      </w:r>
      <w:r w:rsidRPr="00AE3D7E">
        <w:rPr>
          <w:rFonts w:ascii="Arial" w:hAnsi="Arial" w:cs="Arial"/>
          <w:color w:val="auto"/>
          <w:sz w:val="28"/>
          <w:szCs w:val="28"/>
          <w:rtl/>
        </w:rPr>
        <w:t xml:space="preserve"> معسكرات الاحتجاز والسجون</w:t>
      </w:r>
      <w:r w:rsidRPr="00AE3D7E">
        <w:rPr>
          <w:rFonts w:ascii="Arial" w:hAnsi="Arial" w:cs="Arial" w:hint="cs"/>
          <w:color w:val="auto"/>
          <w:sz w:val="28"/>
          <w:szCs w:val="28"/>
          <w:rtl/>
        </w:rPr>
        <w:t xml:space="preserve"> التي لن يخرجوا منها </w:t>
      </w:r>
      <w:r w:rsidR="00FA0187" w:rsidRPr="00AE3D7E">
        <w:rPr>
          <w:rFonts w:ascii="Arial" w:hAnsi="Arial" w:cs="Arial" w:hint="cs"/>
          <w:color w:val="auto"/>
          <w:sz w:val="28"/>
          <w:szCs w:val="28"/>
          <w:rtl/>
        </w:rPr>
        <w:t>أساسا؛</w:t>
      </w:r>
      <w:r w:rsidRPr="00AE3D7E">
        <w:rPr>
          <w:rFonts w:ascii="Arial" w:hAnsi="Arial" w:cs="Arial"/>
          <w:color w:val="auto"/>
          <w:sz w:val="28"/>
          <w:szCs w:val="28"/>
          <w:rtl/>
        </w:rPr>
        <w:t xml:space="preserve"> يوم</w:t>
      </w:r>
      <w:r w:rsidR="006F28F1">
        <w:rPr>
          <w:rFonts w:ascii="Arial" w:hAnsi="Arial" w:cs="Arial"/>
          <w:color w:val="auto"/>
          <w:sz w:val="28"/>
          <w:szCs w:val="28"/>
          <w:rtl/>
        </w:rPr>
        <w:t xml:space="preserve">ها كان عبد </w:t>
      </w:r>
      <w:r w:rsidR="00FA0187">
        <w:rPr>
          <w:rFonts w:ascii="Arial" w:hAnsi="Arial" w:cs="Arial" w:hint="cs"/>
          <w:color w:val="auto"/>
          <w:sz w:val="28"/>
          <w:szCs w:val="28"/>
          <w:rtl/>
        </w:rPr>
        <w:t>اللطيف،</w:t>
      </w:r>
      <w:r w:rsidR="006F28F1">
        <w:rPr>
          <w:rFonts w:ascii="Arial" w:hAnsi="Arial" w:cs="Arial"/>
          <w:color w:val="auto"/>
          <w:sz w:val="28"/>
          <w:szCs w:val="28"/>
          <w:rtl/>
        </w:rPr>
        <w:t xml:space="preserve"> الأخ الأصغر</w:t>
      </w:r>
      <w:r w:rsidRPr="00AE3D7E">
        <w:rPr>
          <w:rFonts w:ascii="Arial" w:hAnsi="Arial" w:cs="Arial"/>
          <w:color w:val="auto"/>
          <w:sz w:val="28"/>
          <w:szCs w:val="28"/>
          <w:rtl/>
        </w:rPr>
        <w:t>، ل</w:t>
      </w:r>
      <w:r w:rsidRPr="00AE3D7E">
        <w:rPr>
          <w:rFonts w:ascii="Arial" w:hAnsi="Arial" w:cs="Arial" w:hint="cs"/>
          <w:color w:val="auto"/>
          <w:sz w:val="28"/>
          <w:szCs w:val="28"/>
          <w:rtl/>
        </w:rPr>
        <w:t>م يبلغ بعد</w:t>
      </w:r>
      <w:r w:rsidRPr="00AE3D7E">
        <w:rPr>
          <w:rFonts w:ascii="Arial" w:hAnsi="Arial" w:cs="Arial"/>
          <w:color w:val="auto"/>
          <w:sz w:val="28"/>
          <w:szCs w:val="28"/>
          <w:rtl/>
        </w:rPr>
        <w:t xml:space="preserve"> الثالثة من </w:t>
      </w:r>
      <w:r w:rsidRPr="00AE3D7E">
        <w:rPr>
          <w:rFonts w:ascii="Arial" w:hAnsi="Arial" w:cs="Arial" w:hint="cs"/>
          <w:color w:val="auto"/>
          <w:sz w:val="28"/>
          <w:szCs w:val="28"/>
          <w:rtl/>
        </w:rPr>
        <w:t>العمر.</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rPr>
        <w:t xml:space="preserve">كانت </w:t>
      </w:r>
      <w:r w:rsidRPr="00AE3D7E">
        <w:rPr>
          <w:rFonts w:ascii="Arial" w:hAnsi="Arial" w:cs="Arial"/>
          <w:color w:val="auto"/>
          <w:sz w:val="28"/>
          <w:szCs w:val="28"/>
          <w:rtl/>
        </w:rPr>
        <w:t xml:space="preserve">طفولة مليكة فعلا </w:t>
      </w:r>
      <w:r w:rsidRPr="00AE3D7E">
        <w:rPr>
          <w:rFonts w:ascii="Arial" w:hAnsi="Arial" w:cs="Arial" w:hint="cs"/>
          <w:color w:val="auto"/>
          <w:sz w:val="28"/>
          <w:szCs w:val="28"/>
          <w:rtl/>
        </w:rPr>
        <w:t>متميزة،</w:t>
      </w:r>
      <w:r w:rsidRPr="00AE3D7E">
        <w:rPr>
          <w:rFonts w:ascii="Arial" w:hAnsi="Arial" w:cs="Arial"/>
          <w:color w:val="auto"/>
          <w:sz w:val="28"/>
          <w:szCs w:val="28"/>
          <w:rtl/>
        </w:rPr>
        <w:t xml:space="preserve"> إذ تبناها الملك محمد الخامس وهي</w:t>
      </w:r>
      <w:r w:rsidRPr="00AE3D7E">
        <w:rPr>
          <w:rFonts w:ascii="Arial" w:hAnsi="Arial" w:cs="Arial" w:hint="cs"/>
          <w:color w:val="auto"/>
          <w:sz w:val="28"/>
          <w:szCs w:val="28"/>
          <w:rtl/>
        </w:rPr>
        <w:t xml:space="preserve"> في</w:t>
      </w:r>
      <w:r w:rsidRPr="00AE3D7E">
        <w:rPr>
          <w:rFonts w:ascii="Arial" w:hAnsi="Arial" w:cs="Arial"/>
          <w:color w:val="auto"/>
          <w:sz w:val="28"/>
          <w:szCs w:val="28"/>
          <w:rtl/>
        </w:rPr>
        <w:t xml:space="preserve"> الخامسة من </w:t>
      </w:r>
      <w:r w:rsidRPr="00AE3D7E">
        <w:rPr>
          <w:rFonts w:ascii="Arial" w:hAnsi="Arial" w:cs="Arial" w:hint="cs"/>
          <w:color w:val="auto"/>
          <w:sz w:val="28"/>
          <w:szCs w:val="28"/>
          <w:rtl/>
        </w:rPr>
        <w:t>عمرها</w:t>
      </w:r>
      <w:r w:rsidRPr="00AE3D7E">
        <w:rPr>
          <w:rFonts w:ascii="Arial" w:hAnsi="Arial" w:cs="Arial"/>
          <w:color w:val="auto"/>
          <w:sz w:val="28"/>
          <w:szCs w:val="28"/>
          <w:rtl/>
        </w:rPr>
        <w:t xml:space="preserve">، </w:t>
      </w:r>
      <w:r w:rsidRPr="00AE3D7E">
        <w:rPr>
          <w:rFonts w:ascii="Arial" w:hAnsi="Arial" w:cs="Arial" w:hint="cs"/>
          <w:color w:val="auto"/>
          <w:sz w:val="28"/>
          <w:szCs w:val="28"/>
          <w:rtl/>
        </w:rPr>
        <w:t>ل</w:t>
      </w:r>
      <w:r w:rsidRPr="00AE3D7E">
        <w:rPr>
          <w:rFonts w:ascii="Arial" w:hAnsi="Arial" w:cs="Arial"/>
          <w:color w:val="auto"/>
          <w:sz w:val="28"/>
          <w:szCs w:val="28"/>
          <w:rtl/>
        </w:rPr>
        <w:t>ت</w:t>
      </w:r>
      <w:r w:rsidRPr="00AE3D7E">
        <w:rPr>
          <w:rFonts w:ascii="Arial" w:hAnsi="Arial" w:cs="Arial" w:hint="cs"/>
          <w:color w:val="auto"/>
          <w:sz w:val="28"/>
          <w:szCs w:val="28"/>
          <w:rtl/>
        </w:rPr>
        <w:t>ت</w:t>
      </w:r>
      <w:r w:rsidRPr="00AE3D7E">
        <w:rPr>
          <w:rFonts w:ascii="Arial" w:hAnsi="Arial" w:cs="Arial"/>
          <w:color w:val="auto"/>
          <w:sz w:val="28"/>
          <w:szCs w:val="28"/>
          <w:rtl/>
        </w:rPr>
        <w:t xml:space="preserve">رعرع مع ابنته الأميرة أمينة </w:t>
      </w:r>
      <w:r w:rsidR="00FA0187" w:rsidRPr="00AE3D7E">
        <w:rPr>
          <w:rFonts w:ascii="Arial" w:hAnsi="Arial" w:cs="Arial" w:hint="cs"/>
          <w:color w:val="auto"/>
          <w:sz w:val="28"/>
          <w:szCs w:val="28"/>
          <w:rtl/>
        </w:rPr>
        <w:t>وذلك لتقارب</w:t>
      </w:r>
      <w:r w:rsidRPr="00AE3D7E">
        <w:rPr>
          <w:rFonts w:ascii="Arial" w:hAnsi="Arial" w:cs="Arial"/>
          <w:color w:val="auto"/>
          <w:sz w:val="28"/>
          <w:szCs w:val="28"/>
          <w:rtl/>
        </w:rPr>
        <w:t xml:space="preserve"> </w:t>
      </w:r>
      <w:r w:rsidRPr="00AE3D7E">
        <w:rPr>
          <w:rFonts w:ascii="Arial" w:hAnsi="Arial" w:cs="Arial" w:hint="cs"/>
          <w:color w:val="auto"/>
          <w:sz w:val="28"/>
          <w:szCs w:val="28"/>
          <w:rtl/>
        </w:rPr>
        <w:t>سنيهما</w:t>
      </w:r>
      <w:r w:rsidRPr="00AE3D7E">
        <w:rPr>
          <w:rFonts w:ascii="Arial" w:hAnsi="Arial" w:cs="Arial"/>
          <w:color w:val="auto"/>
          <w:sz w:val="28"/>
          <w:szCs w:val="28"/>
          <w:rtl/>
        </w:rPr>
        <w:t>. حين توفي العاهل المغربي</w:t>
      </w:r>
      <w:r w:rsidRPr="00AE3D7E">
        <w:rPr>
          <w:rFonts w:ascii="Arial" w:hAnsi="Arial" w:cs="Arial" w:hint="cs"/>
          <w:color w:val="auto"/>
          <w:sz w:val="28"/>
          <w:szCs w:val="28"/>
          <w:rtl/>
        </w:rPr>
        <w:t>، تولى ابنه</w:t>
      </w:r>
      <w:r w:rsidRPr="00AE3D7E">
        <w:rPr>
          <w:rFonts w:ascii="Arial" w:hAnsi="Arial" w:cs="Arial"/>
          <w:color w:val="auto"/>
          <w:sz w:val="28"/>
          <w:szCs w:val="28"/>
          <w:rtl/>
        </w:rPr>
        <w:t xml:space="preserve"> الحسن الثاني تربية البنتين وكأنه</w:t>
      </w:r>
      <w:r w:rsidRPr="00AE3D7E">
        <w:rPr>
          <w:rFonts w:ascii="Arial" w:hAnsi="Arial" w:cs="Arial" w:hint="cs"/>
          <w:color w:val="auto"/>
          <w:sz w:val="28"/>
          <w:szCs w:val="28"/>
          <w:rtl/>
        </w:rPr>
        <w:t>م</w:t>
      </w:r>
      <w:r w:rsidRPr="00AE3D7E">
        <w:rPr>
          <w:rFonts w:ascii="Arial" w:hAnsi="Arial" w:cs="Arial"/>
          <w:color w:val="auto"/>
          <w:sz w:val="28"/>
          <w:szCs w:val="28"/>
          <w:rtl/>
        </w:rPr>
        <w:t xml:space="preserve">ا </w:t>
      </w:r>
      <w:r w:rsidRPr="00AE3D7E">
        <w:rPr>
          <w:rFonts w:ascii="Arial" w:hAnsi="Arial" w:cs="Arial" w:hint="cs"/>
          <w:color w:val="auto"/>
          <w:sz w:val="28"/>
          <w:szCs w:val="28"/>
          <w:rtl/>
        </w:rPr>
        <w:t>بنتاه،</w:t>
      </w:r>
      <w:r w:rsidRPr="00AE3D7E">
        <w:rPr>
          <w:rFonts w:ascii="Arial" w:hAnsi="Arial" w:cs="Arial"/>
          <w:color w:val="auto"/>
          <w:sz w:val="28"/>
          <w:szCs w:val="28"/>
          <w:rtl/>
        </w:rPr>
        <w:t xml:space="preserve"> أمضت مليكة أحد عشر عاما من حياتها في </w:t>
      </w:r>
      <w:r w:rsidRPr="00AE3D7E">
        <w:rPr>
          <w:rFonts w:ascii="Arial" w:hAnsi="Arial" w:cs="Arial" w:hint="cs"/>
          <w:color w:val="auto"/>
          <w:sz w:val="28"/>
          <w:szCs w:val="28"/>
          <w:rtl/>
        </w:rPr>
        <w:t>القصر،</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وراء </w:t>
      </w:r>
      <w:r w:rsidRPr="00AE3D7E">
        <w:rPr>
          <w:rFonts w:ascii="Arial" w:hAnsi="Arial" w:cs="Arial"/>
          <w:color w:val="auto"/>
          <w:sz w:val="28"/>
          <w:szCs w:val="28"/>
          <w:rtl/>
        </w:rPr>
        <w:t xml:space="preserve">أسوار قصر </w:t>
      </w:r>
      <w:r w:rsidRPr="00AE3D7E">
        <w:rPr>
          <w:rFonts w:ascii="Arial" w:hAnsi="Arial" w:cs="Arial" w:hint="cs"/>
          <w:color w:val="auto"/>
          <w:sz w:val="28"/>
          <w:szCs w:val="28"/>
          <w:rtl/>
          <w:lang w:bidi="ar-MA"/>
        </w:rPr>
        <w:t>لم تكن تغادره كثيرا</w:t>
      </w:r>
      <w:r w:rsidRPr="00AE3D7E">
        <w:rPr>
          <w:rFonts w:ascii="Arial" w:hAnsi="Arial" w:cs="Arial"/>
          <w:color w:val="auto"/>
          <w:sz w:val="28"/>
          <w:szCs w:val="28"/>
          <w:rtl/>
        </w:rPr>
        <w:t xml:space="preserve">، </w:t>
      </w:r>
      <w:r w:rsidRPr="00AE3D7E">
        <w:rPr>
          <w:rFonts w:ascii="Arial" w:hAnsi="Arial" w:cs="Arial" w:hint="cs"/>
          <w:color w:val="auto"/>
          <w:sz w:val="28"/>
          <w:szCs w:val="28"/>
          <w:rtl/>
        </w:rPr>
        <w:t>ما يعني</w:t>
      </w:r>
      <w:r w:rsidRPr="00AE3D7E">
        <w:rPr>
          <w:rFonts w:ascii="Arial" w:hAnsi="Arial" w:cs="Arial"/>
          <w:color w:val="auto"/>
          <w:sz w:val="28"/>
          <w:szCs w:val="28"/>
          <w:rtl/>
        </w:rPr>
        <w:t xml:space="preserve"> أنها كانت منذ ذلك ال</w:t>
      </w:r>
      <w:r w:rsidRPr="00AE3D7E">
        <w:rPr>
          <w:rFonts w:ascii="Arial" w:hAnsi="Arial" w:cs="Arial" w:hint="cs"/>
          <w:color w:val="auto"/>
          <w:sz w:val="28"/>
          <w:szCs w:val="28"/>
          <w:rtl/>
          <w:lang w:bidi="ar-MA"/>
        </w:rPr>
        <w:t>وقت</w:t>
      </w:r>
      <w:r w:rsidRPr="00AE3D7E">
        <w:rPr>
          <w:rFonts w:ascii="Arial" w:hAnsi="Arial" w:cs="Arial"/>
          <w:color w:val="auto"/>
          <w:sz w:val="28"/>
          <w:szCs w:val="28"/>
          <w:rtl/>
        </w:rPr>
        <w:t xml:space="preserve"> سجينة ال</w:t>
      </w:r>
      <w:r w:rsidRPr="00AE3D7E">
        <w:rPr>
          <w:rFonts w:ascii="Arial" w:hAnsi="Arial" w:cs="Arial" w:hint="cs"/>
          <w:color w:val="auto"/>
          <w:sz w:val="28"/>
          <w:szCs w:val="28"/>
          <w:rtl/>
          <w:lang w:bidi="ar-MA"/>
        </w:rPr>
        <w:t>بذخ</w:t>
      </w:r>
      <w:r w:rsidRPr="00AE3D7E">
        <w:rPr>
          <w:rFonts w:ascii="Arial" w:hAnsi="Arial" w:cs="Arial"/>
          <w:color w:val="auto"/>
          <w:sz w:val="28"/>
          <w:szCs w:val="28"/>
          <w:rtl/>
        </w:rPr>
        <w:t xml:space="preserve"> الملكي</w:t>
      </w:r>
      <w:r w:rsidRPr="00AE3D7E">
        <w:rPr>
          <w:rFonts w:ascii="Arial" w:hAnsi="Arial" w:cs="Arial" w:hint="cs"/>
          <w:color w:val="auto"/>
          <w:sz w:val="28"/>
          <w:szCs w:val="28"/>
          <w:rtl/>
        </w:rPr>
        <w:t>،</w:t>
      </w:r>
      <w:r w:rsidRPr="00AE3D7E">
        <w:rPr>
          <w:rFonts w:ascii="Arial" w:hAnsi="Arial" w:cs="Arial"/>
          <w:color w:val="auto"/>
          <w:sz w:val="28"/>
          <w:szCs w:val="28"/>
          <w:rtl/>
        </w:rPr>
        <w:t xml:space="preserve"> وحين سمح لها </w:t>
      </w:r>
      <w:r w:rsidRPr="00AE3D7E">
        <w:rPr>
          <w:rFonts w:ascii="Arial" w:hAnsi="Arial" w:cs="Arial" w:hint="cs"/>
          <w:color w:val="auto"/>
          <w:sz w:val="28"/>
          <w:szCs w:val="28"/>
          <w:rtl/>
        </w:rPr>
        <w:t>بمغادرته،</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 xml:space="preserve">كان ذلك لتعيش </w:t>
      </w:r>
      <w:r w:rsidRPr="00AE3D7E">
        <w:rPr>
          <w:rFonts w:ascii="Arial" w:hAnsi="Arial" w:cs="Arial"/>
          <w:color w:val="auto"/>
          <w:sz w:val="28"/>
          <w:szCs w:val="28"/>
          <w:rtl/>
        </w:rPr>
        <w:t>عامين من مراهقتها في كنف أهل</w:t>
      </w:r>
      <w:r w:rsidRPr="00AE3D7E">
        <w:rPr>
          <w:rFonts w:ascii="Arial" w:hAnsi="Arial" w:cs="Arial" w:hint="cs"/>
          <w:color w:val="auto"/>
          <w:sz w:val="28"/>
          <w:szCs w:val="28"/>
          <w:rtl/>
        </w:rPr>
        <w:t xml:space="preserve">ها بنفس البذخ </w:t>
      </w:r>
      <w:r w:rsidR="006F28F1" w:rsidRPr="00AE3D7E">
        <w:rPr>
          <w:rFonts w:ascii="Arial" w:hAnsi="Arial" w:cs="Arial" w:hint="cs"/>
          <w:color w:val="auto"/>
          <w:sz w:val="28"/>
          <w:szCs w:val="28"/>
          <w:rtl/>
        </w:rPr>
        <w:t>والترف</w:t>
      </w:r>
      <w:r w:rsidRPr="00AE3D7E">
        <w:rPr>
          <w:rFonts w:ascii="Arial" w:hAnsi="Arial" w:cs="Arial" w:hint="cs"/>
          <w:color w:val="auto"/>
          <w:sz w:val="28"/>
          <w:szCs w:val="28"/>
          <w:rtl/>
        </w:rPr>
        <w:t>.</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w:t>
      </w:r>
      <w:r w:rsidRPr="00AE3D7E">
        <w:rPr>
          <w:rFonts w:ascii="Arial" w:hAnsi="Arial" w:cs="Arial" w:hint="cs"/>
          <w:color w:val="auto"/>
          <w:sz w:val="28"/>
          <w:szCs w:val="28"/>
          <w:rtl/>
        </w:rPr>
        <w:t>عند</w:t>
      </w:r>
      <w:r w:rsidRPr="00AE3D7E">
        <w:rPr>
          <w:rFonts w:ascii="Arial" w:hAnsi="Arial" w:cs="Arial"/>
          <w:color w:val="auto"/>
          <w:sz w:val="28"/>
          <w:szCs w:val="28"/>
          <w:rtl/>
        </w:rPr>
        <w:t xml:space="preserve"> وق</w:t>
      </w:r>
      <w:r w:rsidRPr="00AE3D7E">
        <w:rPr>
          <w:rFonts w:ascii="Arial" w:hAnsi="Arial" w:cs="Arial" w:hint="cs"/>
          <w:color w:val="auto"/>
          <w:sz w:val="28"/>
          <w:szCs w:val="28"/>
          <w:rtl/>
        </w:rPr>
        <w:t>و</w:t>
      </w:r>
      <w:r w:rsidRPr="00AE3D7E">
        <w:rPr>
          <w:rFonts w:ascii="Arial" w:hAnsi="Arial" w:cs="Arial"/>
          <w:color w:val="auto"/>
          <w:sz w:val="28"/>
          <w:szCs w:val="28"/>
          <w:rtl/>
        </w:rPr>
        <w:t>ع الانقلاب</w:t>
      </w:r>
      <w:r w:rsidRPr="00AE3D7E">
        <w:rPr>
          <w:rFonts w:ascii="Arial" w:hAnsi="Arial" w:cs="Arial" w:hint="cs"/>
          <w:color w:val="auto"/>
          <w:sz w:val="28"/>
          <w:szCs w:val="28"/>
          <w:rtl/>
        </w:rPr>
        <w:t>،</w:t>
      </w:r>
      <w:r w:rsidRPr="00AE3D7E">
        <w:rPr>
          <w:rFonts w:ascii="Arial" w:hAnsi="Arial" w:cs="Arial"/>
          <w:color w:val="auto"/>
          <w:sz w:val="28"/>
          <w:szCs w:val="28"/>
          <w:rtl/>
        </w:rPr>
        <w:t xml:space="preserve"> تيتمت مليكة مرتين. </w:t>
      </w:r>
      <w:r w:rsidRPr="00AE3D7E">
        <w:rPr>
          <w:rFonts w:ascii="Arial" w:hAnsi="Arial" w:cs="Arial" w:hint="cs"/>
          <w:color w:val="auto"/>
          <w:sz w:val="28"/>
          <w:szCs w:val="28"/>
          <w:rtl/>
        </w:rPr>
        <w:t>و</w:t>
      </w:r>
      <w:r w:rsidRPr="00AE3D7E">
        <w:rPr>
          <w:rFonts w:ascii="Arial" w:hAnsi="Arial" w:cs="Arial"/>
          <w:color w:val="auto"/>
          <w:sz w:val="28"/>
          <w:szCs w:val="28"/>
          <w:rtl/>
        </w:rPr>
        <w:t xml:space="preserve">هنا </w:t>
      </w:r>
      <w:r w:rsidRPr="00AE3D7E">
        <w:rPr>
          <w:rFonts w:ascii="Arial" w:hAnsi="Arial" w:cs="Arial" w:hint="cs"/>
          <w:color w:val="auto"/>
          <w:sz w:val="28"/>
          <w:szCs w:val="28"/>
          <w:rtl/>
        </w:rPr>
        <w:t xml:space="preserve">كانت </w:t>
      </w:r>
      <w:r w:rsidRPr="00AE3D7E">
        <w:rPr>
          <w:rFonts w:ascii="Arial" w:hAnsi="Arial" w:cs="Arial"/>
          <w:color w:val="auto"/>
          <w:sz w:val="28"/>
          <w:szCs w:val="28"/>
          <w:rtl/>
        </w:rPr>
        <w:t xml:space="preserve">تكمن مأساة مليكة أوفقير وحدادها المزدوج </w:t>
      </w:r>
      <w:r w:rsidRPr="00AE3D7E">
        <w:rPr>
          <w:rFonts w:ascii="Arial" w:hAnsi="Arial" w:cs="Arial" w:hint="cs"/>
          <w:color w:val="auto"/>
          <w:sz w:val="28"/>
          <w:szCs w:val="28"/>
          <w:rtl/>
        </w:rPr>
        <w:t xml:space="preserve">الذي لم يفارقها قط </w:t>
      </w:r>
      <w:r w:rsidRPr="00AE3D7E">
        <w:rPr>
          <w:rFonts w:ascii="Arial" w:hAnsi="Arial" w:cs="Arial"/>
          <w:color w:val="auto"/>
          <w:sz w:val="28"/>
          <w:szCs w:val="28"/>
          <w:rtl/>
        </w:rPr>
        <w:t xml:space="preserve">وسؤالها الكبير عن الحب </w:t>
      </w:r>
      <w:r w:rsidRPr="00AE3D7E">
        <w:rPr>
          <w:rFonts w:ascii="Arial" w:hAnsi="Arial" w:cs="Arial" w:hint="cs"/>
          <w:color w:val="auto"/>
          <w:sz w:val="28"/>
          <w:szCs w:val="28"/>
          <w:rtl/>
        </w:rPr>
        <w:t>وال</w:t>
      </w:r>
      <w:r w:rsidRPr="00AE3D7E">
        <w:rPr>
          <w:rFonts w:ascii="Arial" w:hAnsi="Arial" w:cs="Arial" w:hint="cs"/>
          <w:color w:val="auto"/>
          <w:sz w:val="28"/>
          <w:szCs w:val="28"/>
          <w:rtl/>
          <w:lang w:bidi="ar-MA"/>
        </w:rPr>
        <w:t>كره</w:t>
      </w:r>
      <w:r w:rsidRPr="00AE3D7E">
        <w:rPr>
          <w:rFonts w:ascii="Arial" w:hAnsi="Arial" w:cs="Arial" w:hint="cs"/>
          <w:color w:val="auto"/>
          <w:sz w:val="28"/>
          <w:szCs w:val="28"/>
          <w:rtl/>
        </w:rPr>
        <w:t>.</w:t>
      </w:r>
      <w:r w:rsidRPr="00AE3D7E">
        <w:rPr>
          <w:rFonts w:ascii="Arial" w:hAnsi="Arial" w:cs="Arial"/>
          <w:color w:val="auto"/>
          <w:sz w:val="28"/>
          <w:szCs w:val="28"/>
          <w:rtl/>
        </w:rPr>
        <w:t xml:space="preserve"> حين يحاول والدها الحقيقي قتل والدها بالتبني (</w:t>
      </w:r>
      <w:r w:rsidRPr="00AE3D7E">
        <w:rPr>
          <w:rFonts w:ascii="Arial" w:hAnsi="Arial" w:cs="Arial" w:hint="cs"/>
          <w:color w:val="auto"/>
          <w:sz w:val="28"/>
          <w:szCs w:val="28"/>
          <w:rtl/>
        </w:rPr>
        <w:t>الملك)؟</w:t>
      </w:r>
      <w:r w:rsidRPr="00AE3D7E">
        <w:rPr>
          <w:rFonts w:ascii="Arial" w:hAnsi="Arial" w:cs="Arial"/>
          <w:color w:val="auto"/>
          <w:sz w:val="28"/>
          <w:szCs w:val="28"/>
          <w:rtl/>
        </w:rPr>
        <w:t xml:space="preserve"> وكيف يتحول </w:t>
      </w:r>
      <w:r w:rsidRPr="00AE3D7E">
        <w:rPr>
          <w:rFonts w:ascii="Arial" w:hAnsi="Arial" w:cs="Arial" w:hint="cs"/>
          <w:color w:val="auto"/>
          <w:sz w:val="28"/>
          <w:szCs w:val="28"/>
          <w:rtl/>
        </w:rPr>
        <w:t>هذا الأخير</w:t>
      </w:r>
      <w:r w:rsidRPr="00AE3D7E">
        <w:rPr>
          <w:rFonts w:ascii="Arial" w:hAnsi="Arial" w:cs="Arial"/>
          <w:color w:val="auto"/>
          <w:sz w:val="28"/>
          <w:szCs w:val="28"/>
          <w:rtl/>
        </w:rPr>
        <w:t xml:space="preserve"> إلى جلاد</w:t>
      </w:r>
      <w:r w:rsidRPr="00AE3D7E">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لها ولعائلتها؟</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كم أنه أمر رهيب ومؤثر</w:t>
      </w:r>
      <w:r w:rsidRPr="00AE3D7E">
        <w:rPr>
          <w:rFonts w:ascii="Arial" w:hAnsi="Arial" w:cs="Arial"/>
          <w:color w:val="auto"/>
          <w:sz w:val="28"/>
          <w:szCs w:val="28"/>
          <w:rtl/>
        </w:rPr>
        <w:t>،</w:t>
      </w:r>
      <w:r w:rsidRPr="00AE3D7E">
        <w:rPr>
          <w:rFonts w:ascii="Arial" w:hAnsi="Arial" w:cs="Arial" w:hint="cs"/>
          <w:color w:val="auto"/>
          <w:sz w:val="28"/>
          <w:szCs w:val="28"/>
          <w:rtl/>
        </w:rPr>
        <w:t xml:space="preserve"> </w:t>
      </w:r>
      <w:r w:rsidR="006F28F1" w:rsidRPr="00AE3D7E">
        <w:rPr>
          <w:rFonts w:ascii="Arial" w:hAnsi="Arial" w:cs="Arial" w:hint="cs"/>
          <w:color w:val="auto"/>
          <w:sz w:val="28"/>
          <w:szCs w:val="28"/>
          <w:rtl/>
        </w:rPr>
        <w:t xml:space="preserve">وهذا </w:t>
      </w:r>
      <w:r w:rsidRPr="00AE3D7E">
        <w:rPr>
          <w:rFonts w:ascii="Arial" w:hAnsi="Arial" w:cs="Arial" w:hint="cs"/>
          <w:color w:val="auto"/>
          <w:sz w:val="28"/>
          <w:szCs w:val="28"/>
          <w:rtl/>
          <w:lang w:bidi="ar-MA"/>
        </w:rPr>
        <w:t>حتما هو</w:t>
      </w:r>
      <w:r w:rsidRPr="00AE3D7E">
        <w:rPr>
          <w:rFonts w:ascii="Arial" w:hAnsi="Arial" w:cs="Arial"/>
          <w:color w:val="auto"/>
          <w:sz w:val="28"/>
          <w:szCs w:val="28"/>
          <w:rtl/>
        </w:rPr>
        <w:t xml:space="preserve"> جوهر الرواية</w:t>
      </w:r>
      <w:r w:rsidRPr="00AE3D7E">
        <w:rPr>
          <w:rFonts w:ascii="Arial" w:hAnsi="Arial" w:cs="Arial" w:hint="cs"/>
          <w:color w:val="auto"/>
          <w:sz w:val="28"/>
          <w:szCs w:val="28"/>
          <w:rtl/>
        </w:rPr>
        <w:t>.</w:t>
      </w:r>
    </w:p>
    <w:p w:rsidR="00AE3D7E" w:rsidRPr="00AE3D7E" w:rsidRDefault="00AE3D7E" w:rsidP="00AE3D7E">
      <w:pPr>
        <w:bidi/>
        <w:spacing w:after="160" w:line="360" w:lineRule="auto"/>
        <w:ind w:left="0" w:firstLine="0"/>
        <w:rPr>
          <w:rFonts w:ascii="Arial" w:hAnsi="Arial" w:cs="Arial"/>
          <w:color w:val="auto"/>
          <w:sz w:val="28"/>
          <w:szCs w:val="28"/>
        </w:rPr>
      </w:pPr>
      <w:r w:rsidRPr="00AE3D7E">
        <w:rPr>
          <w:rFonts w:ascii="Arial" w:hAnsi="Arial" w:cs="Arial" w:hint="cs"/>
          <w:color w:val="auto"/>
          <w:sz w:val="28"/>
          <w:szCs w:val="28"/>
          <w:rtl/>
          <w:lang w:bidi="ar-MA"/>
        </w:rPr>
        <w:t xml:space="preserve">فهمت تدريجيا </w:t>
      </w:r>
      <w:r w:rsidRPr="00AE3D7E">
        <w:rPr>
          <w:rFonts w:ascii="Arial" w:hAnsi="Arial" w:cs="Arial" w:hint="cs"/>
          <w:color w:val="auto"/>
          <w:sz w:val="28"/>
          <w:szCs w:val="28"/>
          <w:rtl/>
        </w:rPr>
        <w:t>أننا نفكر في الفكرة ذاتها</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فقد </w:t>
      </w:r>
      <w:r w:rsidRPr="00AE3D7E">
        <w:rPr>
          <w:rFonts w:ascii="Arial" w:hAnsi="Arial" w:cs="Arial"/>
          <w:color w:val="auto"/>
          <w:sz w:val="28"/>
          <w:szCs w:val="28"/>
          <w:rtl/>
        </w:rPr>
        <w:t>كانت مليكة</w:t>
      </w:r>
      <w:r w:rsidRPr="00AE3D7E">
        <w:rPr>
          <w:rFonts w:ascii="Arial" w:hAnsi="Arial" w:cs="Arial"/>
          <w:color w:val="auto"/>
          <w:sz w:val="28"/>
          <w:szCs w:val="28"/>
        </w:rPr>
        <w:t xml:space="preserve"> </w:t>
      </w:r>
      <w:r w:rsidRPr="00AE3D7E">
        <w:rPr>
          <w:rFonts w:ascii="Arial" w:hAnsi="Arial" w:cs="Arial" w:hint="cs"/>
          <w:color w:val="auto"/>
          <w:sz w:val="28"/>
          <w:szCs w:val="28"/>
          <w:rtl/>
          <w:lang w:bidi="ar-MA"/>
        </w:rPr>
        <w:t>ترغب</w:t>
      </w:r>
      <w:r w:rsidRPr="00AE3D7E">
        <w:rPr>
          <w:rFonts w:ascii="Arial" w:hAnsi="Arial" w:cs="Arial"/>
          <w:color w:val="auto"/>
          <w:sz w:val="28"/>
          <w:szCs w:val="28"/>
          <w:rtl/>
        </w:rPr>
        <w:t xml:space="preserve"> بسرد ما لم تبح </w:t>
      </w:r>
      <w:r w:rsidRPr="00AE3D7E">
        <w:rPr>
          <w:rFonts w:ascii="Arial" w:hAnsi="Arial" w:cs="Arial" w:hint="cs"/>
          <w:color w:val="auto"/>
          <w:sz w:val="28"/>
          <w:szCs w:val="28"/>
          <w:rtl/>
        </w:rPr>
        <w:t xml:space="preserve">لي به </w:t>
      </w:r>
      <w:r w:rsidR="006F28F1" w:rsidRPr="00AE3D7E">
        <w:rPr>
          <w:rFonts w:ascii="Arial" w:hAnsi="Arial" w:cs="Arial" w:hint="cs"/>
          <w:color w:val="auto"/>
          <w:sz w:val="28"/>
          <w:szCs w:val="28"/>
          <w:rtl/>
        </w:rPr>
        <w:t>بعد،</w:t>
      </w:r>
      <w:r w:rsidRPr="00AE3D7E">
        <w:rPr>
          <w:rFonts w:ascii="Arial" w:hAnsi="Arial" w:cs="Arial"/>
          <w:color w:val="auto"/>
          <w:sz w:val="28"/>
          <w:szCs w:val="28"/>
          <w:rtl/>
        </w:rPr>
        <w:t xml:space="preserve"> ويبدو أن لقاءنا في تلك السهرة النيروزية قد </w:t>
      </w:r>
      <w:r w:rsidRPr="00AE3D7E">
        <w:rPr>
          <w:rFonts w:ascii="Arial" w:hAnsi="Arial" w:cs="Arial" w:hint="cs"/>
          <w:color w:val="auto"/>
          <w:sz w:val="28"/>
          <w:szCs w:val="28"/>
          <w:rtl/>
        </w:rPr>
        <w:t>أحدث</w:t>
      </w:r>
      <w:r w:rsidRPr="00AE3D7E">
        <w:rPr>
          <w:rFonts w:ascii="Arial" w:hAnsi="Arial" w:cs="Arial"/>
          <w:color w:val="auto"/>
          <w:sz w:val="28"/>
          <w:szCs w:val="28"/>
          <w:rtl/>
        </w:rPr>
        <w:t xml:space="preserve"> في نفسينا انطباعا قوي</w:t>
      </w:r>
      <w:r w:rsidRPr="00AE3D7E">
        <w:rPr>
          <w:rFonts w:ascii="Arial" w:hAnsi="Arial" w:cs="Arial" w:hint="cs"/>
          <w:color w:val="auto"/>
          <w:sz w:val="28"/>
          <w:szCs w:val="28"/>
          <w:rtl/>
        </w:rPr>
        <w:t>ا</w:t>
      </w:r>
      <w:r w:rsidRPr="00AE3D7E">
        <w:rPr>
          <w:rFonts w:ascii="Arial" w:hAnsi="Arial" w:cs="Arial"/>
          <w:color w:val="auto"/>
          <w:sz w:val="28"/>
          <w:szCs w:val="28"/>
          <w:rtl/>
        </w:rPr>
        <w:t xml:space="preserve"> و</w:t>
      </w:r>
      <w:r w:rsidRPr="00AE3D7E">
        <w:rPr>
          <w:rFonts w:ascii="Arial" w:hAnsi="Arial" w:cs="Arial" w:hint="cs"/>
          <w:color w:val="auto"/>
          <w:sz w:val="28"/>
          <w:szCs w:val="28"/>
          <w:rtl/>
        </w:rPr>
        <w:t>فوريا و</w:t>
      </w:r>
      <w:r w:rsidRPr="00AE3D7E">
        <w:rPr>
          <w:rFonts w:ascii="Arial" w:hAnsi="Arial" w:cs="Arial"/>
          <w:color w:val="auto"/>
          <w:sz w:val="28"/>
          <w:szCs w:val="28"/>
          <w:rtl/>
        </w:rPr>
        <w:t>متباد</w:t>
      </w:r>
      <w:r w:rsidRPr="00AE3D7E">
        <w:rPr>
          <w:rFonts w:ascii="Arial" w:hAnsi="Arial" w:cs="Arial" w:hint="cs"/>
          <w:color w:val="auto"/>
          <w:sz w:val="28"/>
          <w:szCs w:val="28"/>
          <w:rtl/>
        </w:rPr>
        <w:t>لا، بالرغم من وجود</w:t>
      </w:r>
      <w:r w:rsidRPr="00AE3D7E">
        <w:rPr>
          <w:rFonts w:ascii="Arial" w:hAnsi="Arial" w:cs="Arial"/>
          <w:color w:val="auto"/>
          <w:sz w:val="28"/>
          <w:szCs w:val="28"/>
          <w:rtl/>
        </w:rPr>
        <w:t xml:space="preserve"> </w:t>
      </w:r>
      <w:r w:rsidRPr="00AE3D7E">
        <w:rPr>
          <w:rFonts w:ascii="Arial" w:hAnsi="Arial" w:cs="Arial" w:hint="cs"/>
          <w:color w:val="auto"/>
          <w:sz w:val="28"/>
          <w:szCs w:val="28"/>
          <w:rtl/>
        </w:rPr>
        <w:t>العديد من ال</w:t>
      </w:r>
      <w:r w:rsidRPr="00AE3D7E">
        <w:rPr>
          <w:rFonts w:ascii="Arial" w:hAnsi="Arial" w:cs="Arial"/>
          <w:color w:val="auto"/>
          <w:sz w:val="28"/>
          <w:szCs w:val="28"/>
          <w:rtl/>
        </w:rPr>
        <w:t>أشياء</w:t>
      </w:r>
      <w:r w:rsidRPr="00AE3D7E">
        <w:rPr>
          <w:rFonts w:ascii="Arial" w:hAnsi="Arial" w:cs="Arial" w:hint="cs"/>
          <w:color w:val="auto"/>
          <w:sz w:val="28"/>
          <w:szCs w:val="28"/>
          <w:rtl/>
        </w:rPr>
        <w:t xml:space="preserve"> التي</w:t>
      </w:r>
      <w:r w:rsidRPr="00AE3D7E">
        <w:rPr>
          <w:rFonts w:ascii="Arial" w:hAnsi="Arial" w:cs="Arial"/>
          <w:color w:val="auto"/>
          <w:sz w:val="28"/>
          <w:szCs w:val="28"/>
          <w:rtl/>
        </w:rPr>
        <w:t xml:space="preserve"> تفرقنا </w:t>
      </w:r>
      <w:r w:rsidRPr="00AE3D7E">
        <w:rPr>
          <w:rFonts w:ascii="Arial" w:hAnsi="Arial" w:cs="Arial" w:hint="cs"/>
          <w:color w:val="auto"/>
          <w:sz w:val="28"/>
          <w:szCs w:val="28"/>
          <w:rtl/>
        </w:rPr>
        <w:t>ك</w:t>
      </w:r>
      <w:r w:rsidRPr="00AE3D7E">
        <w:rPr>
          <w:rFonts w:ascii="Arial" w:hAnsi="Arial" w:cs="Arial"/>
          <w:color w:val="auto"/>
          <w:sz w:val="28"/>
          <w:szCs w:val="28"/>
          <w:rtl/>
        </w:rPr>
        <w:t>ال</w:t>
      </w:r>
      <w:r w:rsidRPr="00AE3D7E">
        <w:rPr>
          <w:rFonts w:ascii="Arial" w:hAnsi="Arial" w:cs="Arial" w:hint="cs"/>
          <w:color w:val="auto"/>
          <w:sz w:val="28"/>
          <w:szCs w:val="28"/>
          <w:rtl/>
        </w:rPr>
        <w:t>ثقافة</w:t>
      </w:r>
      <w:r w:rsidRPr="00AE3D7E">
        <w:rPr>
          <w:rFonts w:ascii="Arial" w:hAnsi="Arial" w:cs="Arial"/>
          <w:color w:val="auto"/>
          <w:sz w:val="28"/>
          <w:szCs w:val="28"/>
          <w:rtl/>
        </w:rPr>
        <w:t xml:space="preserve"> والبيئة و الدراسة وال</w:t>
      </w:r>
      <w:r w:rsidRPr="00AE3D7E">
        <w:rPr>
          <w:rFonts w:ascii="Arial" w:hAnsi="Arial" w:cs="Arial" w:hint="cs"/>
          <w:color w:val="auto"/>
          <w:sz w:val="28"/>
          <w:szCs w:val="28"/>
          <w:rtl/>
        </w:rPr>
        <w:t>وضع</w:t>
      </w:r>
      <w:r w:rsidRPr="00AE3D7E">
        <w:rPr>
          <w:rFonts w:ascii="Arial" w:hAnsi="Arial" w:cs="Arial"/>
          <w:color w:val="auto"/>
          <w:sz w:val="28"/>
          <w:szCs w:val="28"/>
          <w:rtl/>
        </w:rPr>
        <w:t xml:space="preserve"> الاجتما</w:t>
      </w:r>
      <w:r w:rsidRPr="00AE3D7E">
        <w:rPr>
          <w:rFonts w:ascii="Arial" w:hAnsi="Arial" w:cs="Arial" w:hint="cs"/>
          <w:color w:val="auto"/>
          <w:sz w:val="28"/>
          <w:szCs w:val="28"/>
          <w:rtl/>
        </w:rPr>
        <w:t>عي</w:t>
      </w:r>
      <w:r w:rsidRPr="00AE3D7E">
        <w:rPr>
          <w:rFonts w:ascii="Arial" w:hAnsi="Arial" w:cs="Arial"/>
          <w:color w:val="auto"/>
          <w:sz w:val="28"/>
          <w:szCs w:val="28"/>
          <w:rtl/>
        </w:rPr>
        <w:t xml:space="preserve"> وال</w:t>
      </w:r>
      <w:r w:rsidRPr="00AE3D7E">
        <w:rPr>
          <w:rFonts w:ascii="Arial" w:hAnsi="Arial" w:cs="Arial" w:hint="cs"/>
          <w:color w:val="auto"/>
          <w:sz w:val="28"/>
          <w:szCs w:val="28"/>
          <w:rtl/>
        </w:rPr>
        <w:t>و</w:t>
      </w:r>
      <w:r w:rsidRPr="00AE3D7E">
        <w:rPr>
          <w:rFonts w:ascii="Arial" w:hAnsi="Arial" w:cs="Arial" w:hint="cs"/>
          <w:color w:val="auto"/>
          <w:sz w:val="28"/>
          <w:szCs w:val="28"/>
          <w:rtl/>
          <w:lang w:bidi="ar-MA"/>
        </w:rPr>
        <w:t>ظ</w:t>
      </w:r>
      <w:r w:rsidRPr="00AE3D7E">
        <w:rPr>
          <w:rFonts w:ascii="Arial" w:hAnsi="Arial" w:cs="Arial" w:hint="cs"/>
          <w:color w:val="auto"/>
          <w:sz w:val="28"/>
          <w:szCs w:val="28"/>
          <w:rtl/>
        </w:rPr>
        <w:t>يفة</w:t>
      </w:r>
      <w:r w:rsidRPr="00AE3D7E">
        <w:rPr>
          <w:rFonts w:ascii="Arial" w:hAnsi="Arial" w:cs="Arial"/>
          <w:color w:val="auto"/>
          <w:sz w:val="28"/>
          <w:szCs w:val="28"/>
          <w:rtl/>
        </w:rPr>
        <w:t xml:space="preserve"> و الطباع و</w:t>
      </w:r>
      <w:r w:rsidRPr="00AE3D7E">
        <w:rPr>
          <w:rFonts w:ascii="Arial" w:hAnsi="Arial" w:cs="Arial" w:hint="cs"/>
          <w:color w:val="auto"/>
          <w:sz w:val="28"/>
          <w:szCs w:val="28"/>
          <w:rtl/>
        </w:rPr>
        <w:t xml:space="preserve"> حتى</w:t>
      </w:r>
      <w:r w:rsidRPr="00AE3D7E">
        <w:rPr>
          <w:rFonts w:ascii="Arial" w:hAnsi="Arial" w:cs="Arial"/>
          <w:color w:val="auto"/>
          <w:sz w:val="28"/>
          <w:szCs w:val="28"/>
          <w:rtl/>
        </w:rPr>
        <w:t xml:space="preserve"> الدين ، فهي </w:t>
      </w:r>
      <w:r w:rsidRPr="00AE3D7E">
        <w:rPr>
          <w:rFonts w:ascii="Arial" w:hAnsi="Arial" w:cs="Arial" w:hint="cs"/>
          <w:color w:val="auto"/>
          <w:sz w:val="28"/>
          <w:szCs w:val="28"/>
          <w:rtl/>
        </w:rPr>
        <w:t xml:space="preserve">كانت </w:t>
      </w:r>
      <w:r w:rsidRPr="00AE3D7E">
        <w:rPr>
          <w:rFonts w:ascii="Arial" w:hAnsi="Arial" w:cs="Arial"/>
          <w:color w:val="auto"/>
          <w:sz w:val="28"/>
          <w:szCs w:val="28"/>
          <w:rtl/>
        </w:rPr>
        <w:t>مسلمة ، أما أنا ف</w:t>
      </w:r>
      <w:r w:rsidRPr="00AE3D7E">
        <w:rPr>
          <w:rFonts w:ascii="Arial" w:hAnsi="Arial" w:cs="Arial" w:hint="cs"/>
          <w:color w:val="auto"/>
          <w:sz w:val="28"/>
          <w:szCs w:val="28"/>
          <w:rtl/>
        </w:rPr>
        <w:t xml:space="preserve">كنت </w:t>
      </w:r>
      <w:r w:rsidRPr="00AE3D7E">
        <w:rPr>
          <w:rFonts w:ascii="Arial" w:hAnsi="Arial" w:cs="Arial"/>
          <w:color w:val="auto"/>
          <w:sz w:val="28"/>
          <w:szCs w:val="28"/>
          <w:rtl/>
        </w:rPr>
        <w:t xml:space="preserve">يهودية ، </w:t>
      </w:r>
      <w:r w:rsidRPr="00AE3D7E">
        <w:rPr>
          <w:rFonts w:ascii="Arial" w:hAnsi="Arial" w:cs="Arial" w:hint="cs"/>
          <w:color w:val="auto"/>
          <w:sz w:val="28"/>
          <w:szCs w:val="28"/>
          <w:rtl/>
        </w:rPr>
        <w:t>إلا أننا نن</w:t>
      </w:r>
      <w:r w:rsidRPr="00AE3D7E">
        <w:rPr>
          <w:rFonts w:ascii="Arial" w:hAnsi="Arial" w:cs="Arial"/>
          <w:color w:val="auto"/>
          <w:sz w:val="28"/>
          <w:szCs w:val="28"/>
          <w:rtl/>
        </w:rPr>
        <w:t>تمي إلى</w:t>
      </w:r>
      <w:r w:rsidRPr="00AE3D7E">
        <w:rPr>
          <w:rFonts w:ascii="Arial" w:hAnsi="Arial" w:cs="Arial" w:hint="cs"/>
          <w:color w:val="auto"/>
          <w:sz w:val="28"/>
          <w:szCs w:val="28"/>
          <w:rtl/>
        </w:rPr>
        <w:t xml:space="preserve"> نفس</w:t>
      </w:r>
      <w:r w:rsidRPr="00AE3D7E">
        <w:rPr>
          <w:rFonts w:ascii="Arial" w:hAnsi="Arial" w:cs="Arial"/>
          <w:color w:val="auto"/>
          <w:sz w:val="28"/>
          <w:szCs w:val="28"/>
          <w:rtl/>
        </w:rPr>
        <w:t xml:space="preserve"> الجيل و</w:t>
      </w:r>
      <w:r w:rsidRPr="00AE3D7E">
        <w:rPr>
          <w:rFonts w:ascii="Arial" w:hAnsi="Arial" w:cs="Arial" w:hint="cs"/>
          <w:color w:val="auto"/>
          <w:sz w:val="28"/>
          <w:szCs w:val="28"/>
          <w:rtl/>
        </w:rPr>
        <w:t>لنا نفس</w:t>
      </w:r>
      <w:r w:rsidRPr="00AE3D7E">
        <w:rPr>
          <w:rFonts w:ascii="Arial" w:hAnsi="Arial" w:cs="Arial"/>
          <w:color w:val="auto"/>
          <w:sz w:val="28"/>
          <w:szCs w:val="28"/>
          <w:rtl/>
        </w:rPr>
        <w:t xml:space="preserve"> </w:t>
      </w:r>
      <w:r w:rsidRPr="00AE3D7E">
        <w:rPr>
          <w:rFonts w:ascii="Arial" w:hAnsi="Arial" w:cs="Arial" w:hint="cs"/>
          <w:color w:val="auto"/>
          <w:sz w:val="28"/>
          <w:szCs w:val="28"/>
          <w:rtl/>
        </w:rPr>
        <w:t>ال</w:t>
      </w:r>
      <w:r w:rsidRPr="00AE3D7E">
        <w:rPr>
          <w:rFonts w:ascii="Arial" w:hAnsi="Arial" w:cs="Arial"/>
          <w:color w:val="auto"/>
          <w:sz w:val="28"/>
          <w:szCs w:val="28"/>
          <w:rtl/>
        </w:rPr>
        <w:t>حساسية</w:t>
      </w:r>
      <w:r w:rsidRPr="00AE3D7E">
        <w:rPr>
          <w:rFonts w:ascii="Arial" w:hAnsi="Arial" w:cs="Arial" w:hint="cs"/>
          <w:color w:val="auto"/>
          <w:sz w:val="28"/>
          <w:szCs w:val="28"/>
          <w:rtl/>
        </w:rPr>
        <w:t xml:space="preserve"> و ذات الحب</w:t>
      </w:r>
      <w:r w:rsidRPr="00AE3D7E">
        <w:rPr>
          <w:rFonts w:ascii="Arial" w:hAnsi="Arial" w:cs="Arial"/>
          <w:color w:val="auto"/>
          <w:sz w:val="28"/>
          <w:szCs w:val="28"/>
          <w:rtl/>
        </w:rPr>
        <w:t xml:space="preserve"> للشرق حيث ولدنا ، </w:t>
      </w:r>
      <w:r w:rsidRPr="00AE3D7E">
        <w:rPr>
          <w:rFonts w:ascii="Arial" w:hAnsi="Arial" w:cs="Arial" w:hint="cs"/>
          <w:color w:val="auto"/>
          <w:sz w:val="28"/>
          <w:szCs w:val="28"/>
          <w:rtl/>
          <w:lang w:bidi="ar-MA"/>
        </w:rPr>
        <w:t xml:space="preserve">كما أن لنا حس فكاهي </w:t>
      </w:r>
      <w:r w:rsidRPr="00AE3D7E">
        <w:rPr>
          <w:rFonts w:ascii="Arial" w:hAnsi="Arial" w:cs="Arial"/>
          <w:color w:val="auto"/>
          <w:sz w:val="28"/>
          <w:szCs w:val="28"/>
          <w:rtl/>
        </w:rPr>
        <w:t xml:space="preserve">مشترك </w:t>
      </w:r>
      <w:r w:rsidRPr="00AE3D7E">
        <w:rPr>
          <w:rFonts w:ascii="Arial" w:hAnsi="Arial" w:cs="Arial" w:hint="cs"/>
          <w:color w:val="auto"/>
          <w:sz w:val="28"/>
          <w:szCs w:val="28"/>
          <w:rtl/>
        </w:rPr>
        <w:t>ي</w:t>
      </w:r>
      <w:r w:rsidRPr="00AE3D7E">
        <w:rPr>
          <w:rFonts w:ascii="Arial" w:hAnsi="Arial" w:cs="Arial"/>
          <w:color w:val="auto"/>
          <w:sz w:val="28"/>
          <w:szCs w:val="28"/>
          <w:rtl/>
        </w:rPr>
        <w:t>جعلنا ننظر إلى الآخرين</w:t>
      </w:r>
      <w:r w:rsidRPr="00AE3D7E">
        <w:rPr>
          <w:rFonts w:ascii="Arial" w:hAnsi="Arial" w:cs="Arial"/>
          <w:color w:val="auto"/>
          <w:sz w:val="28"/>
          <w:szCs w:val="28"/>
        </w:rPr>
        <w:t xml:space="preserve"> </w:t>
      </w:r>
      <w:r w:rsidRPr="00AE3D7E">
        <w:rPr>
          <w:rFonts w:ascii="Arial" w:hAnsi="Arial" w:cs="Arial" w:hint="cs"/>
          <w:color w:val="auto"/>
          <w:sz w:val="28"/>
          <w:szCs w:val="28"/>
          <w:rtl/>
          <w:lang w:bidi="ar-MA"/>
        </w:rPr>
        <w:t xml:space="preserve"> بالنظرة ذاتها</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إن </w:t>
      </w:r>
      <w:r w:rsidRPr="00AE3D7E">
        <w:rPr>
          <w:rFonts w:ascii="Arial" w:hAnsi="Arial" w:cs="Arial"/>
          <w:color w:val="auto"/>
          <w:sz w:val="28"/>
          <w:szCs w:val="28"/>
          <w:rtl/>
        </w:rPr>
        <w:t xml:space="preserve">صداقتنا التي </w:t>
      </w:r>
      <w:r w:rsidRPr="00AE3D7E">
        <w:rPr>
          <w:rFonts w:ascii="Arial" w:hAnsi="Arial" w:cs="Arial" w:hint="cs"/>
          <w:color w:val="auto"/>
          <w:sz w:val="28"/>
          <w:szCs w:val="28"/>
          <w:rtl/>
        </w:rPr>
        <w:t>ت</w:t>
      </w:r>
      <w:r w:rsidRPr="00AE3D7E">
        <w:rPr>
          <w:rFonts w:ascii="Arial" w:hAnsi="Arial" w:cs="Arial"/>
          <w:color w:val="auto"/>
          <w:sz w:val="28"/>
          <w:szCs w:val="28"/>
          <w:rtl/>
        </w:rPr>
        <w:t>كبر</w:t>
      </w:r>
      <w:r w:rsidRPr="00AE3D7E">
        <w:rPr>
          <w:rFonts w:ascii="Arial" w:hAnsi="Arial" w:cs="Arial"/>
          <w:color w:val="auto"/>
          <w:sz w:val="28"/>
          <w:szCs w:val="28"/>
        </w:rPr>
        <w:t xml:space="preserve"> </w:t>
      </w:r>
      <w:r w:rsidRPr="00AE3D7E">
        <w:rPr>
          <w:rFonts w:ascii="Arial" w:hAnsi="Arial" w:cs="Arial"/>
          <w:color w:val="auto"/>
          <w:sz w:val="28"/>
          <w:szCs w:val="28"/>
          <w:rtl/>
        </w:rPr>
        <w:t>يوما بعد يوم جاءت لتؤكد حدسنا ومشاعر لقائنا الأول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قررنا كتابة هذا الكتاب </w:t>
      </w:r>
      <w:r w:rsidRPr="00AE3D7E">
        <w:rPr>
          <w:rFonts w:ascii="Arial" w:hAnsi="Arial" w:cs="Arial" w:hint="cs"/>
          <w:color w:val="auto"/>
          <w:sz w:val="28"/>
          <w:szCs w:val="28"/>
          <w:rtl/>
        </w:rPr>
        <w:t>معا،</w:t>
      </w:r>
      <w:r w:rsidRPr="00AE3D7E">
        <w:rPr>
          <w:rFonts w:ascii="Arial" w:hAnsi="Arial" w:cs="Arial"/>
          <w:color w:val="auto"/>
          <w:sz w:val="28"/>
          <w:szCs w:val="28"/>
          <w:rtl/>
        </w:rPr>
        <w:t xml:space="preserve"> لكننا احتجنا إلى بعض الوقت كي تتحول رغ</w:t>
      </w:r>
      <w:r w:rsidRPr="00AE3D7E">
        <w:rPr>
          <w:rFonts w:ascii="Arial" w:hAnsi="Arial" w:cs="Arial" w:hint="cs"/>
          <w:color w:val="auto"/>
          <w:sz w:val="28"/>
          <w:szCs w:val="28"/>
          <w:rtl/>
        </w:rPr>
        <w:t>ب</w:t>
      </w:r>
      <w:r w:rsidRPr="00AE3D7E">
        <w:rPr>
          <w:rFonts w:ascii="Arial" w:hAnsi="Arial" w:cs="Arial"/>
          <w:color w:val="auto"/>
          <w:sz w:val="28"/>
          <w:szCs w:val="28"/>
          <w:rtl/>
        </w:rPr>
        <w:t xml:space="preserve">ة مليكة إلى إرادة </w:t>
      </w:r>
      <w:r w:rsidRPr="00AE3D7E">
        <w:rPr>
          <w:rFonts w:ascii="Arial" w:hAnsi="Arial" w:cs="Arial" w:hint="cs"/>
          <w:color w:val="auto"/>
          <w:sz w:val="28"/>
          <w:szCs w:val="28"/>
          <w:rtl/>
        </w:rPr>
        <w:t>فعلية.</w:t>
      </w:r>
      <w:r w:rsidRPr="00AE3D7E">
        <w:rPr>
          <w:rFonts w:ascii="Arial" w:hAnsi="Arial" w:cs="Arial"/>
          <w:color w:val="auto"/>
          <w:sz w:val="28"/>
          <w:szCs w:val="28"/>
          <w:rtl/>
        </w:rPr>
        <w:t xml:space="preserve"> وقعنا العقد مع دار نشر غراسيه في شهر ماي من العام </w:t>
      </w:r>
      <w:r w:rsidRPr="00AE3D7E">
        <w:rPr>
          <w:rFonts w:ascii="Arial" w:hAnsi="Arial" w:cs="Arial" w:hint="cs"/>
          <w:color w:val="auto"/>
          <w:sz w:val="28"/>
          <w:szCs w:val="28"/>
          <w:rtl/>
        </w:rPr>
        <w:t>1997،</w:t>
      </w:r>
      <w:r w:rsidRPr="00AE3D7E">
        <w:rPr>
          <w:rFonts w:ascii="Arial" w:hAnsi="Arial" w:cs="Arial"/>
          <w:color w:val="auto"/>
          <w:sz w:val="28"/>
          <w:szCs w:val="28"/>
          <w:rtl/>
        </w:rPr>
        <w:t xml:space="preserve"> لكننا لم نبدأ بالعمل إلا في شهر يناير من العام </w:t>
      </w:r>
      <w:r w:rsidRPr="00AE3D7E">
        <w:rPr>
          <w:rFonts w:ascii="Arial" w:hAnsi="Arial" w:cs="Arial"/>
          <w:color w:val="auto"/>
          <w:sz w:val="28"/>
          <w:szCs w:val="28"/>
        </w:rPr>
        <w:t>1998</w:t>
      </w:r>
      <w:r w:rsidRPr="00AE3D7E">
        <w:rPr>
          <w:rFonts w:ascii="Arial" w:hAnsi="Arial" w:cs="Arial"/>
          <w:color w:val="auto"/>
          <w:sz w:val="28"/>
          <w:szCs w:val="28"/>
          <w:rtl/>
        </w:rPr>
        <w:t xml:space="preserve"> ، وذلك بعد </w:t>
      </w:r>
      <w:r w:rsidRPr="00AE3D7E">
        <w:rPr>
          <w:rFonts w:ascii="Arial" w:hAnsi="Arial" w:cs="Arial" w:hint="cs"/>
          <w:color w:val="auto"/>
          <w:sz w:val="28"/>
          <w:szCs w:val="28"/>
          <w:rtl/>
          <w:lang w:bidi="ar-MA"/>
        </w:rPr>
        <w:t xml:space="preserve">تقلبات </w:t>
      </w:r>
      <w:r w:rsidRPr="00AE3D7E">
        <w:rPr>
          <w:rFonts w:ascii="Arial" w:hAnsi="Arial" w:cs="Arial"/>
          <w:color w:val="auto"/>
          <w:sz w:val="28"/>
          <w:szCs w:val="28"/>
          <w:rtl/>
        </w:rPr>
        <w:t xml:space="preserve">طويلة . بدأنا العمل ، </w:t>
      </w:r>
      <w:r w:rsidRPr="00AE3D7E">
        <w:rPr>
          <w:rFonts w:ascii="Arial" w:hAnsi="Arial" w:cs="Arial" w:hint="cs"/>
          <w:color w:val="auto"/>
          <w:sz w:val="28"/>
          <w:szCs w:val="28"/>
          <w:rtl/>
        </w:rPr>
        <w:t>إلا أن</w:t>
      </w:r>
      <w:r w:rsidRPr="00AE3D7E">
        <w:rPr>
          <w:rFonts w:ascii="Arial" w:hAnsi="Arial" w:cs="Arial"/>
          <w:color w:val="auto"/>
          <w:sz w:val="28"/>
          <w:szCs w:val="28"/>
          <w:rtl/>
        </w:rPr>
        <w:t xml:space="preserve"> مليكة </w:t>
      </w:r>
      <w:r w:rsidRPr="00AE3D7E">
        <w:rPr>
          <w:rFonts w:ascii="Arial" w:hAnsi="Arial" w:cs="Arial" w:hint="cs"/>
          <w:color w:val="auto"/>
          <w:sz w:val="28"/>
          <w:szCs w:val="28"/>
          <w:rtl/>
        </w:rPr>
        <w:t>كان لها شرط أساسي و هو</w:t>
      </w:r>
      <w:r w:rsidRPr="00AE3D7E">
        <w:rPr>
          <w:rFonts w:ascii="Arial" w:hAnsi="Arial" w:cs="Arial"/>
          <w:color w:val="auto"/>
          <w:sz w:val="28"/>
          <w:szCs w:val="28"/>
          <w:rtl/>
        </w:rPr>
        <w:t xml:space="preserve"> أن يظل مشروعنا </w:t>
      </w:r>
      <w:r w:rsidRPr="00AE3D7E">
        <w:rPr>
          <w:rFonts w:ascii="Arial" w:hAnsi="Arial" w:cs="Arial" w:hint="cs"/>
          <w:color w:val="auto"/>
          <w:sz w:val="28"/>
          <w:szCs w:val="28"/>
          <w:rtl/>
        </w:rPr>
        <w:t xml:space="preserve">في </w:t>
      </w:r>
      <w:r w:rsidRPr="00AE3D7E">
        <w:rPr>
          <w:rFonts w:ascii="Arial" w:hAnsi="Arial" w:cs="Arial"/>
          <w:color w:val="auto"/>
          <w:sz w:val="28"/>
          <w:szCs w:val="28"/>
          <w:rtl/>
        </w:rPr>
        <w:t>سرية</w:t>
      </w:r>
      <w:r w:rsidRPr="00AE3D7E">
        <w:rPr>
          <w:rFonts w:ascii="Arial" w:hAnsi="Arial" w:cs="Arial" w:hint="cs"/>
          <w:color w:val="auto"/>
          <w:sz w:val="28"/>
          <w:szCs w:val="28"/>
          <w:rtl/>
        </w:rPr>
        <w:t xml:space="preserve"> تامة</w:t>
      </w:r>
      <w:r w:rsidRPr="00AE3D7E">
        <w:rPr>
          <w:rFonts w:ascii="Arial" w:hAnsi="Arial" w:cs="Arial"/>
          <w:color w:val="auto"/>
          <w:sz w:val="28"/>
          <w:szCs w:val="28"/>
          <w:rtl/>
        </w:rPr>
        <w:t xml:space="preserve"> ، خوفا من العيون والآذان الم</w:t>
      </w:r>
      <w:r w:rsidRPr="00AE3D7E">
        <w:rPr>
          <w:rFonts w:ascii="Arial" w:hAnsi="Arial" w:cs="Arial" w:hint="cs"/>
          <w:color w:val="auto"/>
          <w:sz w:val="28"/>
          <w:szCs w:val="28"/>
          <w:rtl/>
          <w:lang w:bidi="ar-MA"/>
        </w:rPr>
        <w:t>تجسسة، لأنه</w:t>
      </w:r>
      <w:r w:rsidRPr="00AE3D7E">
        <w:rPr>
          <w:rFonts w:ascii="Arial" w:hAnsi="Arial" w:cs="Arial"/>
          <w:color w:val="auto"/>
          <w:sz w:val="28"/>
          <w:szCs w:val="28"/>
          <w:rtl/>
        </w:rPr>
        <w:t xml:space="preserve"> خلال السنوات الخمس التي أمضتها </w:t>
      </w:r>
      <w:r w:rsidRPr="00AE3D7E">
        <w:rPr>
          <w:rFonts w:ascii="Arial" w:hAnsi="Arial" w:cs="Arial" w:hint="cs"/>
          <w:color w:val="auto"/>
          <w:sz w:val="28"/>
          <w:szCs w:val="28"/>
          <w:rtl/>
        </w:rPr>
        <w:t>عائلة اوفقير</w:t>
      </w:r>
      <w:r w:rsidRPr="00AE3D7E">
        <w:rPr>
          <w:rFonts w:ascii="Arial" w:hAnsi="Arial" w:cs="Arial"/>
          <w:color w:val="auto"/>
          <w:sz w:val="28"/>
          <w:szCs w:val="28"/>
          <w:rtl/>
        </w:rPr>
        <w:t xml:space="preserve"> في المغرب بعد خروجها من ال</w:t>
      </w:r>
      <w:r w:rsidRPr="00AE3D7E">
        <w:rPr>
          <w:rFonts w:ascii="Arial" w:hAnsi="Arial" w:cs="Arial" w:hint="cs"/>
          <w:color w:val="auto"/>
          <w:sz w:val="28"/>
          <w:szCs w:val="28"/>
          <w:rtl/>
        </w:rPr>
        <w:t xml:space="preserve">سجن دوما ما كانوا يعانون من مضايقات الشرطة، بل و </w:t>
      </w:r>
      <w:r w:rsidRPr="00AE3D7E">
        <w:rPr>
          <w:rFonts w:ascii="Arial" w:hAnsi="Arial" w:cs="Arial"/>
          <w:color w:val="auto"/>
          <w:sz w:val="28"/>
          <w:szCs w:val="28"/>
          <w:rtl/>
        </w:rPr>
        <w:t xml:space="preserve">حتى الأصدقاء </w:t>
      </w:r>
      <w:r w:rsidRPr="00AE3D7E">
        <w:rPr>
          <w:rFonts w:ascii="Arial" w:hAnsi="Arial" w:cs="Arial" w:hint="cs"/>
          <w:color w:val="auto"/>
          <w:sz w:val="28"/>
          <w:szCs w:val="28"/>
          <w:rtl/>
          <w:lang w:bidi="ar-MA"/>
        </w:rPr>
        <w:t>الذي كانوا نادرا ما يزورونهم</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كانت مليكة </w:t>
      </w:r>
      <w:r w:rsidRPr="00AE3D7E">
        <w:rPr>
          <w:rFonts w:ascii="Arial" w:hAnsi="Arial" w:cs="Arial"/>
          <w:color w:val="auto"/>
          <w:sz w:val="28"/>
          <w:szCs w:val="28"/>
          <w:rtl/>
        </w:rPr>
        <w:t xml:space="preserve">منذ </w:t>
      </w:r>
      <w:r w:rsidRPr="00AE3D7E">
        <w:rPr>
          <w:rFonts w:ascii="Arial" w:hAnsi="Arial" w:cs="Arial" w:hint="cs"/>
          <w:color w:val="auto"/>
          <w:sz w:val="28"/>
          <w:szCs w:val="28"/>
          <w:rtl/>
        </w:rPr>
        <w:t>ذلك</w:t>
      </w:r>
      <w:r w:rsidRPr="00AE3D7E">
        <w:rPr>
          <w:rFonts w:ascii="Arial" w:hAnsi="Arial" w:cs="Arial"/>
          <w:color w:val="auto"/>
          <w:sz w:val="28"/>
          <w:szCs w:val="28"/>
          <w:rtl/>
        </w:rPr>
        <w:t xml:space="preserve"> ال</w:t>
      </w:r>
      <w:r w:rsidRPr="00AE3D7E">
        <w:rPr>
          <w:rFonts w:ascii="Arial" w:hAnsi="Arial" w:cs="Arial" w:hint="cs"/>
          <w:color w:val="auto"/>
          <w:sz w:val="28"/>
          <w:szCs w:val="28"/>
          <w:rtl/>
        </w:rPr>
        <w:t>وقت قد</w:t>
      </w:r>
      <w:r w:rsidRPr="00AE3D7E">
        <w:rPr>
          <w:rFonts w:ascii="Arial" w:hAnsi="Arial" w:cs="Arial"/>
          <w:color w:val="auto"/>
          <w:sz w:val="28"/>
          <w:szCs w:val="28"/>
          <w:rtl/>
        </w:rPr>
        <w:t xml:space="preserve"> تعلمت أن لا تتحدث</w:t>
      </w:r>
      <w:r w:rsidRPr="00AE3D7E">
        <w:rPr>
          <w:rFonts w:ascii="Arial" w:hAnsi="Arial" w:cs="Arial" w:hint="cs"/>
          <w:color w:val="auto"/>
          <w:sz w:val="28"/>
          <w:szCs w:val="28"/>
          <w:rtl/>
        </w:rPr>
        <w:t xml:space="preserve"> </w:t>
      </w:r>
      <w:r w:rsidRPr="00AE3D7E">
        <w:rPr>
          <w:rFonts w:ascii="Arial" w:hAnsi="Arial" w:cs="Arial"/>
          <w:color w:val="auto"/>
          <w:sz w:val="28"/>
          <w:szCs w:val="28"/>
          <w:rtl/>
        </w:rPr>
        <w:t xml:space="preserve">في أي موضوع مهم عبر الهاتف ، وأن </w:t>
      </w:r>
      <w:r w:rsidRPr="00AE3D7E">
        <w:rPr>
          <w:rFonts w:ascii="Arial" w:hAnsi="Arial" w:cs="Arial" w:hint="cs"/>
          <w:color w:val="auto"/>
          <w:sz w:val="28"/>
          <w:szCs w:val="28"/>
          <w:rtl/>
        </w:rPr>
        <w:t>تنتبه</w:t>
      </w:r>
      <w:r w:rsidRPr="00AE3D7E">
        <w:rPr>
          <w:rFonts w:ascii="Arial" w:hAnsi="Arial" w:cs="Arial"/>
          <w:color w:val="auto"/>
          <w:sz w:val="28"/>
          <w:szCs w:val="28"/>
          <w:rtl/>
        </w:rPr>
        <w:t xml:space="preserve"> وهي تسير في الطريق</w:t>
      </w:r>
      <w:r w:rsidRPr="00AE3D7E">
        <w:rPr>
          <w:rFonts w:ascii="Arial" w:hAnsi="Arial" w:cs="Arial" w:hint="cs"/>
          <w:color w:val="auto"/>
          <w:sz w:val="28"/>
          <w:szCs w:val="28"/>
          <w:rtl/>
        </w:rPr>
        <w:t xml:space="preserve"> و أن تحذر</w:t>
      </w:r>
      <w:r w:rsidRPr="00AE3D7E">
        <w:rPr>
          <w:rFonts w:ascii="Arial" w:hAnsi="Arial" w:cs="Arial"/>
          <w:color w:val="auto"/>
          <w:sz w:val="28"/>
          <w:szCs w:val="28"/>
          <w:rtl/>
        </w:rPr>
        <w:t xml:space="preserve"> من الذين يقتفون الآثار</w:t>
      </w:r>
      <w:r w:rsidRPr="00AE3D7E">
        <w:rPr>
          <w:rFonts w:ascii="Arial" w:hAnsi="Arial" w:cs="Arial" w:hint="cs"/>
          <w:color w:val="auto"/>
          <w:sz w:val="28"/>
          <w:szCs w:val="28"/>
          <w:rtl/>
        </w:rPr>
        <w:t>،</w:t>
      </w:r>
      <w:r w:rsidRPr="00AE3D7E">
        <w:rPr>
          <w:rFonts w:ascii="Arial" w:hAnsi="Arial" w:cs="Arial"/>
          <w:color w:val="auto"/>
          <w:sz w:val="28"/>
          <w:szCs w:val="28"/>
          <w:rtl/>
        </w:rPr>
        <w:t xml:space="preserve"> فال</w:t>
      </w:r>
      <w:r w:rsidRPr="00AE3D7E">
        <w:rPr>
          <w:rFonts w:ascii="Arial" w:hAnsi="Arial" w:cs="Arial" w:hint="cs"/>
          <w:color w:val="auto"/>
          <w:sz w:val="28"/>
          <w:szCs w:val="28"/>
          <w:rtl/>
        </w:rPr>
        <w:t>خوف</w:t>
      </w:r>
      <w:r w:rsidRPr="00AE3D7E">
        <w:rPr>
          <w:rFonts w:ascii="Arial" w:hAnsi="Arial" w:cs="Arial"/>
          <w:color w:val="auto"/>
          <w:sz w:val="28"/>
          <w:szCs w:val="28"/>
          <w:rtl/>
        </w:rPr>
        <w:t xml:space="preserve"> ال</w:t>
      </w:r>
      <w:r w:rsidRPr="00AE3D7E">
        <w:rPr>
          <w:rFonts w:ascii="Arial" w:hAnsi="Arial" w:cs="Arial" w:hint="cs"/>
          <w:color w:val="auto"/>
          <w:sz w:val="28"/>
          <w:szCs w:val="28"/>
          <w:rtl/>
        </w:rPr>
        <w:t>ذي يسكنها</w:t>
      </w:r>
      <w:r w:rsidRPr="00AE3D7E">
        <w:rPr>
          <w:rFonts w:ascii="Arial" w:hAnsi="Arial" w:cs="Arial"/>
          <w:color w:val="auto"/>
          <w:sz w:val="28"/>
          <w:szCs w:val="28"/>
          <w:rtl/>
        </w:rPr>
        <w:t xml:space="preserve"> منذ </w:t>
      </w:r>
      <w:r w:rsidRPr="00AE3D7E">
        <w:rPr>
          <w:rFonts w:ascii="Arial" w:hAnsi="Arial" w:cs="Arial" w:hint="cs"/>
          <w:color w:val="auto"/>
          <w:sz w:val="28"/>
          <w:szCs w:val="28"/>
          <w:rtl/>
        </w:rPr>
        <w:t xml:space="preserve">عشرين سنة </w:t>
      </w:r>
      <w:r w:rsidRPr="00AE3D7E">
        <w:rPr>
          <w:rFonts w:ascii="Arial" w:hAnsi="Arial" w:cs="Arial"/>
          <w:color w:val="auto"/>
          <w:sz w:val="28"/>
          <w:szCs w:val="28"/>
          <w:rtl/>
        </w:rPr>
        <w:t>لم يفارقها ، حتى في باريس</w:t>
      </w:r>
      <w:r w:rsidRPr="00AE3D7E">
        <w:rPr>
          <w:rFonts w:ascii="Arial" w:hAnsi="Arial" w:cs="Arial" w:hint="cs"/>
          <w:color w:val="auto"/>
          <w:sz w:val="28"/>
          <w:szCs w:val="28"/>
          <w:rtl/>
        </w:rPr>
        <w:t>، إذ</w:t>
      </w:r>
      <w:r w:rsidRPr="00AE3D7E">
        <w:rPr>
          <w:rFonts w:ascii="Arial" w:hAnsi="Arial" w:cs="Arial"/>
          <w:color w:val="auto"/>
          <w:sz w:val="28"/>
          <w:szCs w:val="28"/>
          <w:rtl/>
        </w:rPr>
        <w:t xml:space="preserve"> لم تكن مليكة تر</w:t>
      </w:r>
      <w:r w:rsidRPr="00AE3D7E">
        <w:rPr>
          <w:rFonts w:ascii="Arial" w:hAnsi="Arial" w:cs="Arial" w:hint="cs"/>
          <w:color w:val="auto"/>
          <w:sz w:val="28"/>
          <w:szCs w:val="28"/>
          <w:rtl/>
        </w:rPr>
        <w:t>غب</w:t>
      </w:r>
      <w:r w:rsidRPr="00AE3D7E">
        <w:rPr>
          <w:rFonts w:ascii="Arial" w:hAnsi="Arial" w:cs="Arial"/>
          <w:color w:val="auto"/>
          <w:sz w:val="28"/>
          <w:szCs w:val="28"/>
          <w:rtl/>
        </w:rPr>
        <w:t xml:space="preserve"> أن </w:t>
      </w:r>
      <w:r w:rsidRPr="00AE3D7E">
        <w:rPr>
          <w:rFonts w:ascii="Arial" w:hAnsi="Arial" w:cs="Arial" w:hint="cs"/>
          <w:color w:val="auto"/>
          <w:sz w:val="28"/>
          <w:szCs w:val="28"/>
          <w:rtl/>
        </w:rPr>
        <w:t xml:space="preserve">يعلم أحد من " هناك " أنها بصدد كتابة قصتها.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التزمت بدوري</w:t>
      </w:r>
      <w:r w:rsidRPr="00AE3D7E">
        <w:rPr>
          <w:rFonts w:ascii="Arial" w:hAnsi="Arial" w:cs="Arial"/>
          <w:color w:val="auto"/>
          <w:sz w:val="28"/>
          <w:szCs w:val="28"/>
          <w:rtl/>
        </w:rPr>
        <w:t xml:space="preserve"> </w:t>
      </w:r>
      <w:r w:rsidRPr="00AE3D7E">
        <w:rPr>
          <w:rFonts w:ascii="Arial" w:hAnsi="Arial" w:cs="Arial" w:hint="cs"/>
          <w:color w:val="auto"/>
          <w:sz w:val="28"/>
          <w:szCs w:val="28"/>
          <w:rtl/>
        </w:rPr>
        <w:t>بقاعدة السرية والتكتم</w:t>
      </w:r>
      <w:r w:rsidRPr="00AE3D7E">
        <w:rPr>
          <w:rFonts w:ascii="Arial" w:hAnsi="Arial" w:cs="Arial"/>
          <w:color w:val="auto"/>
          <w:sz w:val="28"/>
          <w:szCs w:val="28"/>
          <w:rtl/>
        </w:rPr>
        <w:t xml:space="preserve">، ولم </w:t>
      </w:r>
      <w:r w:rsidRPr="00AE3D7E">
        <w:rPr>
          <w:rFonts w:ascii="Arial" w:hAnsi="Arial" w:cs="Arial" w:hint="cs"/>
          <w:color w:val="auto"/>
          <w:sz w:val="28"/>
          <w:szCs w:val="28"/>
          <w:rtl/>
        </w:rPr>
        <w:t>يكن يعلم بمشروعنا هذا</w:t>
      </w:r>
      <w:r w:rsidRPr="00AE3D7E">
        <w:rPr>
          <w:rFonts w:ascii="Arial" w:hAnsi="Arial" w:cs="Arial"/>
          <w:color w:val="auto"/>
          <w:sz w:val="28"/>
          <w:szCs w:val="28"/>
          <w:rtl/>
        </w:rPr>
        <w:t xml:space="preserve"> إلا أقرب المقربين. </w:t>
      </w:r>
      <w:r w:rsidRPr="00AE3D7E">
        <w:rPr>
          <w:rFonts w:ascii="Arial" w:hAnsi="Arial" w:cs="Arial" w:hint="cs"/>
          <w:color w:val="auto"/>
          <w:sz w:val="28"/>
          <w:szCs w:val="28"/>
          <w:rtl/>
        </w:rPr>
        <w:t xml:space="preserve">و قد </w:t>
      </w:r>
      <w:r w:rsidRPr="00AE3D7E">
        <w:rPr>
          <w:rFonts w:ascii="Arial" w:hAnsi="Arial" w:cs="Arial"/>
          <w:color w:val="auto"/>
          <w:sz w:val="28"/>
          <w:szCs w:val="28"/>
          <w:rtl/>
        </w:rPr>
        <w:t xml:space="preserve">عشت حياة مزدوجة خلال </w:t>
      </w:r>
      <w:r w:rsidRPr="00AE3D7E">
        <w:rPr>
          <w:rFonts w:ascii="Arial" w:hAnsi="Arial" w:cs="Arial" w:hint="cs"/>
          <w:color w:val="auto"/>
          <w:sz w:val="28"/>
          <w:szCs w:val="28"/>
          <w:rtl/>
        </w:rPr>
        <w:t>سنة بأكملها</w:t>
      </w:r>
      <w:r w:rsidRPr="00AE3D7E">
        <w:rPr>
          <w:rFonts w:ascii="Arial" w:hAnsi="Arial" w:cs="Arial"/>
          <w:color w:val="auto"/>
          <w:sz w:val="28"/>
          <w:szCs w:val="28"/>
          <w:rtl/>
        </w:rPr>
        <w:t xml:space="preserve">، </w:t>
      </w:r>
      <w:r w:rsidRPr="00AE3D7E">
        <w:rPr>
          <w:rFonts w:ascii="Arial" w:hAnsi="Arial" w:cs="Arial" w:hint="cs"/>
          <w:color w:val="auto"/>
          <w:sz w:val="28"/>
          <w:szCs w:val="28"/>
          <w:rtl/>
        </w:rPr>
        <w:t>ف</w:t>
      </w:r>
      <w:r w:rsidRPr="00AE3D7E">
        <w:rPr>
          <w:rFonts w:ascii="Arial" w:hAnsi="Arial" w:cs="Arial"/>
          <w:color w:val="auto"/>
          <w:sz w:val="28"/>
          <w:szCs w:val="28"/>
          <w:rtl/>
        </w:rPr>
        <w:t xml:space="preserve">كنت لا أذكر اسم مليكة أمام </w:t>
      </w:r>
      <w:r w:rsidRPr="00AE3D7E">
        <w:rPr>
          <w:rFonts w:ascii="Arial" w:hAnsi="Arial" w:cs="Arial" w:hint="cs"/>
          <w:color w:val="auto"/>
          <w:sz w:val="28"/>
          <w:szCs w:val="28"/>
          <w:rtl/>
        </w:rPr>
        <w:t>أحد،</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على الرغم من </w:t>
      </w:r>
      <w:r w:rsidRPr="00AE3D7E">
        <w:rPr>
          <w:rFonts w:ascii="Arial" w:hAnsi="Arial" w:cs="Arial"/>
          <w:color w:val="auto"/>
          <w:sz w:val="28"/>
          <w:szCs w:val="28"/>
          <w:rtl/>
        </w:rPr>
        <w:t xml:space="preserve">أننا كنا نعمل معا ثلاث مرات في </w:t>
      </w:r>
      <w:r w:rsidRPr="00AE3D7E">
        <w:rPr>
          <w:rFonts w:ascii="Arial" w:hAnsi="Arial" w:cs="Arial" w:hint="cs"/>
          <w:color w:val="auto"/>
          <w:sz w:val="28"/>
          <w:szCs w:val="28"/>
          <w:rtl/>
        </w:rPr>
        <w:t>الأسبوع،</w:t>
      </w:r>
      <w:r w:rsidRPr="00AE3D7E">
        <w:rPr>
          <w:rFonts w:ascii="Arial" w:hAnsi="Arial" w:cs="Arial"/>
          <w:color w:val="auto"/>
          <w:sz w:val="28"/>
          <w:szCs w:val="28"/>
          <w:rtl/>
        </w:rPr>
        <w:t xml:space="preserve"> و</w:t>
      </w:r>
      <w:r w:rsidRPr="00AE3D7E">
        <w:rPr>
          <w:rFonts w:ascii="Arial" w:hAnsi="Arial" w:cs="Arial" w:hint="cs"/>
          <w:color w:val="auto"/>
          <w:sz w:val="28"/>
          <w:szCs w:val="28"/>
          <w:rtl/>
          <w:lang w:bidi="ar-MA"/>
        </w:rPr>
        <w:t>نتواصل هاتفيا</w:t>
      </w:r>
      <w:r w:rsidRPr="00AE3D7E">
        <w:rPr>
          <w:rFonts w:ascii="Arial" w:hAnsi="Arial" w:cs="Arial"/>
          <w:color w:val="auto"/>
          <w:sz w:val="28"/>
          <w:szCs w:val="28"/>
          <w:rtl/>
        </w:rPr>
        <w:t xml:space="preserve"> ب</w:t>
      </w:r>
      <w:r w:rsidRPr="00AE3D7E">
        <w:rPr>
          <w:rFonts w:ascii="Arial" w:hAnsi="Arial" w:cs="Arial" w:hint="cs"/>
          <w:color w:val="auto"/>
          <w:sz w:val="28"/>
          <w:szCs w:val="28"/>
          <w:rtl/>
        </w:rPr>
        <w:t>شكل</w:t>
      </w:r>
      <w:r w:rsidRPr="00AE3D7E">
        <w:rPr>
          <w:rFonts w:ascii="Arial" w:hAnsi="Arial" w:cs="Arial"/>
          <w:color w:val="auto"/>
          <w:sz w:val="28"/>
          <w:szCs w:val="28"/>
          <w:rtl/>
        </w:rPr>
        <w:t xml:space="preserve"> </w:t>
      </w:r>
      <w:r w:rsidRPr="00AE3D7E">
        <w:rPr>
          <w:rFonts w:ascii="Arial" w:hAnsi="Arial" w:cs="Arial" w:hint="cs"/>
          <w:color w:val="auto"/>
          <w:sz w:val="28"/>
          <w:szCs w:val="28"/>
          <w:rtl/>
        </w:rPr>
        <w:t>يومي.</w:t>
      </w:r>
      <w:r w:rsidRPr="00AE3D7E">
        <w:rPr>
          <w:rFonts w:ascii="Arial" w:hAnsi="Arial" w:cs="Arial"/>
          <w:color w:val="auto"/>
          <w:sz w:val="28"/>
          <w:szCs w:val="28"/>
          <w:rtl/>
        </w:rPr>
        <w:t xml:space="preserve">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lang w:bidi="ar-MA"/>
        </w:rPr>
        <w:t>شيء آخر نشأ مع نشأة هذا الكتاب و هو</w:t>
      </w:r>
      <w:r w:rsidRPr="00AE3D7E">
        <w:rPr>
          <w:rFonts w:ascii="Arial" w:hAnsi="Arial" w:cs="Arial"/>
          <w:color w:val="auto"/>
          <w:sz w:val="28"/>
          <w:szCs w:val="28"/>
          <w:rtl/>
        </w:rPr>
        <w:t xml:space="preserve"> صداقتنا التي</w:t>
      </w:r>
      <w:r w:rsidRPr="00AE3D7E">
        <w:rPr>
          <w:rFonts w:ascii="Arial" w:hAnsi="Arial" w:cs="Arial" w:hint="cs"/>
          <w:color w:val="auto"/>
          <w:sz w:val="28"/>
          <w:szCs w:val="28"/>
          <w:rtl/>
          <w:lang w:bidi="ar-MA"/>
        </w:rPr>
        <w:t xml:space="preserve"> بنيناها</w:t>
      </w:r>
      <w:r w:rsidRPr="00AE3D7E">
        <w:rPr>
          <w:rFonts w:ascii="Arial" w:hAnsi="Arial" w:cs="Arial"/>
          <w:color w:val="auto"/>
          <w:sz w:val="28"/>
          <w:szCs w:val="28"/>
          <w:rtl/>
        </w:rPr>
        <w:t xml:space="preserve"> يوما بعد </w:t>
      </w:r>
      <w:r w:rsidRPr="00AE3D7E">
        <w:rPr>
          <w:rFonts w:ascii="Arial" w:hAnsi="Arial" w:cs="Arial" w:hint="cs"/>
          <w:color w:val="auto"/>
          <w:sz w:val="28"/>
          <w:szCs w:val="28"/>
          <w:rtl/>
        </w:rPr>
        <w:t>يوم،</w:t>
      </w:r>
      <w:r w:rsidRPr="00AE3D7E">
        <w:rPr>
          <w:rFonts w:ascii="Arial" w:hAnsi="Arial" w:cs="Arial"/>
          <w:color w:val="auto"/>
          <w:sz w:val="28"/>
          <w:szCs w:val="28"/>
          <w:rtl/>
        </w:rPr>
        <w:t xml:space="preserve"> و التي رأيناها تت</w:t>
      </w:r>
      <w:r w:rsidRPr="00AE3D7E">
        <w:rPr>
          <w:rFonts w:ascii="Arial" w:hAnsi="Arial" w:cs="Arial" w:hint="cs"/>
          <w:color w:val="auto"/>
          <w:sz w:val="28"/>
          <w:szCs w:val="28"/>
          <w:rtl/>
        </w:rPr>
        <w:t>وطد</w:t>
      </w:r>
      <w:r w:rsidRPr="00AE3D7E">
        <w:rPr>
          <w:rFonts w:ascii="Arial" w:hAnsi="Arial" w:cs="Arial"/>
          <w:color w:val="auto"/>
          <w:sz w:val="28"/>
          <w:szCs w:val="28"/>
          <w:rtl/>
        </w:rPr>
        <w:t xml:space="preserve"> أثناء </w:t>
      </w:r>
      <w:r w:rsidR="00FA0187">
        <w:rPr>
          <w:rFonts w:ascii="Arial" w:hAnsi="Arial" w:cs="Arial" w:hint="cs"/>
          <w:color w:val="auto"/>
          <w:sz w:val="28"/>
          <w:szCs w:val="28"/>
          <w:rtl/>
        </w:rPr>
        <w:t>الكتابة،</w:t>
      </w:r>
      <w:r w:rsidRPr="00AE3D7E">
        <w:rPr>
          <w:rFonts w:ascii="Arial" w:hAnsi="Arial" w:cs="Arial"/>
          <w:color w:val="auto"/>
          <w:sz w:val="28"/>
          <w:szCs w:val="28"/>
          <w:rtl/>
        </w:rPr>
        <w:t xml:space="preserve"> کنا </w:t>
      </w:r>
      <w:r w:rsidRPr="00AE3D7E">
        <w:rPr>
          <w:rFonts w:ascii="Arial" w:hAnsi="Arial" w:cs="Arial" w:hint="cs"/>
          <w:color w:val="auto"/>
          <w:sz w:val="28"/>
          <w:szCs w:val="28"/>
          <w:rtl/>
        </w:rPr>
        <w:t xml:space="preserve">قد التقينا </w:t>
      </w:r>
      <w:r w:rsidRPr="00AE3D7E">
        <w:rPr>
          <w:rFonts w:ascii="Arial" w:hAnsi="Arial" w:cs="Arial"/>
          <w:color w:val="auto"/>
          <w:sz w:val="28"/>
          <w:szCs w:val="28"/>
          <w:rtl/>
        </w:rPr>
        <w:t>منذ</w:t>
      </w:r>
      <w:r w:rsidRPr="00AE3D7E">
        <w:rPr>
          <w:rFonts w:ascii="Arial" w:hAnsi="Arial" w:cs="Arial" w:hint="cs"/>
          <w:color w:val="auto"/>
          <w:sz w:val="28"/>
          <w:szCs w:val="28"/>
          <w:rtl/>
        </w:rPr>
        <w:t xml:space="preserve"> بداية</w:t>
      </w:r>
      <w:r w:rsidRPr="00AE3D7E">
        <w:rPr>
          <w:rFonts w:ascii="Arial" w:hAnsi="Arial" w:cs="Arial"/>
          <w:color w:val="auto"/>
          <w:sz w:val="28"/>
          <w:szCs w:val="28"/>
          <w:rtl/>
        </w:rPr>
        <w:t xml:space="preserve"> شهر يناير ، إلى</w:t>
      </w:r>
      <w:r w:rsidRPr="00AE3D7E">
        <w:rPr>
          <w:rFonts w:ascii="Arial" w:hAnsi="Arial" w:cs="Arial" w:hint="cs"/>
          <w:color w:val="auto"/>
          <w:sz w:val="28"/>
          <w:szCs w:val="28"/>
          <w:rtl/>
        </w:rPr>
        <w:t xml:space="preserve"> غاية</w:t>
      </w:r>
      <w:r w:rsidRPr="00AE3D7E">
        <w:rPr>
          <w:rFonts w:ascii="Arial" w:hAnsi="Arial" w:cs="Arial"/>
          <w:color w:val="auto"/>
          <w:sz w:val="28"/>
          <w:szCs w:val="28"/>
          <w:rtl/>
        </w:rPr>
        <w:t xml:space="preserve"> شهر يونيو ، </w:t>
      </w:r>
      <w:r w:rsidRPr="00AE3D7E">
        <w:rPr>
          <w:rFonts w:ascii="Arial" w:hAnsi="Arial" w:cs="Arial" w:hint="cs"/>
          <w:color w:val="auto"/>
          <w:sz w:val="28"/>
          <w:szCs w:val="28"/>
          <w:rtl/>
        </w:rPr>
        <w:t>أحيانا</w:t>
      </w:r>
      <w:r w:rsidRPr="00AE3D7E">
        <w:rPr>
          <w:rFonts w:ascii="Arial" w:hAnsi="Arial" w:cs="Arial"/>
          <w:color w:val="auto"/>
          <w:sz w:val="28"/>
          <w:szCs w:val="28"/>
          <w:rtl/>
        </w:rPr>
        <w:t xml:space="preserve"> عند</w:t>
      </w:r>
      <w:r w:rsidRPr="00AE3D7E">
        <w:rPr>
          <w:rFonts w:ascii="Arial" w:hAnsi="Arial" w:cs="Arial" w:hint="cs"/>
          <w:color w:val="auto"/>
          <w:sz w:val="28"/>
          <w:szCs w:val="28"/>
          <w:rtl/>
        </w:rPr>
        <w:t>ي</w:t>
      </w:r>
      <w:r w:rsidRPr="00AE3D7E">
        <w:rPr>
          <w:rFonts w:ascii="Arial" w:hAnsi="Arial" w:cs="Arial"/>
          <w:color w:val="auto"/>
          <w:sz w:val="28"/>
          <w:szCs w:val="28"/>
          <w:rtl/>
        </w:rPr>
        <w:t xml:space="preserve"> </w:t>
      </w:r>
      <w:r w:rsidRPr="00AE3D7E">
        <w:rPr>
          <w:rFonts w:ascii="Arial" w:hAnsi="Arial" w:cs="Arial" w:hint="cs"/>
          <w:color w:val="auto"/>
          <w:sz w:val="28"/>
          <w:szCs w:val="28"/>
          <w:rtl/>
        </w:rPr>
        <w:t>و أحيانا</w:t>
      </w:r>
      <w:r w:rsidRPr="00AE3D7E">
        <w:rPr>
          <w:rFonts w:ascii="Arial" w:hAnsi="Arial" w:cs="Arial"/>
          <w:color w:val="auto"/>
          <w:sz w:val="28"/>
          <w:szCs w:val="28"/>
          <w:rtl/>
        </w:rPr>
        <w:t xml:space="preserve"> عند</w:t>
      </w:r>
      <w:r w:rsidRPr="00AE3D7E">
        <w:rPr>
          <w:rFonts w:ascii="Arial" w:hAnsi="Arial" w:cs="Arial" w:hint="cs"/>
          <w:color w:val="auto"/>
          <w:sz w:val="28"/>
          <w:szCs w:val="28"/>
          <w:rtl/>
        </w:rPr>
        <w:t>ها</w:t>
      </w:r>
      <w:r w:rsidRPr="00AE3D7E">
        <w:rPr>
          <w:rFonts w:ascii="Arial" w:hAnsi="Arial" w:cs="Arial"/>
          <w:color w:val="auto"/>
          <w:sz w:val="28"/>
          <w:szCs w:val="28"/>
          <w:rtl/>
        </w:rPr>
        <w:t xml:space="preserve"> ، و قد أضحت لنا طقوسنا الخاصة</w:t>
      </w:r>
      <w:r w:rsidRPr="00AE3D7E">
        <w:rPr>
          <w:rFonts w:ascii="Arial" w:hAnsi="Arial" w:cs="Arial" w:hint="cs"/>
          <w:color w:val="auto"/>
          <w:sz w:val="28"/>
          <w:szCs w:val="28"/>
          <w:rtl/>
        </w:rPr>
        <w:t>،</w:t>
      </w:r>
      <w:r w:rsidRPr="00AE3D7E">
        <w:rPr>
          <w:rFonts w:ascii="Arial" w:hAnsi="Arial" w:cs="Arial"/>
          <w:color w:val="auto"/>
          <w:sz w:val="28"/>
          <w:szCs w:val="28"/>
          <w:rtl/>
        </w:rPr>
        <w:t xml:space="preserve"> ا</w:t>
      </w:r>
      <w:r w:rsidRPr="00AE3D7E">
        <w:rPr>
          <w:rFonts w:ascii="Arial" w:hAnsi="Arial" w:cs="Arial" w:hint="cs"/>
          <w:color w:val="auto"/>
          <w:sz w:val="28"/>
          <w:szCs w:val="28"/>
          <w:rtl/>
        </w:rPr>
        <w:t>لات التسجيل</w:t>
      </w:r>
      <w:r w:rsidRPr="00AE3D7E">
        <w:rPr>
          <w:rFonts w:ascii="Arial" w:hAnsi="Arial" w:cs="Arial"/>
          <w:color w:val="auto"/>
          <w:sz w:val="28"/>
          <w:szCs w:val="28"/>
          <w:rtl/>
        </w:rPr>
        <w:t xml:space="preserve"> ل</w:t>
      </w:r>
      <w:r w:rsidRPr="00AE3D7E">
        <w:rPr>
          <w:rFonts w:ascii="Arial" w:hAnsi="Arial" w:cs="Arial" w:hint="cs"/>
          <w:color w:val="auto"/>
          <w:sz w:val="28"/>
          <w:szCs w:val="28"/>
          <w:rtl/>
          <w:lang w:bidi="ar-MA"/>
        </w:rPr>
        <w:t>نسخ</w:t>
      </w:r>
      <w:r w:rsidRPr="00AE3D7E">
        <w:rPr>
          <w:rFonts w:ascii="Arial" w:hAnsi="Arial" w:cs="Arial"/>
          <w:color w:val="auto"/>
          <w:sz w:val="28"/>
          <w:szCs w:val="28"/>
          <w:rtl/>
        </w:rPr>
        <w:t xml:space="preserve"> ال</w:t>
      </w:r>
      <w:r w:rsidRPr="00AE3D7E">
        <w:rPr>
          <w:rFonts w:ascii="Arial" w:hAnsi="Arial" w:cs="Arial" w:hint="cs"/>
          <w:color w:val="auto"/>
          <w:sz w:val="28"/>
          <w:szCs w:val="28"/>
          <w:rtl/>
        </w:rPr>
        <w:t>أشرطة</w:t>
      </w:r>
      <w:r w:rsidRPr="00AE3D7E">
        <w:rPr>
          <w:rFonts w:ascii="Arial" w:hAnsi="Arial" w:cs="Arial"/>
          <w:color w:val="auto"/>
          <w:sz w:val="28"/>
          <w:szCs w:val="28"/>
          <w:rtl/>
        </w:rPr>
        <w:t xml:space="preserve"> كتدبير احتياطي ، و احتساء الشاي مع بعض الحلوى ، و دخول أ</w:t>
      </w:r>
      <w:r w:rsidRPr="00AE3D7E">
        <w:rPr>
          <w:rFonts w:ascii="Arial" w:hAnsi="Arial" w:cs="Arial" w:hint="cs"/>
          <w:color w:val="auto"/>
          <w:sz w:val="28"/>
          <w:szCs w:val="28"/>
          <w:rtl/>
        </w:rPr>
        <w:t>بنائي</w:t>
      </w:r>
      <w:r w:rsidRPr="00AE3D7E">
        <w:rPr>
          <w:rFonts w:ascii="Arial" w:hAnsi="Arial" w:cs="Arial"/>
          <w:color w:val="auto"/>
          <w:sz w:val="28"/>
          <w:szCs w:val="28"/>
          <w:rtl/>
        </w:rPr>
        <w:t xml:space="preserve"> لمناقشة موضوع ما ، </w:t>
      </w:r>
      <w:r w:rsidRPr="00AE3D7E">
        <w:rPr>
          <w:rFonts w:ascii="Arial" w:hAnsi="Arial" w:cs="Arial" w:hint="cs"/>
          <w:color w:val="auto"/>
          <w:sz w:val="28"/>
          <w:szCs w:val="28"/>
          <w:rtl/>
        </w:rPr>
        <w:t>و اتصالات</w:t>
      </w:r>
      <w:r w:rsidRPr="00AE3D7E">
        <w:rPr>
          <w:rFonts w:ascii="Arial" w:hAnsi="Arial" w:cs="Arial"/>
          <w:color w:val="auto"/>
          <w:sz w:val="28"/>
          <w:szCs w:val="28"/>
          <w:rtl/>
        </w:rPr>
        <w:t xml:space="preserve"> إريك ل</w:t>
      </w:r>
      <w:r w:rsidRPr="00AE3D7E">
        <w:rPr>
          <w:rFonts w:ascii="Arial" w:hAnsi="Arial" w:cs="Arial" w:hint="cs"/>
          <w:color w:val="auto"/>
          <w:sz w:val="28"/>
          <w:szCs w:val="28"/>
          <w:rtl/>
        </w:rPr>
        <w:t>لاطمئنان</w:t>
      </w:r>
      <w:r w:rsidRPr="00AE3D7E">
        <w:rPr>
          <w:rFonts w:ascii="Arial" w:hAnsi="Arial" w:cs="Arial"/>
          <w:color w:val="auto"/>
          <w:sz w:val="28"/>
          <w:szCs w:val="28"/>
          <w:rtl/>
        </w:rPr>
        <w:t xml:space="preserve"> عنها إن طال</w:t>
      </w:r>
      <w:r w:rsidRPr="00AE3D7E">
        <w:rPr>
          <w:rFonts w:ascii="Arial" w:hAnsi="Arial" w:cs="Arial" w:hint="cs"/>
          <w:color w:val="auto"/>
          <w:sz w:val="28"/>
          <w:szCs w:val="28"/>
          <w:rtl/>
        </w:rPr>
        <w:t>ت جلساتنا</w:t>
      </w:r>
      <w:r w:rsidRPr="00AE3D7E">
        <w:rPr>
          <w:rFonts w:ascii="Arial" w:hAnsi="Arial" w:cs="Arial"/>
          <w:color w:val="auto"/>
          <w:sz w:val="28"/>
          <w:szCs w:val="28"/>
          <w:rtl/>
        </w:rPr>
        <w:t xml:space="preserve"> . أخذت </w:t>
      </w:r>
      <w:r w:rsidRPr="00AE3D7E">
        <w:rPr>
          <w:rFonts w:ascii="Arial" w:hAnsi="Arial" w:cs="Arial" w:hint="cs"/>
          <w:color w:val="auto"/>
          <w:sz w:val="28"/>
          <w:szCs w:val="28"/>
          <w:rtl/>
        </w:rPr>
        <w:t>أكتب،</w:t>
      </w:r>
      <w:r w:rsidRPr="00AE3D7E">
        <w:rPr>
          <w:rFonts w:ascii="Arial" w:hAnsi="Arial" w:cs="Arial"/>
          <w:color w:val="auto"/>
          <w:sz w:val="28"/>
          <w:szCs w:val="28"/>
          <w:rtl/>
        </w:rPr>
        <w:t xml:space="preserve"> </w:t>
      </w:r>
      <w:r w:rsidR="00FA0187">
        <w:rPr>
          <w:rFonts w:ascii="Arial" w:hAnsi="Arial" w:cs="Arial" w:hint="cs"/>
          <w:color w:val="auto"/>
          <w:sz w:val="28"/>
          <w:szCs w:val="28"/>
          <w:rtl/>
        </w:rPr>
        <w:t>و</w:t>
      </w:r>
      <w:r w:rsidRPr="00AE3D7E">
        <w:rPr>
          <w:rFonts w:ascii="Arial" w:hAnsi="Arial" w:cs="Arial"/>
          <w:color w:val="auto"/>
          <w:sz w:val="28"/>
          <w:szCs w:val="28"/>
          <w:rtl/>
        </w:rPr>
        <w:t xml:space="preserve">هي تقرأ </w:t>
      </w:r>
      <w:r w:rsidRPr="00AE3D7E">
        <w:rPr>
          <w:rFonts w:ascii="Arial" w:hAnsi="Arial" w:cs="Arial" w:hint="cs"/>
          <w:color w:val="auto"/>
          <w:sz w:val="28"/>
          <w:szCs w:val="28"/>
          <w:rtl/>
        </w:rPr>
        <w:t>وتعلق،</w:t>
      </w:r>
      <w:r w:rsidRPr="00AE3D7E">
        <w:rPr>
          <w:rFonts w:ascii="Arial" w:hAnsi="Arial" w:cs="Arial"/>
          <w:color w:val="auto"/>
          <w:sz w:val="28"/>
          <w:szCs w:val="28"/>
          <w:rtl/>
        </w:rPr>
        <w:t xml:space="preserve"> و</w:t>
      </w:r>
      <w:r w:rsidRPr="00AE3D7E">
        <w:rPr>
          <w:rFonts w:ascii="Arial" w:hAnsi="Arial" w:cs="Arial" w:hint="cs"/>
          <w:color w:val="auto"/>
          <w:sz w:val="28"/>
          <w:szCs w:val="28"/>
          <w:rtl/>
        </w:rPr>
        <w:t>لم يكن ذلك بالأمر السهل، فقد كانت تضطر للبدء من جديد في كل مرة إذ</w:t>
      </w:r>
      <w:r w:rsidRPr="00AE3D7E">
        <w:rPr>
          <w:rFonts w:ascii="Arial" w:hAnsi="Arial" w:cs="Arial"/>
          <w:color w:val="auto"/>
          <w:sz w:val="28"/>
          <w:szCs w:val="28"/>
          <w:rtl/>
        </w:rPr>
        <w:t xml:space="preserve"> لم يكن سرد اللحظات المأساوية </w:t>
      </w:r>
      <w:r w:rsidRPr="00AE3D7E">
        <w:rPr>
          <w:rFonts w:ascii="Arial" w:hAnsi="Arial" w:cs="Arial" w:hint="cs"/>
          <w:color w:val="auto"/>
          <w:sz w:val="28"/>
          <w:szCs w:val="28"/>
          <w:rtl/>
        </w:rPr>
        <w:t>سهلا،</w:t>
      </w:r>
      <w:r w:rsidRPr="00AE3D7E">
        <w:rPr>
          <w:rFonts w:ascii="Arial" w:hAnsi="Arial" w:cs="Arial"/>
          <w:color w:val="auto"/>
          <w:sz w:val="28"/>
          <w:szCs w:val="28"/>
          <w:rtl/>
        </w:rPr>
        <w:t xml:space="preserve"> فكيف إن وصل الأمر إلى تدوينها، </w:t>
      </w:r>
      <w:r w:rsidRPr="00AE3D7E">
        <w:rPr>
          <w:rFonts w:ascii="Arial" w:hAnsi="Arial" w:cs="Arial" w:hint="cs"/>
          <w:color w:val="auto"/>
          <w:sz w:val="28"/>
          <w:szCs w:val="28"/>
          <w:rtl/>
        </w:rPr>
        <w:t xml:space="preserve">لقد كان الأمر أشبه بكابوس إذ كان </w:t>
      </w:r>
      <w:r w:rsidRPr="00AE3D7E">
        <w:rPr>
          <w:rFonts w:ascii="Arial" w:hAnsi="Arial" w:cs="Arial"/>
          <w:color w:val="auto"/>
          <w:sz w:val="28"/>
          <w:szCs w:val="28"/>
          <w:rtl/>
        </w:rPr>
        <w:t xml:space="preserve">فوق طاقتها بل وفوق </w:t>
      </w:r>
      <w:r w:rsidRPr="00AE3D7E">
        <w:rPr>
          <w:rFonts w:ascii="Arial" w:hAnsi="Arial" w:cs="Arial" w:hint="cs"/>
          <w:color w:val="auto"/>
          <w:sz w:val="28"/>
          <w:szCs w:val="28"/>
          <w:rtl/>
        </w:rPr>
        <w:t>كل</w:t>
      </w:r>
      <w:r w:rsidRPr="00AE3D7E">
        <w:rPr>
          <w:rFonts w:ascii="Arial" w:hAnsi="Arial" w:cs="Arial"/>
          <w:color w:val="auto"/>
          <w:sz w:val="28"/>
          <w:szCs w:val="28"/>
          <w:rtl/>
        </w:rPr>
        <w:t xml:space="preserve"> طاقة </w:t>
      </w:r>
      <w:r w:rsidRPr="00AE3D7E">
        <w:rPr>
          <w:rFonts w:ascii="Arial" w:hAnsi="Arial" w:cs="Arial" w:hint="cs"/>
          <w:color w:val="auto"/>
          <w:sz w:val="28"/>
          <w:szCs w:val="28"/>
          <w:rtl/>
        </w:rPr>
        <w:t>بشرية.</w:t>
      </w:r>
      <w:r w:rsidRPr="00AE3D7E">
        <w:rPr>
          <w:rFonts w:ascii="Arial" w:hAnsi="Arial" w:cs="Arial"/>
          <w:color w:val="auto"/>
          <w:sz w:val="28"/>
          <w:szCs w:val="28"/>
          <w:rtl/>
        </w:rPr>
        <w:t xml:space="preserve"> لقد خشيت مرا</w:t>
      </w:r>
      <w:r w:rsidRPr="00AE3D7E">
        <w:rPr>
          <w:rFonts w:ascii="Arial" w:hAnsi="Arial" w:cs="Arial" w:hint="cs"/>
          <w:color w:val="auto"/>
          <w:sz w:val="28"/>
          <w:szCs w:val="28"/>
          <w:rtl/>
        </w:rPr>
        <w:t>راً</w:t>
      </w:r>
      <w:r w:rsidRPr="00AE3D7E">
        <w:rPr>
          <w:rFonts w:ascii="Arial" w:hAnsi="Arial" w:cs="Arial"/>
          <w:color w:val="auto"/>
          <w:sz w:val="28"/>
          <w:szCs w:val="28"/>
          <w:rtl/>
        </w:rPr>
        <w:t xml:space="preserve"> أن ت</w:t>
      </w:r>
      <w:r w:rsidRPr="00AE3D7E">
        <w:rPr>
          <w:rFonts w:ascii="Arial" w:hAnsi="Arial" w:cs="Arial" w:hint="cs"/>
          <w:color w:val="auto"/>
          <w:sz w:val="28"/>
          <w:szCs w:val="28"/>
          <w:rtl/>
        </w:rPr>
        <w:t>تراجع</w:t>
      </w:r>
      <w:r w:rsidRPr="00AE3D7E">
        <w:rPr>
          <w:rFonts w:ascii="Arial" w:hAnsi="Arial" w:cs="Arial"/>
          <w:color w:val="auto"/>
          <w:sz w:val="28"/>
          <w:szCs w:val="28"/>
          <w:rtl/>
        </w:rPr>
        <w:t xml:space="preserve"> عن رأيها أو أن تتغلب عليها مخاوفها، لكنها قاومت حتى </w:t>
      </w:r>
      <w:r w:rsidRPr="00AE3D7E">
        <w:rPr>
          <w:rFonts w:ascii="Arial" w:hAnsi="Arial" w:cs="Arial" w:hint="cs"/>
          <w:color w:val="auto"/>
          <w:sz w:val="28"/>
          <w:szCs w:val="28"/>
          <w:rtl/>
        </w:rPr>
        <w:t>النهاية.</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 كانت رواية مليكة مؤلمة و</w:t>
      </w:r>
      <w:r w:rsidRPr="00AE3D7E">
        <w:rPr>
          <w:rFonts w:ascii="Arial" w:hAnsi="Arial" w:cs="Arial" w:hint="cs"/>
          <w:color w:val="auto"/>
          <w:sz w:val="28"/>
          <w:szCs w:val="28"/>
          <w:rtl/>
        </w:rPr>
        <w:t>صادمة</w:t>
      </w:r>
      <w:r w:rsidRPr="00AE3D7E">
        <w:rPr>
          <w:rFonts w:ascii="Arial" w:hAnsi="Arial" w:cs="Arial"/>
          <w:color w:val="auto"/>
          <w:sz w:val="28"/>
          <w:szCs w:val="28"/>
          <w:rtl/>
        </w:rPr>
        <w:t xml:space="preserve"> </w:t>
      </w:r>
      <w:r w:rsidR="00FA0187">
        <w:rPr>
          <w:rFonts w:ascii="Arial" w:hAnsi="Arial" w:cs="Arial" w:hint="cs"/>
          <w:color w:val="auto"/>
          <w:sz w:val="28"/>
          <w:szCs w:val="28"/>
          <w:rtl/>
        </w:rPr>
        <w:t>و</w:t>
      </w:r>
      <w:r w:rsidRPr="00AE3D7E">
        <w:rPr>
          <w:rFonts w:ascii="Arial" w:hAnsi="Arial" w:cs="Arial" w:hint="cs"/>
          <w:color w:val="auto"/>
          <w:sz w:val="28"/>
          <w:szCs w:val="28"/>
          <w:rtl/>
        </w:rPr>
        <w:t>م</w:t>
      </w:r>
      <w:r w:rsidRPr="00AE3D7E">
        <w:rPr>
          <w:rFonts w:ascii="Arial" w:hAnsi="Arial" w:cs="Arial" w:hint="cs"/>
          <w:color w:val="auto"/>
          <w:sz w:val="28"/>
          <w:szCs w:val="28"/>
          <w:rtl/>
          <w:lang w:bidi="ar-MA"/>
        </w:rPr>
        <w:t>رعبة</w:t>
      </w:r>
      <w:r w:rsidRPr="00AE3D7E">
        <w:rPr>
          <w:rFonts w:ascii="Arial" w:hAnsi="Arial" w:cs="Arial" w:hint="cs"/>
          <w:color w:val="auto"/>
          <w:sz w:val="28"/>
          <w:szCs w:val="28"/>
          <w:rtl/>
        </w:rPr>
        <w:t>،</w:t>
      </w:r>
      <w:r w:rsidRPr="00AE3D7E">
        <w:rPr>
          <w:rFonts w:ascii="Arial" w:hAnsi="Arial" w:cs="Arial"/>
          <w:color w:val="auto"/>
          <w:sz w:val="28"/>
          <w:szCs w:val="28"/>
          <w:rtl/>
        </w:rPr>
        <w:t xml:space="preserve"> بل </w:t>
      </w:r>
      <w:r w:rsidR="00FA0187">
        <w:rPr>
          <w:rFonts w:ascii="Arial" w:hAnsi="Arial" w:cs="Arial" w:hint="cs"/>
          <w:color w:val="auto"/>
          <w:sz w:val="28"/>
          <w:szCs w:val="28"/>
          <w:rtl/>
        </w:rPr>
        <w:t>ومثيرة،</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فقد </w:t>
      </w:r>
      <w:r w:rsidRPr="00AE3D7E">
        <w:rPr>
          <w:rFonts w:ascii="Arial" w:hAnsi="Arial" w:cs="Arial"/>
          <w:color w:val="auto"/>
          <w:sz w:val="28"/>
          <w:szCs w:val="28"/>
          <w:rtl/>
        </w:rPr>
        <w:t xml:space="preserve">كنت أرتجف </w:t>
      </w:r>
      <w:r w:rsidRPr="00AE3D7E">
        <w:rPr>
          <w:rFonts w:ascii="Arial" w:hAnsi="Arial" w:cs="Arial" w:hint="cs"/>
          <w:color w:val="auto"/>
          <w:sz w:val="28"/>
          <w:szCs w:val="28"/>
          <w:rtl/>
        </w:rPr>
        <w:t xml:space="preserve">و </w:t>
      </w:r>
      <w:r w:rsidRPr="00AE3D7E">
        <w:rPr>
          <w:rFonts w:ascii="Arial" w:hAnsi="Arial" w:cs="Arial"/>
          <w:color w:val="auto"/>
          <w:sz w:val="28"/>
          <w:szCs w:val="28"/>
          <w:rtl/>
        </w:rPr>
        <w:t>أجوع</w:t>
      </w:r>
      <w:r w:rsidRPr="00AE3D7E">
        <w:rPr>
          <w:rFonts w:ascii="Arial" w:hAnsi="Arial" w:cs="Arial" w:hint="cs"/>
          <w:color w:val="auto"/>
          <w:sz w:val="28"/>
          <w:szCs w:val="28"/>
          <w:rtl/>
        </w:rPr>
        <w:t xml:space="preserve"> و</w:t>
      </w:r>
      <w:r w:rsidRPr="00AE3D7E">
        <w:rPr>
          <w:rFonts w:ascii="Arial" w:hAnsi="Arial" w:cs="Arial"/>
          <w:color w:val="auto"/>
          <w:sz w:val="28"/>
          <w:szCs w:val="28"/>
          <w:rtl/>
        </w:rPr>
        <w:t xml:space="preserve"> أبرد </w:t>
      </w:r>
      <w:r w:rsidRPr="00AE3D7E">
        <w:rPr>
          <w:rFonts w:ascii="Arial" w:hAnsi="Arial" w:cs="Arial" w:hint="cs"/>
          <w:color w:val="auto"/>
          <w:sz w:val="28"/>
          <w:szCs w:val="28"/>
          <w:rtl/>
        </w:rPr>
        <w:t>و</w:t>
      </w:r>
      <w:r w:rsidRPr="00AE3D7E">
        <w:rPr>
          <w:rFonts w:ascii="Arial" w:hAnsi="Arial" w:cs="Arial"/>
          <w:color w:val="auto"/>
          <w:sz w:val="28"/>
          <w:szCs w:val="28"/>
          <w:rtl/>
        </w:rPr>
        <w:t xml:space="preserve"> أخاف </w:t>
      </w:r>
      <w:r w:rsidRPr="00AE3D7E">
        <w:rPr>
          <w:rFonts w:ascii="Arial" w:hAnsi="Arial" w:cs="Arial" w:hint="cs"/>
          <w:color w:val="auto"/>
          <w:sz w:val="28"/>
          <w:szCs w:val="28"/>
          <w:rtl/>
        </w:rPr>
        <w:t>معها</w:t>
      </w:r>
      <w:r w:rsidRPr="00AE3D7E">
        <w:rPr>
          <w:rFonts w:ascii="Arial" w:hAnsi="Arial" w:cs="Arial"/>
          <w:color w:val="auto"/>
          <w:sz w:val="28"/>
          <w:szCs w:val="28"/>
          <w:rtl/>
        </w:rPr>
        <w:t xml:space="preserve">، لكننا </w:t>
      </w:r>
      <w:r w:rsidRPr="00AE3D7E">
        <w:rPr>
          <w:rFonts w:ascii="Arial" w:hAnsi="Arial" w:cs="Arial" w:hint="cs"/>
          <w:color w:val="auto"/>
          <w:sz w:val="28"/>
          <w:szCs w:val="28"/>
          <w:rtl/>
        </w:rPr>
        <w:t xml:space="preserve">كثيراً ما كنا </w:t>
      </w:r>
      <w:r w:rsidRPr="00AE3D7E">
        <w:rPr>
          <w:rFonts w:ascii="Arial" w:hAnsi="Arial" w:cs="Arial" w:hint="cs"/>
          <w:color w:val="auto"/>
          <w:sz w:val="28"/>
          <w:szCs w:val="28"/>
          <w:rtl/>
          <w:lang w:bidi="ar-MA"/>
        </w:rPr>
        <w:t>نضحك</w:t>
      </w:r>
      <w:r w:rsidRPr="00AE3D7E">
        <w:rPr>
          <w:rFonts w:ascii="Arial" w:hAnsi="Arial" w:cs="Arial"/>
          <w:color w:val="auto"/>
          <w:sz w:val="28"/>
          <w:szCs w:val="28"/>
          <w:rtl/>
        </w:rPr>
        <w:t xml:space="preserve"> أيضا لأن مليكة</w:t>
      </w:r>
      <w:r w:rsidRPr="00AE3D7E">
        <w:rPr>
          <w:rFonts w:ascii="Arial" w:hAnsi="Arial" w:cs="Arial"/>
          <w:color w:val="auto"/>
          <w:sz w:val="28"/>
          <w:szCs w:val="28"/>
        </w:rPr>
        <w:t xml:space="preserve"> </w:t>
      </w:r>
      <w:r w:rsidRPr="00AE3D7E">
        <w:rPr>
          <w:rFonts w:ascii="Arial" w:hAnsi="Arial" w:cs="Arial" w:hint="cs"/>
          <w:color w:val="auto"/>
          <w:sz w:val="28"/>
          <w:szCs w:val="28"/>
          <w:rtl/>
          <w:lang w:bidi="ar-MA"/>
        </w:rPr>
        <w:t>كانت ذات حس فكاهي خطير</w:t>
      </w:r>
      <w:r w:rsidRPr="00AE3D7E">
        <w:rPr>
          <w:rFonts w:ascii="Arial" w:hAnsi="Arial" w:cs="Arial" w:hint="cs"/>
          <w:color w:val="auto"/>
          <w:sz w:val="28"/>
          <w:szCs w:val="28"/>
          <w:rtl/>
        </w:rPr>
        <w:t>،</w:t>
      </w:r>
      <w:r w:rsidRPr="00AE3D7E">
        <w:rPr>
          <w:rFonts w:ascii="Arial" w:hAnsi="Arial" w:cs="Arial"/>
          <w:color w:val="auto"/>
          <w:sz w:val="28"/>
          <w:szCs w:val="28"/>
          <w:rtl/>
        </w:rPr>
        <w:t xml:space="preserve"> و</w:t>
      </w:r>
      <w:r w:rsidRPr="00AE3D7E">
        <w:rPr>
          <w:rFonts w:ascii="Arial" w:hAnsi="Arial" w:cs="Arial" w:hint="cs"/>
          <w:color w:val="auto"/>
          <w:sz w:val="28"/>
          <w:szCs w:val="28"/>
          <w:rtl/>
        </w:rPr>
        <w:t xml:space="preserve"> كانت</w:t>
      </w:r>
      <w:r w:rsidRPr="00AE3D7E">
        <w:rPr>
          <w:rFonts w:ascii="Arial" w:hAnsi="Arial" w:cs="Arial"/>
          <w:color w:val="auto"/>
          <w:sz w:val="28"/>
          <w:szCs w:val="28"/>
          <w:rtl/>
        </w:rPr>
        <w:t xml:space="preserve"> هذه الصفة هي التي أعانت العائلة على المقاومة ساخرة من نفسها ومن</w:t>
      </w:r>
      <w:r w:rsidRPr="00AE3D7E">
        <w:rPr>
          <w:rFonts w:ascii="Arial" w:hAnsi="Arial" w:cs="Arial" w:hint="cs"/>
          <w:color w:val="auto"/>
          <w:sz w:val="28"/>
          <w:szCs w:val="28"/>
          <w:rtl/>
        </w:rPr>
        <w:t xml:space="preserve"> كل شيء</w:t>
      </w:r>
      <w:r w:rsidRPr="00AE3D7E">
        <w:rPr>
          <w:rFonts w:ascii="Arial" w:hAnsi="Arial" w:cs="Arial"/>
          <w:color w:val="auto"/>
          <w:sz w:val="28"/>
          <w:szCs w:val="28"/>
          <w:rtl/>
        </w:rPr>
        <w:t xml:space="preserve">. </w:t>
      </w:r>
      <w:r w:rsidRPr="00AE3D7E">
        <w:rPr>
          <w:rFonts w:ascii="Arial" w:hAnsi="Arial" w:cs="Arial" w:hint="cs"/>
          <w:color w:val="auto"/>
          <w:sz w:val="28"/>
          <w:szCs w:val="28"/>
          <w:rtl/>
        </w:rPr>
        <w:t>من خلال</w:t>
      </w:r>
      <w:r w:rsidRPr="00AE3D7E">
        <w:rPr>
          <w:rFonts w:ascii="Arial" w:hAnsi="Arial" w:cs="Arial"/>
          <w:color w:val="auto"/>
          <w:sz w:val="28"/>
          <w:szCs w:val="28"/>
          <w:rtl/>
        </w:rPr>
        <w:t xml:space="preserve"> كلام</w:t>
      </w:r>
      <w:r w:rsidRPr="00AE3D7E">
        <w:rPr>
          <w:rFonts w:ascii="Arial" w:hAnsi="Arial" w:cs="Arial" w:hint="cs"/>
          <w:color w:val="auto"/>
          <w:sz w:val="28"/>
          <w:szCs w:val="28"/>
          <w:rtl/>
        </w:rPr>
        <w:t xml:space="preserve">ها، </w:t>
      </w:r>
      <w:r w:rsidRPr="00AE3D7E">
        <w:rPr>
          <w:rFonts w:ascii="Arial" w:hAnsi="Arial" w:cs="Arial"/>
          <w:color w:val="auto"/>
          <w:sz w:val="28"/>
          <w:szCs w:val="28"/>
          <w:rtl/>
        </w:rPr>
        <w:t>عرفتني</w:t>
      </w:r>
      <w:r w:rsidRPr="00AE3D7E">
        <w:rPr>
          <w:rFonts w:ascii="Arial" w:hAnsi="Arial" w:cs="Arial" w:hint="cs"/>
          <w:color w:val="auto"/>
          <w:sz w:val="28"/>
          <w:szCs w:val="28"/>
          <w:rtl/>
        </w:rPr>
        <w:t xml:space="preserve"> مليكة</w:t>
      </w:r>
      <w:r w:rsidRPr="00AE3D7E">
        <w:rPr>
          <w:rFonts w:ascii="Arial" w:hAnsi="Arial" w:cs="Arial"/>
          <w:color w:val="auto"/>
          <w:sz w:val="28"/>
          <w:szCs w:val="28"/>
          <w:rtl/>
        </w:rPr>
        <w:t xml:space="preserve"> بأهلها </w:t>
      </w:r>
      <w:r w:rsidR="00FA0187">
        <w:rPr>
          <w:rFonts w:ascii="Arial" w:hAnsi="Arial" w:cs="Arial" w:hint="cs"/>
          <w:color w:val="auto"/>
          <w:sz w:val="28"/>
          <w:szCs w:val="28"/>
          <w:rtl/>
        </w:rPr>
        <w:t>وإ</w:t>
      </w:r>
      <w:r w:rsidR="00FA0187" w:rsidRPr="00AE3D7E">
        <w:rPr>
          <w:rFonts w:ascii="Arial" w:hAnsi="Arial" w:cs="Arial" w:hint="cs"/>
          <w:color w:val="auto"/>
          <w:sz w:val="28"/>
          <w:szCs w:val="28"/>
          <w:rtl/>
        </w:rPr>
        <w:t>خوتها،</w:t>
      </w:r>
      <w:r w:rsidRPr="00AE3D7E">
        <w:rPr>
          <w:rFonts w:ascii="Arial" w:hAnsi="Arial" w:cs="Arial"/>
          <w:color w:val="auto"/>
          <w:sz w:val="28"/>
          <w:szCs w:val="28"/>
          <w:rtl/>
        </w:rPr>
        <w:t xml:space="preserve"> </w:t>
      </w:r>
      <w:r w:rsidR="00FA0187" w:rsidRPr="00AE3D7E">
        <w:rPr>
          <w:rFonts w:ascii="Arial" w:hAnsi="Arial" w:cs="Arial" w:hint="cs"/>
          <w:color w:val="auto"/>
          <w:sz w:val="28"/>
          <w:szCs w:val="28"/>
          <w:rtl/>
        </w:rPr>
        <w:t>وأخواتها،</w:t>
      </w:r>
      <w:r w:rsidRPr="00AE3D7E">
        <w:rPr>
          <w:rFonts w:ascii="Arial" w:hAnsi="Arial" w:cs="Arial"/>
          <w:color w:val="auto"/>
          <w:sz w:val="28"/>
          <w:szCs w:val="28"/>
          <w:rtl/>
        </w:rPr>
        <w:t xml:space="preserve"> و كيف</w:t>
      </w:r>
      <w:r w:rsidRPr="00AE3D7E">
        <w:rPr>
          <w:rFonts w:ascii="Arial" w:hAnsi="Arial" w:cs="Arial" w:hint="cs"/>
          <w:color w:val="auto"/>
          <w:sz w:val="28"/>
          <w:szCs w:val="28"/>
          <w:rtl/>
        </w:rPr>
        <w:t xml:space="preserve"> أنها</w:t>
      </w:r>
      <w:r w:rsidRPr="00AE3D7E">
        <w:rPr>
          <w:rFonts w:ascii="Arial" w:hAnsi="Arial" w:cs="Arial"/>
          <w:color w:val="auto"/>
          <w:sz w:val="28"/>
          <w:szCs w:val="28"/>
          <w:rtl/>
        </w:rPr>
        <w:t xml:space="preserve"> كانت لهم أم</w:t>
      </w:r>
      <w:r w:rsidRPr="00AE3D7E">
        <w:rPr>
          <w:rFonts w:ascii="Arial" w:hAnsi="Arial" w:cs="Arial" w:hint="cs"/>
          <w:color w:val="auto"/>
          <w:sz w:val="28"/>
          <w:szCs w:val="28"/>
          <w:rtl/>
        </w:rPr>
        <w:t>ا</w:t>
      </w:r>
      <w:r w:rsidRPr="00AE3D7E">
        <w:rPr>
          <w:rFonts w:ascii="Arial" w:hAnsi="Arial" w:cs="Arial"/>
          <w:color w:val="auto"/>
          <w:sz w:val="28"/>
          <w:szCs w:val="28"/>
          <w:rtl/>
        </w:rPr>
        <w:t xml:space="preserve"> ، فحمتهم و علمتهم و أرشدتهم خلال كل هذه السنوات السوداء ، كما حدثتني عن </w:t>
      </w:r>
      <w:r w:rsidRPr="00AE3D7E">
        <w:rPr>
          <w:rFonts w:ascii="Arial" w:hAnsi="Arial" w:cs="Arial" w:hint="cs"/>
          <w:color w:val="auto"/>
          <w:sz w:val="28"/>
          <w:szCs w:val="28"/>
          <w:rtl/>
        </w:rPr>
        <w:t>والدتها</w:t>
      </w:r>
      <w:r w:rsidRPr="00AE3D7E">
        <w:rPr>
          <w:rFonts w:ascii="Arial" w:hAnsi="Arial" w:cs="Arial"/>
          <w:color w:val="auto"/>
          <w:sz w:val="28"/>
          <w:szCs w:val="28"/>
          <w:rtl/>
        </w:rPr>
        <w:t xml:space="preserve"> فاطمة التي ما تزال تحتفظ بجمالها لدرجة أن</w:t>
      </w:r>
      <w:r w:rsidRPr="00AE3D7E">
        <w:rPr>
          <w:rFonts w:ascii="Arial" w:hAnsi="Arial" w:cs="Arial" w:hint="cs"/>
          <w:color w:val="auto"/>
          <w:sz w:val="28"/>
          <w:szCs w:val="28"/>
          <w:rtl/>
        </w:rPr>
        <w:t>ك قد</w:t>
      </w:r>
      <w:r w:rsidRPr="00AE3D7E">
        <w:rPr>
          <w:rFonts w:ascii="Arial" w:hAnsi="Arial" w:cs="Arial"/>
          <w:color w:val="auto"/>
          <w:sz w:val="28"/>
          <w:szCs w:val="28"/>
          <w:rtl/>
        </w:rPr>
        <w:t xml:space="preserve"> </w:t>
      </w:r>
      <w:r w:rsidRPr="00AE3D7E">
        <w:rPr>
          <w:rFonts w:ascii="Arial" w:hAnsi="Arial" w:cs="Arial" w:hint="cs"/>
          <w:color w:val="auto"/>
          <w:sz w:val="28"/>
          <w:szCs w:val="28"/>
          <w:rtl/>
        </w:rPr>
        <w:t>تظن أنها</w:t>
      </w:r>
      <w:r w:rsidRPr="00AE3D7E">
        <w:rPr>
          <w:rFonts w:ascii="Arial" w:hAnsi="Arial" w:cs="Arial"/>
          <w:color w:val="auto"/>
          <w:sz w:val="28"/>
          <w:szCs w:val="28"/>
          <w:rtl/>
        </w:rPr>
        <w:t xml:space="preserve"> شقيقتها</w:t>
      </w:r>
      <w:r w:rsidRPr="00AE3D7E">
        <w:rPr>
          <w:rFonts w:ascii="Arial" w:hAnsi="Arial" w:cs="Arial"/>
          <w:color w:val="auto"/>
          <w:sz w:val="28"/>
          <w:szCs w:val="28"/>
        </w:rPr>
        <w:t xml:space="preserve"> </w:t>
      </w:r>
      <w:r w:rsidRPr="00AE3D7E">
        <w:rPr>
          <w:rFonts w:ascii="Arial" w:hAnsi="Arial" w:cs="Arial" w:hint="cs"/>
          <w:color w:val="auto"/>
          <w:sz w:val="28"/>
          <w:szCs w:val="28"/>
          <w:rtl/>
          <w:lang w:bidi="ar-MA"/>
        </w:rPr>
        <w:t>الكبرى و ليس والدتها</w:t>
      </w:r>
      <w:r w:rsidRPr="00AE3D7E">
        <w:rPr>
          <w:rFonts w:ascii="Arial" w:hAnsi="Arial" w:cs="Arial"/>
          <w:color w:val="auto"/>
          <w:sz w:val="28"/>
          <w:szCs w:val="28"/>
          <w:rtl/>
        </w:rPr>
        <w:t xml:space="preserve"> . كان أفراد عائلة مليكة</w:t>
      </w:r>
      <w:r w:rsidRPr="00AE3D7E">
        <w:rPr>
          <w:rFonts w:ascii="Arial" w:hAnsi="Arial" w:cs="Arial" w:hint="cs"/>
          <w:color w:val="auto"/>
          <w:sz w:val="28"/>
          <w:szCs w:val="28"/>
          <w:rtl/>
        </w:rPr>
        <w:t xml:space="preserve"> بالنسبة لي</w:t>
      </w:r>
      <w:r w:rsidR="00FA0187">
        <w:rPr>
          <w:rFonts w:ascii="Arial" w:hAnsi="Arial" w:cs="Arial"/>
          <w:color w:val="auto"/>
          <w:sz w:val="28"/>
          <w:szCs w:val="28"/>
          <w:rtl/>
        </w:rPr>
        <w:t xml:space="preserve"> مجرد شخصيات روائية</w:t>
      </w:r>
      <w:r w:rsidRPr="00AE3D7E">
        <w:rPr>
          <w:rFonts w:ascii="Arial" w:hAnsi="Arial" w:cs="Arial"/>
          <w:color w:val="auto"/>
          <w:sz w:val="28"/>
          <w:szCs w:val="28"/>
          <w:rtl/>
        </w:rPr>
        <w:t xml:space="preserve">، إلى أن التقيت بهم الواحد </w:t>
      </w:r>
      <w:r w:rsidRPr="00AE3D7E">
        <w:rPr>
          <w:rFonts w:ascii="Arial" w:hAnsi="Arial" w:cs="Arial" w:hint="cs"/>
          <w:color w:val="auto"/>
          <w:sz w:val="28"/>
          <w:szCs w:val="28"/>
          <w:rtl/>
        </w:rPr>
        <w:t>تلو</w:t>
      </w:r>
      <w:r w:rsidR="00FA0187">
        <w:rPr>
          <w:rFonts w:ascii="Arial" w:hAnsi="Arial" w:cs="Arial"/>
          <w:color w:val="auto"/>
          <w:sz w:val="28"/>
          <w:szCs w:val="28"/>
          <w:rtl/>
        </w:rPr>
        <w:t xml:space="preserve"> الآخر</w:t>
      </w:r>
      <w:r w:rsidRPr="00AE3D7E">
        <w:rPr>
          <w:rFonts w:ascii="Arial" w:hAnsi="Arial" w:cs="Arial"/>
          <w:color w:val="auto"/>
          <w:sz w:val="28"/>
          <w:szCs w:val="28"/>
          <w:rtl/>
        </w:rPr>
        <w:t xml:space="preserve">، </w:t>
      </w:r>
      <w:r w:rsidRPr="00AE3D7E">
        <w:rPr>
          <w:rFonts w:ascii="Arial" w:hAnsi="Arial" w:cs="Arial" w:hint="cs"/>
          <w:color w:val="auto"/>
          <w:sz w:val="28"/>
          <w:szCs w:val="28"/>
          <w:rtl/>
        </w:rPr>
        <w:t>ليتبين</w:t>
      </w:r>
      <w:r w:rsidRPr="00AE3D7E">
        <w:rPr>
          <w:rFonts w:ascii="Arial" w:hAnsi="Arial" w:cs="Arial"/>
          <w:color w:val="auto"/>
          <w:sz w:val="28"/>
          <w:szCs w:val="28"/>
          <w:rtl/>
        </w:rPr>
        <w:t xml:space="preserve"> لي </w:t>
      </w:r>
      <w:r w:rsidRPr="00AE3D7E">
        <w:rPr>
          <w:rFonts w:ascii="Arial" w:hAnsi="Arial" w:cs="Arial" w:hint="cs"/>
          <w:color w:val="auto"/>
          <w:sz w:val="28"/>
          <w:szCs w:val="28"/>
          <w:rtl/>
        </w:rPr>
        <w:t xml:space="preserve">حينها </w:t>
      </w:r>
      <w:r w:rsidRPr="00AE3D7E">
        <w:rPr>
          <w:rFonts w:ascii="Arial" w:hAnsi="Arial" w:cs="Arial"/>
          <w:color w:val="auto"/>
          <w:sz w:val="28"/>
          <w:szCs w:val="28"/>
          <w:rtl/>
        </w:rPr>
        <w:t xml:space="preserve">أن </w:t>
      </w:r>
      <w:r w:rsidRPr="00AE3D7E">
        <w:rPr>
          <w:rFonts w:ascii="Arial" w:hAnsi="Arial" w:cs="Arial" w:hint="cs"/>
          <w:color w:val="auto"/>
          <w:sz w:val="28"/>
          <w:szCs w:val="28"/>
          <w:rtl/>
        </w:rPr>
        <w:t>وصف</w:t>
      </w:r>
      <w:r w:rsidR="00FA0187">
        <w:rPr>
          <w:rFonts w:ascii="Arial" w:hAnsi="Arial" w:cs="Arial"/>
          <w:color w:val="auto"/>
          <w:sz w:val="28"/>
          <w:szCs w:val="28"/>
          <w:rtl/>
        </w:rPr>
        <w:t xml:space="preserve"> مليكة لهم كان حقيقية</w:t>
      </w:r>
      <w:r w:rsidRPr="00AE3D7E">
        <w:rPr>
          <w:rFonts w:ascii="Arial" w:hAnsi="Arial" w:cs="Arial"/>
          <w:color w:val="auto"/>
          <w:sz w:val="28"/>
          <w:szCs w:val="28"/>
          <w:rtl/>
        </w:rPr>
        <w:t>، و أنهم جميعا يت</w:t>
      </w:r>
      <w:r w:rsidRPr="00AE3D7E">
        <w:rPr>
          <w:rFonts w:ascii="Arial" w:hAnsi="Arial" w:cs="Arial" w:hint="cs"/>
          <w:color w:val="auto"/>
          <w:sz w:val="28"/>
          <w:szCs w:val="28"/>
          <w:rtl/>
        </w:rPr>
        <w:t>صفون</w:t>
      </w:r>
      <w:r w:rsidRPr="00AE3D7E">
        <w:rPr>
          <w:rFonts w:ascii="Arial" w:hAnsi="Arial" w:cs="Arial"/>
          <w:color w:val="auto"/>
          <w:sz w:val="28"/>
          <w:szCs w:val="28"/>
          <w:rtl/>
        </w:rPr>
        <w:t xml:space="preserve"> بالصفات الحميدة التي وصفتهم بها </w:t>
      </w:r>
      <w:r w:rsidR="00FA0187" w:rsidRPr="00AE3D7E">
        <w:rPr>
          <w:rFonts w:ascii="Arial" w:hAnsi="Arial" w:cs="Arial" w:hint="cs"/>
          <w:color w:val="auto"/>
          <w:sz w:val="28"/>
          <w:szCs w:val="28"/>
          <w:rtl/>
        </w:rPr>
        <w:t>شقيقتهم:</w:t>
      </w:r>
      <w:r w:rsidRPr="00AE3D7E">
        <w:rPr>
          <w:rFonts w:ascii="Arial" w:hAnsi="Arial" w:cs="Arial" w:hint="cs"/>
          <w:color w:val="auto"/>
          <w:sz w:val="28"/>
          <w:szCs w:val="28"/>
          <w:rtl/>
        </w:rPr>
        <w:t xml:space="preserve"> كرماء و استثنائيين</w:t>
      </w:r>
      <w:r w:rsidRPr="00AE3D7E">
        <w:rPr>
          <w:rFonts w:ascii="Arial" w:hAnsi="Arial" w:cs="Arial" w:hint="cs"/>
          <w:color w:val="auto"/>
          <w:sz w:val="28"/>
          <w:szCs w:val="28"/>
          <w:rtl/>
          <w:lang w:bidi="ar-MA"/>
        </w:rPr>
        <w:t xml:space="preserve"> و عاطفيين</w:t>
      </w:r>
      <w:r w:rsidRPr="00AE3D7E">
        <w:rPr>
          <w:rFonts w:ascii="Arial" w:hAnsi="Arial" w:cs="Arial"/>
          <w:color w:val="auto"/>
          <w:sz w:val="28"/>
          <w:szCs w:val="28"/>
          <w:rtl/>
        </w:rPr>
        <w:t xml:space="preserve"> ، </w:t>
      </w:r>
      <w:r w:rsidRPr="00AE3D7E">
        <w:rPr>
          <w:rFonts w:ascii="Arial" w:hAnsi="Arial" w:cs="Arial" w:hint="cs"/>
          <w:color w:val="auto"/>
          <w:sz w:val="28"/>
          <w:szCs w:val="28"/>
          <w:rtl/>
        </w:rPr>
        <w:t xml:space="preserve">تماماً </w:t>
      </w:r>
      <w:r w:rsidRPr="00AE3D7E">
        <w:rPr>
          <w:rFonts w:ascii="Arial" w:hAnsi="Arial" w:cs="Arial"/>
          <w:color w:val="auto"/>
          <w:sz w:val="28"/>
          <w:szCs w:val="28"/>
          <w:rtl/>
        </w:rPr>
        <w:t>مثل مليكة.</w:t>
      </w:r>
    </w:p>
    <w:p w:rsidR="00AE3D7E" w:rsidRPr="00AE3D7E" w:rsidRDefault="00FA0187" w:rsidP="00AE3D7E">
      <w:pPr>
        <w:bidi/>
        <w:spacing w:after="160" w:line="360" w:lineRule="auto"/>
        <w:ind w:left="0" w:firstLine="0"/>
        <w:rPr>
          <w:rFonts w:ascii="Arial" w:hAnsi="Arial" w:cs="Arial"/>
          <w:color w:val="auto"/>
          <w:sz w:val="28"/>
          <w:szCs w:val="28"/>
          <w:rtl/>
        </w:rPr>
      </w:pPr>
      <w:r>
        <w:rPr>
          <w:rFonts w:ascii="Arial" w:hAnsi="Arial" w:cs="Arial"/>
          <w:color w:val="auto"/>
          <w:sz w:val="28"/>
          <w:szCs w:val="28"/>
          <w:rtl/>
        </w:rPr>
        <w:t>مليكة إنسانة ناجية</w:t>
      </w:r>
      <w:r w:rsidR="00AE3D7E" w:rsidRPr="00AE3D7E">
        <w:rPr>
          <w:rFonts w:ascii="Arial" w:hAnsi="Arial" w:cs="Arial"/>
          <w:color w:val="auto"/>
          <w:sz w:val="28"/>
          <w:szCs w:val="28"/>
          <w:rtl/>
        </w:rPr>
        <w:t xml:space="preserve">، وهي </w:t>
      </w:r>
      <w:r w:rsidR="00AE3D7E" w:rsidRPr="00AE3D7E">
        <w:rPr>
          <w:rFonts w:ascii="Arial" w:hAnsi="Arial" w:cs="Arial" w:hint="cs"/>
          <w:color w:val="auto"/>
          <w:sz w:val="28"/>
          <w:szCs w:val="28"/>
          <w:rtl/>
        </w:rPr>
        <w:t>إذن كباقي</w:t>
      </w:r>
      <w:r>
        <w:rPr>
          <w:rFonts w:ascii="Arial" w:hAnsi="Arial" w:cs="Arial"/>
          <w:color w:val="auto"/>
          <w:sz w:val="28"/>
          <w:szCs w:val="28"/>
          <w:rtl/>
        </w:rPr>
        <w:t xml:space="preserve"> الناجين قاسية و قوية</w:t>
      </w:r>
      <w:r w:rsidR="00AE3D7E" w:rsidRPr="00AE3D7E">
        <w:rPr>
          <w:rFonts w:ascii="Arial" w:hAnsi="Arial" w:cs="Arial"/>
          <w:color w:val="auto"/>
          <w:sz w:val="28"/>
          <w:szCs w:val="28"/>
          <w:rtl/>
        </w:rPr>
        <w:t xml:space="preserve">. ولأنها </w:t>
      </w:r>
      <w:r w:rsidR="00AE3D7E" w:rsidRPr="00AE3D7E">
        <w:rPr>
          <w:rFonts w:ascii="Arial" w:hAnsi="Arial" w:cs="Arial" w:hint="cs"/>
          <w:color w:val="auto"/>
          <w:sz w:val="28"/>
          <w:szCs w:val="28"/>
          <w:rtl/>
        </w:rPr>
        <w:t xml:space="preserve">كانت </w:t>
      </w:r>
      <w:r w:rsidR="00AE3D7E" w:rsidRPr="00AE3D7E">
        <w:rPr>
          <w:rFonts w:ascii="Arial" w:hAnsi="Arial" w:cs="Arial" w:hint="cs"/>
          <w:color w:val="auto"/>
          <w:sz w:val="28"/>
          <w:szCs w:val="28"/>
          <w:rtl/>
          <w:lang w:bidi="ar-MA"/>
        </w:rPr>
        <w:t>على مقربة كبيرة من الموت</w:t>
      </w:r>
      <w:r w:rsidR="00AE3D7E" w:rsidRPr="00AE3D7E">
        <w:rPr>
          <w:rFonts w:ascii="Arial" w:hAnsi="Arial" w:cs="Arial"/>
          <w:color w:val="auto"/>
          <w:sz w:val="28"/>
          <w:szCs w:val="28"/>
          <w:rtl/>
        </w:rPr>
        <w:t xml:space="preserve">، </w:t>
      </w:r>
      <w:r w:rsidR="00AE3D7E" w:rsidRPr="00AE3D7E">
        <w:rPr>
          <w:rFonts w:ascii="Arial" w:hAnsi="Arial" w:cs="Arial" w:hint="cs"/>
          <w:color w:val="auto"/>
          <w:sz w:val="28"/>
          <w:szCs w:val="28"/>
          <w:rtl/>
        </w:rPr>
        <w:t xml:space="preserve">فإنها كانت لا تبدي تمسكا كبيرا بالحياة بل و كانت زاهدة فيها، و هو ما كان يحيرني دائما </w:t>
      </w:r>
      <w:r w:rsidR="00AE3D7E" w:rsidRPr="00AE3D7E">
        <w:rPr>
          <w:rFonts w:ascii="Arial" w:hAnsi="Arial" w:cs="Arial"/>
          <w:color w:val="auto"/>
          <w:sz w:val="28"/>
          <w:szCs w:val="28"/>
          <w:rtl/>
        </w:rPr>
        <w:t>. فهي ل</w:t>
      </w:r>
      <w:r w:rsidR="00AE3D7E" w:rsidRPr="00AE3D7E">
        <w:rPr>
          <w:rFonts w:ascii="Arial" w:hAnsi="Arial" w:cs="Arial" w:hint="cs"/>
          <w:color w:val="auto"/>
          <w:sz w:val="28"/>
          <w:szCs w:val="28"/>
          <w:rtl/>
        </w:rPr>
        <w:t>م تكن</w:t>
      </w:r>
      <w:r w:rsidR="00AE3D7E" w:rsidRPr="00AE3D7E">
        <w:rPr>
          <w:rFonts w:ascii="Arial" w:hAnsi="Arial" w:cs="Arial"/>
          <w:color w:val="auto"/>
          <w:sz w:val="28"/>
          <w:szCs w:val="28"/>
          <w:rtl/>
        </w:rPr>
        <w:t xml:space="preserve"> تعرف </w:t>
      </w:r>
      <w:r w:rsidR="00AE3D7E" w:rsidRPr="00AE3D7E">
        <w:rPr>
          <w:rFonts w:ascii="Arial" w:hAnsi="Arial" w:cs="Arial" w:hint="cs"/>
          <w:color w:val="auto"/>
          <w:sz w:val="28"/>
          <w:szCs w:val="28"/>
          <w:rtl/>
          <w:lang w:bidi="ar-MA"/>
        </w:rPr>
        <w:t>مفهوم</w:t>
      </w:r>
      <w:r w:rsidR="00AE3D7E" w:rsidRPr="00AE3D7E">
        <w:rPr>
          <w:rFonts w:ascii="Arial" w:hAnsi="Arial" w:cs="Arial"/>
          <w:color w:val="auto"/>
          <w:sz w:val="28"/>
          <w:szCs w:val="28"/>
          <w:rtl/>
        </w:rPr>
        <w:t xml:space="preserve"> الوقت </w:t>
      </w:r>
      <w:r w:rsidR="00AE3D7E" w:rsidRPr="00AE3D7E">
        <w:rPr>
          <w:rFonts w:ascii="Arial" w:hAnsi="Arial" w:cs="Arial" w:hint="cs"/>
          <w:color w:val="auto"/>
          <w:sz w:val="28"/>
          <w:szCs w:val="28"/>
          <w:rtl/>
        </w:rPr>
        <w:t xml:space="preserve">و لا مفهوم </w:t>
      </w:r>
      <w:r w:rsidR="00AE3D7E" w:rsidRPr="00AE3D7E">
        <w:rPr>
          <w:rFonts w:ascii="Arial" w:hAnsi="Arial" w:cs="Arial"/>
          <w:color w:val="auto"/>
          <w:sz w:val="28"/>
          <w:szCs w:val="28"/>
          <w:rtl/>
        </w:rPr>
        <w:t>المكان</w:t>
      </w:r>
      <w:r w:rsidR="00AE3D7E" w:rsidRPr="00AE3D7E">
        <w:rPr>
          <w:rFonts w:ascii="Arial" w:hAnsi="Arial" w:cs="Arial" w:hint="cs"/>
          <w:color w:val="auto"/>
          <w:sz w:val="28"/>
          <w:szCs w:val="28"/>
          <w:rtl/>
        </w:rPr>
        <w:t xml:space="preserve">، ساعة أو يوم أو أمر؛ كل هذا لم يكن يعني لها شيئا، </w:t>
      </w:r>
      <w:r w:rsidR="00AE3D7E" w:rsidRPr="00AE3D7E">
        <w:rPr>
          <w:rFonts w:ascii="Arial" w:hAnsi="Arial" w:cs="Arial"/>
          <w:color w:val="auto"/>
          <w:sz w:val="28"/>
          <w:szCs w:val="28"/>
          <w:rtl/>
        </w:rPr>
        <w:t>ف</w:t>
      </w:r>
      <w:r w:rsidR="00AE3D7E" w:rsidRPr="00AE3D7E">
        <w:rPr>
          <w:rFonts w:ascii="Arial" w:hAnsi="Arial" w:cs="Arial" w:hint="cs"/>
          <w:color w:val="auto"/>
          <w:sz w:val="28"/>
          <w:szCs w:val="28"/>
          <w:rtl/>
        </w:rPr>
        <w:t xml:space="preserve">قد تتغيب عن موعد فلا تأتي </w:t>
      </w:r>
      <w:r w:rsidR="00AE3D7E" w:rsidRPr="00AE3D7E">
        <w:rPr>
          <w:rFonts w:ascii="Arial" w:hAnsi="Arial" w:cs="Arial"/>
          <w:color w:val="auto"/>
          <w:sz w:val="28"/>
          <w:szCs w:val="28"/>
          <w:rtl/>
        </w:rPr>
        <w:t>،</w:t>
      </w:r>
      <w:r w:rsidR="00AE3D7E" w:rsidRPr="00AE3D7E">
        <w:rPr>
          <w:rFonts w:ascii="Arial" w:hAnsi="Arial" w:cs="Arial" w:hint="cs"/>
          <w:color w:val="auto"/>
          <w:sz w:val="28"/>
          <w:szCs w:val="28"/>
          <w:rtl/>
        </w:rPr>
        <w:t xml:space="preserve"> أو قد تتأخر فلا يشكل لها ذلك مشكلا،</w:t>
      </w:r>
      <w:r w:rsidR="00AE3D7E" w:rsidRPr="00AE3D7E">
        <w:rPr>
          <w:rFonts w:ascii="Arial" w:hAnsi="Arial" w:cs="Arial"/>
          <w:color w:val="auto"/>
          <w:sz w:val="28"/>
          <w:szCs w:val="28"/>
          <w:rtl/>
        </w:rPr>
        <w:t xml:space="preserve"> </w:t>
      </w:r>
      <w:r w:rsidR="00AE3D7E" w:rsidRPr="00AE3D7E">
        <w:rPr>
          <w:rFonts w:ascii="Arial" w:hAnsi="Arial" w:cs="Arial" w:hint="cs"/>
          <w:color w:val="auto"/>
          <w:sz w:val="28"/>
          <w:szCs w:val="28"/>
          <w:rtl/>
        </w:rPr>
        <w:t>كما أنها</w:t>
      </w:r>
      <w:r w:rsidR="00AE3D7E" w:rsidRPr="00AE3D7E">
        <w:rPr>
          <w:rFonts w:ascii="Arial" w:hAnsi="Arial" w:cs="Arial"/>
          <w:color w:val="auto"/>
          <w:sz w:val="28"/>
          <w:szCs w:val="28"/>
          <w:rtl/>
        </w:rPr>
        <w:t xml:space="preserve"> تخشی قطارات الأنفاق ، و تخشى التجمعات البشرية والتكنولوجيا</w:t>
      </w:r>
      <w:r w:rsidR="00AE3D7E" w:rsidRPr="00AE3D7E">
        <w:rPr>
          <w:rFonts w:ascii="Arial" w:hAnsi="Arial" w:cs="Arial" w:hint="cs"/>
          <w:color w:val="auto"/>
          <w:sz w:val="28"/>
          <w:szCs w:val="28"/>
          <w:rtl/>
        </w:rPr>
        <w:t>، و كانت كل هذه الأشياء</w:t>
      </w:r>
      <w:r w:rsidR="00AE3D7E" w:rsidRPr="00AE3D7E">
        <w:rPr>
          <w:rFonts w:ascii="Arial" w:hAnsi="Arial" w:cs="Arial"/>
          <w:color w:val="auto"/>
          <w:sz w:val="28"/>
          <w:szCs w:val="28"/>
          <w:rtl/>
        </w:rPr>
        <w:t xml:space="preserve"> تدهشني </w:t>
      </w:r>
      <w:r w:rsidR="00AE3D7E" w:rsidRPr="00AE3D7E">
        <w:rPr>
          <w:rFonts w:ascii="Arial" w:hAnsi="Arial" w:cs="Arial" w:hint="cs"/>
          <w:color w:val="auto"/>
          <w:sz w:val="28"/>
          <w:szCs w:val="28"/>
          <w:rtl/>
        </w:rPr>
        <w:t xml:space="preserve">أكثر </w:t>
      </w:r>
      <w:r w:rsidR="00AE3D7E" w:rsidRPr="00AE3D7E">
        <w:rPr>
          <w:rFonts w:ascii="Arial" w:hAnsi="Arial" w:cs="Arial"/>
          <w:color w:val="auto"/>
          <w:sz w:val="28"/>
          <w:szCs w:val="28"/>
          <w:rtl/>
        </w:rPr>
        <w:t>و</w:t>
      </w:r>
      <w:r w:rsidR="00AE3D7E" w:rsidRPr="00AE3D7E">
        <w:rPr>
          <w:rFonts w:ascii="Arial" w:hAnsi="Arial" w:cs="Arial" w:hint="cs"/>
          <w:color w:val="auto"/>
          <w:sz w:val="28"/>
          <w:szCs w:val="28"/>
          <w:rtl/>
        </w:rPr>
        <w:t>أحيانا تضحكني</w:t>
      </w:r>
      <w:r w:rsidR="00AE3D7E" w:rsidRPr="00AE3D7E">
        <w:rPr>
          <w:rFonts w:ascii="Arial" w:hAnsi="Arial" w:cs="Arial"/>
          <w:color w:val="auto"/>
          <w:sz w:val="28"/>
          <w:szCs w:val="28"/>
          <w:rtl/>
        </w:rPr>
        <w:t xml:space="preserve">.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lang w:bidi="ar-MA"/>
        </w:rPr>
        <w:t>فبالرغم من</w:t>
      </w:r>
      <w:r w:rsidRPr="00AE3D7E">
        <w:rPr>
          <w:rFonts w:ascii="Arial" w:hAnsi="Arial" w:cs="Arial"/>
          <w:color w:val="auto"/>
          <w:sz w:val="28"/>
          <w:szCs w:val="28"/>
          <w:rtl/>
        </w:rPr>
        <w:t xml:space="preserve"> مظهرها المعاصر وهاتفها النقال الذي لا </w:t>
      </w:r>
      <w:r w:rsidRPr="00AE3D7E">
        <w:rPr>
          <w:rFonts w:ascii="Arial" w:hAnsi="Arial" w:cs="Arial" w:hint="cs"/>
          <w:color w:val="auto"/>
          <w:sz w:val="28"/>
          <w:szCs w:val="28"/>
          <w:rtl/>
        </w:rPr>
        <w:t>يفارقها،</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إلا أنها </w:t>
      </w:r>
      <w:r w:rsidRPr="00AE3D7E">
        <w:rPr>
          <w:rFonts w:ascii="Arial" w:hAnsi="Arial" w:cs="Arial"/>
          <w:color w:val="auto"/>
          <w:sz w:val="28"/>
          <w:szCs w:val="28"/>
          <w:rtl/>
        </w:rPr>
        <w:t>تبدو</w:t>
      </w:r>
      <w:r w:rsidR="00FA0187">
        <w:rPr>
          <w:rFonts w:ascii="Arial" w:hAnsi="Arial" w:cs="Arial"/>
          <w:color w:val="auto"/>
          <w:sz w:val="28"/>
          <w:szCs w:val="28"/>
          <w:rtl/>
        </w:rPr>
        <w:t xml:space="preserve"> أحيانا وكأنها آتية من كوكب آخر</w:t>
      </w:r>
      <w:r w:rsidRPr="00AE3D7E">
        <w:rPr>
          <w:rFonts w:ascii="Arial" w:hAnsi="Arial" w:cs="Arial"/>
          <w:color w:val="auto"/>
          <w:sz w:val="28"/>
          <w:szCs w:val="28"/>
          <w:rtl/>
        </w:rPr>
        <w:t>. ف</w:t>
      </w:r>
      <w:r w:rsidRPr="00AE3D7E">
        <w:rPr>
          <w:rFonts w:ascii="Arial" w:hAnsi="Arial" w:cs="Arial" w:hint="cs"/>
          <w:color w:val="auto"/>
          <w:sz w:val="28"/>
          <w:szCs w:val="28"/>
          <w:rtl/>
        </w:rPr>
        <w:t xml:space="preserve">قد تُسبب </w:t>
      </w:r>
      <w:r w:rsidRPr="00AE3D7E">
        <w:rPr>
          <w:rFonts w:ascii="Arial" w:hAnsi="Arial" w:cs="Arial"/>
          <w:color w:val="auto"/>
          <w:sz w:val="28"/>
          <w:szCs w:val="28"/>
          <w:rtl/>
        </w:rPr>
        <w:t xml:space="preserve">أشياء قد تبدو لنا عادية </w:t>
      </w:r>
      <w:r w:rsidRPr="00AE3D7E">
        <w:rPr>
          <w:rFonts w:ascii="Arial" w:hAnsi="Arial" w:cs="Arial" w:hint="cs"/>
          <w:color w:val="auto"/>
          <w:sz w:val="28"/>
          <w:szCs w:val="28"/>
          <w:rtl/>
          <w:lang w:bidi="ar-MA"/>
        </w:rPr>
        <w:t>في توتيرها</w:t>
      </w:r>
      <w:r w:rsidRPr="00AE3D7E">
        <w:rPr>
          <w:rFonts w:ascii="Arial" w:hAnsi="Arial" w:cs="Arial"/>
          <w:color w:val="auto"/>
          <w:sz w:val="28"/>
          <w:szCs w:val="28"/>
          <w:rtl/>
        </w:rPr>
        <w:t xml:space="preserve"> </w:t>
      </w:r>
      <w:r w:rsidRPr="00AE3D7E">
        <w:rPr>
          <w:rFonts w:ascii="Arial" w:hAnsi="Arial" w:cs="Arial" w:hint="cs"/>
          <w:color w:val="auto"/>
          <w:sz w:val="28"/>
          <w:szCs w:val="28"/>
          <w:rtl/>
        </w:rPr>
        <w:t>و إصابتها ب</w:t>
      </w:r>
      <w:r w:rsidR="00FA0187">
        <w:rPr>
          <w:rFonts w:ascii="Arial" w:hAnsi="Arial" w:cs="Arial"/>
          <w:color w:val="auto"/>
          <w:sz w:val="28"/>
          <w:szCs w:val="28"/>
          <w:rtl/>
        </w:rPr>
        <w:t>الهلع</w:t>
      </w:r>
      <w:r w:rsidR="00FA0187">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و كثيرا ما </w:t>
      </w:r>
      <w:r w:rsidRPr="00AE3D7E">
        <w:rPr>
          <w:rFonts w:ascii="Arial" w:hAnsi="Arial" w:cs="Arial"/>
          <w:color w:val="auto"/>
          <w:sz w:val="28"/>
          <w:szCs w:val="28"/>
          <w:rtl/>
        </w:rPr>
        <w:t>كان يدهشني حكمها وحد</w:t>
      </w:r>
      <w:r w:rsidRPr="00AE3D7E">
        <w:rPr>
          <w:rFonts w:ascii="Arial" w:hAnsi="Arial" w:cs="Arial" w:hint="cs"/>
          <w:color w:val="auto"/>
          <w:sz w:val="28"/>
          <w:szCs w:val="28"/>
          <w:rtl/>
        </w:rPr>
        <w:t>س</w:t>
      </w:r>
      <w:r w:rsidRPr="00AE3D7E">
        <w:rPr>
          <w:rFonts w:ascii="Arial" w:hAnsi="Arial" w:cs="Arial"/>
          <w:color w:val="auto"/>
          <w:sz w:val="28"/>
          <w:szCs w:val="28"/>
          <w:rtl/>
        </w:rPr>
        <w:t xml:space="preserve">ها وقدرتها على </w:t>
      </w:r>
      <w:r w:rsidRPr="00AE3D7E">
        <w:rPr>
          <w:rFonts w:ascii="Arial" w:hAnsi="Arial" w:cs="Arial" w:hint="cs"/>
          <w:color w:val="auto"/>
          <w:sz w:val="28"/>
          <w:szCs w:val="28"/>
          <w:rtl/>
        </w:rPr>
        <w:t>التحليل،</w:t>
      </w:r>
      <w:r w:rsidRPr="00AE3D7E">
        <w:rPr>
          <w:rFonts w:ascii="Arial" w:hAnsi="Arial" w:cs="Arial"/>
          <w:color w:val="auto"/>
          <w:sz w:val="28"/>
          <w:szCs w:val="28"/>
          <w:rtl/>
        </w:rPr>
        <w:t xml:space="preserve"> إنها امرأة </w:t>
      </w:r>
      <w:r w:rsidRPr="00AE3D7E">
        <w:rPr>
          <w:rFonts w:ascii="Arial" w:hAnsi="Arial" w:cs="Arial" w:hint="cs"/>
          <w:color w:val="auto"/>
          <w:sz w:val="28"/>
          <w:szCs w:val="28"/>
          <w:rtl/>
        </w:rPr>
        <w:t>مؤثرة،</w:t>
      </w:r>
      <w:r w:rsidRPr="00AE3D7E">
        <w:rPr>
          <w:rFonts w:ascii="Arial" w:hAnsi="Arial" w:cs="Arial"/>
          <w:color w:val="auto"/>
          <w:sz w:val="28"/>
          <w:szCs w:val="28"/>
          <w:rtl/>
        </w:rPr>
        <w:t xml:space="preserve"> </w:t>
      </w:r>
      <w:r w:rsidRPr="00AE3D7E">
        <w:rPr>
          <w:rFonts w:ascii="Arial" w:hAnsi="Arial" w:cs="Arial" w:hint="cs"/>
          <w:color w:val="auto"/>
          <w:sz w:val="28"/>
          <w:szCs w:val="28"/>
          <w:rtl/>
        </w:rPr>
        <w:t>رقيقة،</w:t>
      </w:r>
      <w:r w:rsidRPr="00AE3D7E">
        <w:rPr>
          <w:rFonts w:ascii="Arial" w:hAnsi="Arial" w:cs="Arial"/>
          <w:color w:val="auto"/>
          <w:sz w:val="28"/>
          <w:szCs w:val="28"/>
          <w:rtl/>
        </w:rPr>
        <w:t xml:space="preserve"> </w:t>
      </w:r>
      <w:r w:rsidRPr="00AE3D7E">
        <w:rPr>
          <w:rFonts w:ascii="Arial" w:hAnsi="Arial" w:cs="Arial" w:hint="cs"/>
          <w:color w:val="auto"/>
          <w:sz w:val="28"/>
          <w:szCs w:val="28"/>
          <w:rtl/>
        </w:rPr>
        <w:t>و ضعيفة</w:t>
      </w:r>
      <w:r w:rsidRPr="00AE3D7E">
        <w:rPr>
          <w:rFonts w:ascii="Arial" w:hAnsi="Arial" w:cs="Arial"/>
          <w:color w:val="auto"/>
          <w:sz w:val="28"/>
          <w:szCs w:val="28"/>
          <w:rtl/>
        </w:rPr>
        <w:t xml:space="preserve"> ، متأثرة بالأمراض التي عانت منها، </w:t>
      </w:r>
      <w:r w:rsidRPr="00AE3D7E">
        <w:rPr>
          <w:rFonts w:ascii="Arial" w:hAnsi="Arial" w:cs="Arial" w:hint="cs"/>
          <w:color w:val="auto"/>
          <w:sz w:val="28"/>
          <w:szCs w:val="28"/>
          <w:rtl/>
        </w:rPr>
        <w:t>و من</w:t>
      </w:r>
      <w:r w:rsidRPr="00AE3D7E">
        <w:rPr>
          <w:rFonts w:ascii="Arial" w:hAnsi="Arial" w:cs="Arial"/>
          <w:color w:val="auto"/>
          <w:sz w:val="28"/>
          <w:szCs w:val="28"/>
          <w:rtl/>
        </w:rPr>
        <w:t xml:space="preserve"> الحرمان والعزلة ، </w:t>
      </w:r>
      <w:r w:rsidRPr="00AE3D7E">
        <w:rPr>
          <w:rFonts w:ascii="Arial" w:hAnsi="Arial" w:cs="Arial" w:hint="cs"/>
          <w:color w:val="auto"/>
          <w:sz w:val="28"/>
          <w:szCs w:val="28"/>
          <w:rtl/>
        </w:rPr>
        <w:t xml:space="preserve">إلا أنها تظل </w:t>
      </w:r>
      <w:r w:rsidRPr="00AE3D7E">
        <w:rPr>
          <w:rFonts w:ascii="Arial" w:hAnsi="Arial" w:cs="Arial"/>
          <w:color w:val="auto"/>
          <w:sz w:val="28"/>
          <w:szCs w:val="28"/>
          <w:rtl/>
        </w:rPr>
        <w:t>قوية . ف</w:t>
      </w:r>
      <w:r w:rsidRPr="00AE3D7E">
        <w:rPr>
          <w:rFonts w:ascii="Arial" w:hAnsi="Arial" w:cs="Arial" w:hint="cs"/>
          <w:color w:val="auto"/>
          <w:sz w:val="28"/>
          <w:szCs w:val="28"/>
          <w:rtl/>
        </w:rPr>
        <w:t>رغم أن ال</w:t>
      </w:r>
      <w:r w:rsidRPr="00AE3D7E">
        <w:rPr>
          <w:rFonts w:ascii="Arial" w:hAnsi="Arial" w:cs="Arial"/>
          <w:color w:val="auto"/>
          <w:sz w:val="28"/>
          <w:szCs w:val="28"/>
          <w:rtl/>
        </w:rPr>
        <w:t>عشرون عاما من السجن وال</w:t>
      </w:r>
      <w:r w:rsidRPr="00AE3D7E">
        <w:rPr>
          <w:rFonts w:ascii="Arial" w:hAnsi="Arial" w:cs="Arial" w:hint="cs"/>
          <w:color w:val="auto"/>
          <w:sz w:val="28"/>
          <w:szCs w:val="28"/>
          <w:rtl/>
        </w:rPr>
        <w:t>معاناة</w:t>
      </w:r>
      <w:r w:rsidRPr="00AE3D7E">
        <w:rPr>
          <w:rFonts w:ascii="Arial" w:hAnsi="Arial" w:cs="Arial"/>
          <w:color w:val="auto"/>
          <w:sz w:val="28"/>
          <w:szCs w:val="28"/>
          <w:rtl/>
        </w:rPr>
        <w:t xml:space="preserve"> قد ترکت للأسف دمار</w:t>
      </w:r>
      <w:r w:rsidRPr="00AE3D7E">
        <w:rPr>
          <w:rFonts w:ascii="Arial" w:hAnsi="Arial" w:cs="Arial" w:hint="cs"/>
          <w:color w:val="auto"/>
          <w:sz w:val="28"/>
          <w:szCs w:val="28"/>
          <w:rtl/>
        </w:rPr>
        <w:t>اً</w:t>
      </w:r>
      <w:r w:rsidRPr="00AE3D7E">
        <w:rPr>
          <w:rFonts w:ascii="Arial" w:hAnsi="Arial" w:cs="Arial"/>
          <w:color w:val="auto"/>
          <w:sz w:val="28"/>
          <w:szCs w:val="28"/>
          <w:rtl/>
        </w:rPr>
        <w:t xml:space="preserve"> لا </w:t>
      </w:r>
      <w:r w:rsidRPr="00AE3D7E">
        <w:rPr>
          <w:rFonts w:ascii="Arial" w:hAnsi="Arial" w:cs="Arial" w:hint="cs"/>
          <w:color w:val="auto"/>
          <w:sz w:val="28"/>
          <w:szCs w:val="28"/>
          <w:rtl/>
        </w:rPr>
        <w:t>يرمم،</w:t>
      </w:r>
      <w:r w:rsidRPr="00AE3D7E">
        <w:rPr>
          <w:rFonts w:ascii="Arial" w:hAnsi="Arial" w:cs="Arial"/>
          <w:color w:val="auto"/>
          <w:sz w:val="28"/>
          <w:szCs w:val="28"/>
          <w:rtl/>
        </w:rPr>
        <w:t xml:space="preserve"> </w:t>
      </w:r>
      <w:r w:rsidRPr="00AE3D7E">
        <w:rPr>
          <w:rFonts w:ascii="Arial" w:hAnsi="Arial" w:cs="Arial" w:hint="cs"/>
          <w:color w:val="auto"/>
          <w:sz w:val="28"/>
          <w:szCs w:val="28"/>
          <w:rtl/>
        </w:rPr>
        <w:t>إلا أن هذا قد خلق روحا جميلة</w:t>
      </w:r>
      <w:r w:rsidRPr="00AE3D7E">
        <w:rPr>
          <w:rFonts w:ascii="Arial" w:hAnsi="Arial" w:cs="Arial"/>
          <w:color w:val="auto"/>
          <w:sz w:val="28"/>
          <w:szCs w:val="28"/>
          <w:rtl/>
        </w:rPr>
        <w:t xml:space="preserve"> </w:t>
      </w:r>
      <w:r w:rsidR="00FA0187" w:rsidRPr="00AE3D7E">
        <w:rPr>
          <w:rFonts w:ascii="Arial" w:hAnsi="Arial" w:cs="Arial" w:hint="cs"/>
          <w:color w:val="auto"/>
          <w:sz w:val="28"/>
          <w:szCs w:val="28"/>
          <w:rtl/>
        </w:rPr>
        <w:t xml:space="preserve">وانسانة </w:t>
      </w:r>
      <w:r w:rsidRPr="00AE3D7E">
        <w:rPr>
          <w:rFonts w:ascii="Arial" w:hAnsi="Arial" w:cs="Arial" w:hint="cs"/>
          <w:color w:val="auto"/>
          <w:sz w:val="28"/>
          <w:szCs w:val="28"/>
          <w:rtl/>
        </w:rPr>
        <w:t>مثيرة</w:t>
      </w:r>
      <w:r w:rsidRPr="00AE3D7E">
        <w:rPr>
          <w:rFonts w:ascii="Arial" w:hAnsi="Arial" w:cs="Arial"/>
          <w:color w:val="auto"/>
          <w:sz w:val="28"/>
          <w:szCs w:val="28"/>
          <w:rtl/>
        </w:rPr>
        <w:t xml:space="preserve"> </w:t>
      </w:r>
      <w:r w:rsidR="00FA0187">
        <w:rPr>
          <w:rFonts w:ascii="Arial" w:hAnsi="Arial" w:cs="Arial" w:hint="cs"/>
          <w:color w:val="auto"/>
          <w:sz w:val="28"/>
          <w:szCs w:val="28"/>
          <w:rtl/>
        </w:rPr>
        <w:t>للإعجاب،</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و أحياناً </w:t>
      </w:r>
      <w:r w:rsidRPr="00AE3D7E">
        <w:rPr>
          <w:rFonts w:ascii="Arial" w:hAnsi="Arial" w:cs="Arial"/>
          <w:color w:val="auto"/>
          <w:sz w:val="28"/>
          <w:szCs w:val="28"/>
          <w:rtl/>
        </w:rPr>
        <w:t>أتساءل أي م</w:t>
      </w:r>
      <w:r w:rsidRPr="00AE3D7E">
        <w:rPr>
          <w:rFonts w:ascii="Arial" w:hAnsi="Arial" w:cs="Arial" w:hint="cs"/>
          <w:color w:val="auto"/>
          <w:sz w:val="28"/>
          <w:szCs w:val="28"/>
          <w:rtl/>
        </w:rPr>
        <w:t>ن</w:t>
      </w:r>
      <w:r w:rsidRPr="00AE3D7E">
        <w:rPr>
          <w:rFonts w:ascii="Arial" w:hAnsi="Arial" w:cs="Arial"/>
          <w:color w:val="auto"/>
          <w:sz w:val="28"/>
          <w:szCs w:val="28"/>
          <w:rtl/>
        </w:rPr>
        <w:t xml:space="preserve">ا هي التي عاشت </w:t>
      </w:r>
      <w:r w:rsidRPr="00AE3D7E">
        <w:rPr>
          <w:rFonts w:ascii="Arial" w:hAnsi="Arial" w:cs="Arial" w:hint="cs"/>
          <w:color w:val="auto"/>
          <w:sz w:val="28"/>
          <w:szCs w:val="28"/>
          <w:rtl/>
        </w:rPr>
        <w:t>فعلا؟</w:t>
      </w:r>
    </w:p>
    <w:p w:rsidR="00AE3D7E" w:rsidRPr="00AE3D7E" w:rsidRDefault="00AE3D7E" w:rsidP="00AE3D7E">
      <w:pPr>
        <w:bidi/>
        <w:spacing w:after="160" w:line="360" w:lineRule="auto"/>
        <w:ind w:left="0" w:firstLine="0"/>
        <w:rPr>
          <w:rFonts w:ascii="Arial" w:hAnsi="Arial" w:cs="Arial"/>
          <w:color w:val="auto"/>
          <w:sz w:val="28"/>
          <w:szCs w:val="28"/>
          <w:rtl/>
          <w:lang w:bidi="ar-MA"/>
        </w:rPr>
      </w:pPr>
      <w:r w:rsidRPr="00AE3D7E">
        <w:rPr>
          <w:rFonts w:ascii="Arial" w:hAnsi="Arial" w:cs="Arial"/>
          <w:color w:val="auto"/>
          <w:sz w:val="28"/>
          <w:szCs w:val="28"/>
          <w:rtl/>
        </w:rPr>
        <w:t xml:space="preserve"> </w:t>
      </w:r>
      <w:r w:rsidRPr="00AE3D7E">
        <w:rPr>
          <w:rFonts w:ascii="Arial" w:hAnsi="Arial" w:cs="Arial" w:hint="cs"/>
          <w:color w:val="auto"/>
          <w:sz w:val="28"/>
          <w:szCs w:val="28"/>
          <w:rtl/>
        </w:rPr>
        <w:t>طيلة</w:t>
      </w:r>
      <w:r w:rsidRPr="00AE3D7E">
        <w:rPr>
          <w:rFonts w:ascii="Arial" w:hAnsi="Arial" w:cs="Arial"/>
          <w:color w:val="auto"/>
          <w:sz w:val="28"/>
          <w:szCs w:val="28"/>
          <w:rtl/>
        </w:rPr>
        <w:t xml:space="preserve"> كل هذه السنوات</w:t>
      </w:r>
      <w:r w:rsidRPr="00AE3D7E">
        <w:rPr>
          <w:rFonts w:ascii="Arial" w:hAnsi="Arial" w:cs="Arial" w:hint="cs"/>
          <w:color w:val="auto"/>
          <w:sz w:val="28"/>
          <w:szCs w:val="28"/>
          <w:rtl/>
        </w:rPr>
        <w:t>، كانت</w:t>
      </w:r>
      <w:r w:rsidRPr="00AE3D7E">
        <w:rPr>
          <w:rFonts w:ascii="Arial" w:hAnsi="Arial" w:cs="Arial"/>
          <w:color w:val="auto"/>
          <w:sz w:val="28"/>
          <w:szCs w:val="28"/>
          <w:rtl/>
        </w:rPr>
        <w:t xml:space="preserve"> مليكة</w:t>
      </w:r>
      <w:r w:rsidRPr="00AE3D7E">
        <w:rPr>
          <w:rFonts w:ascii="Arial" w:hAnsi="Arial" w:cs="Arial" w:hint="cs"/>
          <w:color w:val="auto"/>
          <w:sz w:val="28"/>
          <w:szCs w:val="28"/>
          <w:rtl/>
        </w:rPr>
        <w:t xml:space="preserve"> قد أبكتني</w:t>
      </w:r>
      <w:r w:rsidRPr="00AE3D7E">
        <w:rPr>
          <w:rFonts w:ascii="Arial" w:hAnsi="Arial" w:cs="Arial"/>
          <w:color w:val="auto"/>
          <w:sz w:val="28"/>
          <w:szCs w:val="28"/>
          <w:rtl/>
        </w:rPr>
        <w:t xml:space="preserve"> </w:t>
      </w:r>
      <w:r w:rsidR="00FA0187" w:rsidRPr="00AE3D7E">
        <w:rPr>
          <w:rFonts w:ascii="Arial" w:hAnsi="Arial" w:cs="Arial" w:hint="cs"/>
          <w:color w:val="auto"/>
          <w:sz w:val="28"/>
          <w:szCs w:val="28"/>
          <w:rtl/>
        </w:rPr>
        <w:t>وأضحكتني، كنت</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بمثابة </w:t>
      </w:r>
      <w:r w:rsidRPr="00AE3D7E">
        <w:rPr>
          <w:rFonts w:ascii="Arial" w:hAnsi="Arial" w:cs="Arial"/>
          <w:color w:val="auto"/>
          <w:sz w:val="28"/>
          <w:szCs w:val="28"/>
          <w:rtl/>
        </w:rPr>
        <w:t xml:space="preserve">مربيتها و </w:t>
      </w:r>
      <w:r w:rsidR="00FA0187" w:rsidRPr="00AE3D7E">
        <w:rPr>
          <w:rFonts w:ascii="Arial" w:hAnsi="Arial" w:cs="Arial" w:hint="cs"/>
          <w:color w:val="auto"/>
          <w:sz w:val="28"/>
          <w:szCs w:val="28"/>
          <w:rtl/>
        </w:rPr>
        <w:t>مستشارتها،</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 xml:space="preserve">اعتنيت بها، </w:t>
      </w:r>
      <w:r w:rsidRPr="00AE3D7E">
        <w:rPr>
          <w:rFonts w:ascii="Arial" w:hAnsi="Arial" w:cs="Arial" w:hint="cs"/>
          <w:color w:val="auto"/>
          <w:sz w:val="28"/>
          <w:szCs w:val="28"/>
          <w:rtl/>
        </w:rPr>
        <w:t xml:space="preserve">مسحت </w:t>
      </w:r>
      <w:r w:rsidRPr="00AE3D7E">
        <w:rPr>
          <w:rFonts w:ascii="Arial" w:hAnsi="Arial" w:cs="Arial"/>
          <w:color w:val="auto"/>
          <w:sz w:val="28"/>
          <w:szCs w:val="28"/>
          <w:rtl/>
        </w:rPr>
        <w:t xml:space="preserve">دموعها ، أصغيت إليها ، شجعتها ودفعتها للمضي قدما </w:t>
      </w:r>
      <w:r w:rsidRPr="00AE3D7E">
        <w:rPr>
          <w:rFonts w:ascii="Arial" w:hAnsi="Arial" w:cs="Arial" w:hint="cs"/>
          <w:color w:val="auto"/>
          <w:sz w:val="28"/>
          <w:szCs w:val="28"/>
          <w:rtl/>
          <w:lang w:bidi="ar-MA"/>
        </w:rPr>
        <w:t>الى حد</w:t>
      </w:r>
      <w:r w:rsidRPr="00AE3D7E">
        <w:rPr>
          <w:rFonts w:ascii="Arial" w:hAnsi="Arial" w:cs="Arial"/>
          <w:color w:val="auto"/>
          <w:sz w:val="28"/>
          <w:szCs w:val="28"/>
          <w:rtl/>
        </w:rPr>
        <w:t xml:space="preserve"> الإنهاك . لكن علاقتنا لم تكن يوما من طرف </w:t>
      </w:r>
      <w:r w:rsidR="00FA0187" w:rsidRPr="00AE3D7E">
        <w:rPr>
          <w:rFonts w:ascii="Arial" w:hAnsi="Arial" w:cs="Arial" w:hint="cs"/>
          <w:color w:val="auto"/>
          <w:sz w:val="28"/>
          <w:szCs w:val="28"/>
          <w:rtl/>
        </w:rPr>
        <w:t>واحد،</w:t>
      </w:r>
      <w:r w:rsidRPr="00AE3D7E">
        <w:rPr>
          <w:rFonts w:ascii="Arial" w:hAnsi="Arial" w:cs="Arial"/>
          <w:color w:val="auto"/>
          <w:sz w:val="28"/>
          <w:szCs w:val="28"/>
          <w:rtl/>
        </w:rPr>
        <w:t xml:space="preserve"> لأن ما أضافته مليكة إلى حياتي </w:t>
      </w:r>
      <w:r w:rsidRPr="00AE3D7E">
        <w:rPr>
          <w:rFonts w:ascii="Arial" w:hAnsi="Arial" w:cs="Arial" w:hint="cs"/>
          <w:color w:val="auto"/>
          <w:sz w:val="28"/>
          <w:szCs w:val="28"/>
          <w:rtl/>
        </w:rPr>
        <w:t>لا يقدر</w:t>
      </w:r>
      <w:r w:rsidRPr="00AE3D7E">
        <w:rPr>
          <w:rFonts w:ascii="Arial" w:hAnsi="Arial" w:cs="Arial"/>
          <w:color w:val="auto"/>
          <w:sz w:val="28"/>
          <w:szCs w:val="28"/>
          <w:rtl/>
        </w:rPr>
        <w:t xml:space="preserve"> ، وال</w:t>
      </w:r>
      <w:r w:rsidRPr="00AE3D7E">
        <w:rPr>
          <w:rFonts w:ascii="Arial" w:hAnsi="Arial" w:cs="Arial" w:hint="cs"/>
          <w:color w:val="auto"/>
          <w:sz w:val="28"/>
          <w:szCs w:val="28"/>
          <w:rtl/>
        </w:rPr>
        <w:t>أكيد</w:t>
      </w:r>
      <w:r w:rsidRPr="00AE3D7E">
        <w:rPr>
          <w:rFonts w:ascii="Arial" w:hAnsi="Arial" w:cs="Arial"/>
          <w:color w:val="auto"/>
          <w:sz w:val="28"/>
          <w:szCs w:val="28"/>
          <w:rtl/>
        </w:rPr>
        <w:t xml:space="preserve"> أنها لم تعطني ما أعطتني</w:t>
      </w:r>
      <w:r w:rsidRPr="00AE3D7E">
        <w:rPr>
          <w:rFonts w:ascii="Arial" w:hAnsi="Arial" w:cs="Arial" w:hint="cs"/>
          <w:color w:val="auto"/>
          <w:sz w:val="28"/>
          <w:szCs w:val="28"/>
          <w:rtl/>
        </w:rPr>
        <w:t xml:space="preserve"> إياه</w:t>
      </w:r>
      <w:r w:rsidRPr="00AE3D7E">
        <w:rPr>
          <w:rFonts w:ascii="Arial" w:hAnsi="Arial" w:cs="Arial"/>
          <w:color w:val="auto"/>
          <w:sz w:val="28"/>
          <w:szCs w:val="28"/>
          <w:rtl/>
        </w:rPr>
        <w:t xml:space="preserve"> عمد</w:t>
      </w:r>
      <w:r w:rsidRPr="00AE3D7E">
        <w:rPr>
          <w:rFonts w:ascii="Arial" w:hAnsi="Arial" w:cs="Arial" w:hint="cs"/>
          <w:color w:val="auto"/>
          <w:sz w:val="28"/>
          <w:szCs w:val="28"/>
          <w:rtl/>
        </w:rPr>
        <w:t>اً</w:t>
      </w:r>
      <w:r w:rsidR="00FA0187">
        <w:rPr>
          <w:rFonts w:ascii="Arial" w:hAnsi="Arial" w:cs="Arial" w:hint="cs"/>
          <w:color w:val="auto"/>
          <w:sz w:val="28"/>
          <w:szCs w:val="28"/>
          <w:rtl/>
        </w:rPr>
        <w:t>،</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فقد </w:t>
      </w:r>
      <w:r w:rsidRPr="00AE3D7E">
        <w:rPr>
          <w:rFonts w:ascii="Arial" w:hAnsi="Arial" w:cs="Arial"/>
          <w:color w:val="auto"/>
          <w:sz w:val="28"/>
          <w:szCs w:val="28"/>
          <w:rtl/>
        </w:rPr>
        <w:t xml:space="preserve">تعلمت منها </w:t>
      </w:r>
      <w:r w:rsidRPr="00AE3D7E">
        <w:rPr>
          <w:rFonts w:ascii="Arial" w:hAnsi="Arial" w:cs="Arial" w:hint="cs"/>
          <w:color w:val="auto"/>
          <w:sz w:val="28"/>
          <w:szCs w:val="28"/>
          <w:rtl/>
        </w:rPr>
        <w:t xml:space="preserve">أن </w:t>
      </w:r>
      <w:r w:rsidRPr="00AE3D7E">
        <w:rPr>
          <w:rFonts w:ascii="Arial" w:hAnsi="Arial" w:cs="Arial"/>
          <w:color w:val="auto"/>
          <w:sz w:val="28"/>
          <w:szCs w:val="28"/>
          <w:rtl/>
        </w:rPr>
        <w:t xml:space="preserve">الشجاعة والقوة والإرادة والكرامة البشرية </w:t>
      </w:r>
      <w:r w:rsidRPr="00AE3D7E">
        <w:rPr>
          <w:rFonts w:ascii="Arial" w:hAnsi="Arial" w:cs="Arial" w:hint="cs"/>
          <w:color w:val="auto"/>
          <w:sz w:val="28"/>
          <w:szCs w:val="28"/>
          <w:rtl/>
          <w:lang w:bidi="ar-MA"/>
        </w:rPr>
        <w:t>قد تنشأ حتى في</w:t>
      </w:r>
      <w:r w:rsidRPr="00AE3D7E">
        <w:rPr>
          <w:rFonts w:ascii="Arial" w:hAnsi="Arial" w:cs="Arial"/>
          <w:color w:val="auto"/>
          <w:sz w:val="28"/>
          <w:szCs w:val="28"/>
          <w:rtl/>
        </w:rPr>
        <w:t xml:space="preserve"> أحلك الظروف وأكثرها هو</w:t>
      </w:r>
      <w:r w:rsidRPr="00AE3D7E">
        <w:rPr>
          <w:rFonts w:ascii="Arial" w:hAnsi="Arial" w:cs="Arial" w:hint="cs"/>
          <w:color w:val="auto"/>
          <w:sz w:val="28"/>
          <w:szCs w:val="28"/>
          <w:rtl/>
          <w:lang w:bidi="ar-MA"/>
        </w:rPr>
        <w:t>لاً</w:t>
      </w:r>
      <w:r w:rsidRPr="00AE3D7E">
        <w:rPr>
          <w:rFonts w:ascii="Arial" w:hAnsi="Arial" w:cs="Arial"/>
          <w:color w:val="auto"/>
          <w:sz w:val="28"/>
          <w:szCs w:val="28"/>
          <w:rtl/>
        </w:rPr>
        <w:t xml:space="preserve"> . علمتني مليكة أن </w:t>
      </w:r>
      <w:r w:rsidRPr="00AE3D7E">
        <w:rPr>
          <w:rFonts w:ascii="Arial" w:hAnsi="Arial" w:cs="Arial" w:hint="cs"/>
          <w:color w:val="auto"/>
          <w:sz w:val="28"/>
          <w:szCs w:val="28"/>
          <w:rtl/>
        </w:rPr>
        <w:t>ب</w:t>
      </w:r>
      <w:r w:rsidRPr="00AE3D7E">
        <w:rPr>
          <w:rFonts w:ascii="Arial" w:hAnsi="Arial" w:cs="Arial"/>
          <w:color w:val="auto"/>
          <w:sz w:val="28"/>
          <w:szCs w:val="28"/>
          <w:rtl/>
        </w:rPr>
        <w:t>الأمل و</w:t>
      </w:r>
      <w:r w:rsidRPr="00AE3D7E">
        <w:rPr>
          <w:rFonts w:ascii="Arial" w:hAnsi="Arial" w:cs="Arial" w:hint="cs"/>
          <w:color w:val="auto"/>
          <w:sz w:val="28"/>
          <w:szCs w:val="28"/>
          <w:rtl/>
        </w:rPr>
        <w:t>ب</w:t>
      </w:r>
      <w:r w:rsidRPr="00AE3D7E">
        <w:rPr>
          <w:rFonts w:ascii="Arial" w:hAnsi="Arial" w:cs="Arial"/>
          <w:color w:val="auto"/>
          <w:sz w:val="28"/>
          <w:szCs w:val="28"/>
          <w:rtl/>
        </w:rPr>
        <w:t xml:space="preserve">الإيمان بالحياة </w:t>
      </w:r>
      <w:r w:rsidRPr="00AE3D7E">
        <w:rPr>
          <w:rFonts w:ascii="Arial" w:hAnsi="Arial" w:cs="Arial" w:hint="cs"/>
          <w:color w:val="auto"/>
          <w:sz w:val="28"/>
          <w:szCs w:val="28"/>
          <w:rtl/>
        </w:rPr>
        <w:t>تُهَدُ الجبال(أو ت</w:t>
      </w:r>
      <w:r w:rsidRPr="00AE3D7E">
        <w:rPr>
          <w:rFonts w:ascii="Arial" w:hAnsi="Arial" w:cs="Arial"/>
          <w:color w:val="auto"/>
          <w:sz w:val="28"/>
          <w:szCs w:val="28"/>
          <w:rtl/>
        </w:rPr>
        <w:t xml:space="preserve">حفر </w:t>
      </w:r>
      <w:r w:rsidRPr="00AE3D7E">
        <w:rPr>
          <w:rFonts w:ascii="Arial" w:hAnsi="Arial" w:cs="Arial" w:hint="cs"/>
          <w:color w:val="auto"/>
          <w:sz w:val="28"/>
          <w:szCs w:val="28"/>
          <w:rtl/>
          <w:lang w:bidi="ar-MA"/>
        </w:rPr>
        <w:t>ال</w:t>
      </w:r>
      <w:r w:rsidRPr="00AE3D7E">
        <w:rPr>
          <w:rFonts w:ascii="Arial" w:hAnsi="Arial" w:cs="Arial"/>
          <w:color w:val="auto"/>
          <w:sz w:val="28"/>
          <w:szCs w:val="28"/>
          <w:rtl/>
        </w:rPr>
        <w:t>أنفاق بأيدي</w:t>
      </w:r>
      <w:r w:rsidRPr="00AE3D7E">
        <w:rPr>
          <w:rFonts w:ascii="Arial" w:hAnsi="Arial" w:cs="Arial" w:hint="cs"/>
          <w:color w:val="auto"/>
          <w:sz w:val="28"/>
          <w:szCs w:val="28"/>
          <w:rtl/>
        </w:rPr>
        <w:t xml:space="preserve"> عارية)،</w:t>
      </w:r>
      <w:r w:rsidRPr="00AE3D7E">
        <w:rPr>
          <w:rFonts w:ascii="Arial" w:hAnsi="Arial" w:cs="Arial"/>
          <w:color w:val="auto"/>
          <w:sz w:val="28"/>
          <w:szCs w:val="28"/>
          <w:rtl/>
        </w:rPr>
        <w:t xml:space="preserve"> لقد دفعتني مليكة للغوص بعيدا في أعماقي ، و أن أعيد النظر في </w:t>
      </w:r>
      <w:r w:rsidRPr="00AE3D7E">
        <w:rPr>
          <w:rFonts w:ascii="Arial" w:hAnsi="Arial" w:cs="Arial" w:hint="cs"/>
          <w:color w:val="auto"/>
          <w:sz w:val="28"/>
          <w:szCs w:val="28"/>
          <w:rtl/>
        </w:rPr>
        <w:t>تصورات الوجود</w:t>
      </w:r>
      <w:r w:rsidRPr="00AE3D7E">
        <w:rPr>
          <w:rFonts w:ascii="Arial" w:hAnsi="Arial" w:cs="Arial"/>
          <w:color w:val="auto"/>
          <w:sz w:val="28"/>
          <w:szCs w:val="28"/>
          <w:rtl/>
        </w:rPr>
        <w:t xml:space="preserve"> ، ک</w:t>
      </w:r>
      <w:r w:rsidRPr="00AE3D7E">
        <w:rPr>
          <w:rFonts w:ascii="Arial" w:hAnsi="Arial" w:cs="Arial" w:hint="cs"/>
          <w:color w:val="auto"/>
          <w:sz w:val="28"/>
          <w:szCs w:val="28"/>
          <w:rtl/>
        </w:rPr>
        <w:t>م</w:t>
      </w:r>
      <w:r w:rsidRPr="00AE3D7E">
        <w:rPr>
          <w:rFonts w:ascii="Arial" w:hAnsi="Arial" w:cs="Arial"/>
          <w:color w:val="auto"/>
          <w:sz w:val="28"/>
          <w:szCs w:val="28"/>
          <w:rtl/>
        </w:rPr>
        <w:t xml:space="preserve">ا شوقتني </w:t>
      </w:r>
      <w:r w:rsidRPr="00AE3D7E">
        <w:rPr>
          <w:rFonts w:ascii="Arial" w:hAnsi="Arial" w:cs="Arial" w:hint="cs"/>
          <w:color w:val="auto"/>
          <w:sz w:val="28"/>
          <w:szCs w:val="28"/>
          <w:rtl/>
        </w:rPr>
        <w:t>لا</w:t>
      </w:r>
      <w:r w:rsidRPr="00AE3D7E">
        <w:rPr>
          <w:rFonts w:ascii="Arial" w:hAnsi="Arial" w:cs="Arial"/>
          <w:color w:val="auto"/>
          <w:sz w:val="28"/>
          <w:szCs w:val="28"/>
          <w:rtl/>
        </w:rPr>
        <w:t>كتشاف المغرب</w:t>
      </w:r>
      <w:r w:rsidRPr="00AE3D7E">
        <w:rPr>
          <w:rFonts w:ascii="Arial" w:hAnsi="Arial" w:cs="Arial" w:hint="cs"/>
          <w:color w:val="auto"/>
          <w:sz w:val="28"/>
          <w:szCs w:val="28"/>
          <w:rtl/>
        </w:rPr>
        <w:t>،</w:t>
      </w:r>
      <w:r w:rsidRPr="00AE3D7E">
        <w:rPr>
          <w:rFonts w:ascii="Arial" w:hAnsi="Arial" w:cs="Arial"/>
          <w:color w:val="auto"/>
          <w:sz w:val="28"/>
          <w:szCs w:val="28"/>
          <w:rtl/>
        </w:rPr>
        <w:t xml:space="preserve"> هذا البلد الذي تتحدث عنه بحرارة و</w:t>
      </w:r>
      <w:r w:rsidRPr="00AE3D7E">
        <w:rPr>
          <w:rFonts w:ascii="Arial" w:hAnsi="Arial" w:cs="Arial" w:hint="cs"/>
          <w:color w:val="auto"/>
          <w:sz w:val="28"/>
          <w:szCs w:val="28"/>
          <w:rtl/>
        </w:rPr>
        <w:t xml:space="preserve"> شغف</w:t>
      </w:r>
      <w:r w:rsidRPr="00AE3D7E">
        <w:rPr>
          <w:rFonts w:ascii="Arial" w:hAnsi="Arial" w:cs="Arial"/>
          <w:color w:val="auto"/>
          <w:sz w:val="28"/>
          <w:szCs w:val="28"/>
          <w:rtl/>
        </w:rPr>
        <w:t xml:space="preserve"> ، و بلا </w:t>
      </w:r>
      <w:r w:rsidRPr="00AE3D7E">
        <w:rPr>
          <w:rFonts w:ascii="Arial" w:hAnsi="Arial" w:cs="Arial" w:hint="cs"/>
          <w:color w:val="auto"/>
          <w:sz w:val="28"/>
          <w:szCs w:val="28"/>
          <w:rtl/>
        </w:rPr>
        <w:t xml:space="preserve">ضغينة لشعب </w:t>
      </w:r>
      <w:r w:rsidRPr="00AE3D7E">
        <w:rPr>
          <w:rFonts w:ascii="Arial" w:hAnsi="Arial" w:cs="Arial" w:hint="cs"/>
          <w:color w:val="auto"/>
          <w:sz w:val="28"/>
          <w:szCs w:val="28"/>
          <w:rtl/>
          <w:lang w:bidi="ar-MA"/>
        </w:rPr>
        <w:t xml:space="preserve">تخلى عنها و </w:t>
      </w:r>
      <w:r w:rsidRPr="00AE3D7E">
        <w:rPr>
          <w:rFonts w:ascii="Arial" w:hAnsi="Arial" w:cs="Arial"/>
          <w:color w:val="auto"/>
          <w:sz w:val="28"/>
          <w:szCs w:val="28"/>
          <w:rtl/>
        </w:rPr>
        <w:t>لم يقف معها</w:t>
      </w:r>
      <w:r w:rsidRPr="00AE3D7E">
        <w:rPr>
          <w:rFonts w:ascii="Arial" w:hAnsi="Arial" w:cs="Arial" w:hint="cs"/>
          <w:color w:val="auto"/>
          <w:sz w:val="28"/>
          <w:szCs w:val="28"/>
          <w:rtl/>
        </w:rPr>
        <w:t xml:space="preserve">. </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سأرافقها على الأرجح الى المغرب يوما ما.</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hint="cs"/>
          <w:color w:val="auto"/>
          <w:sz w:val="28"/>
          <w:szCs w:val="28"/>
          <w:rtl/>
          <w:lang w:bidi="ar-MA"/>
        </w:rPr>
        <w:t>ولقد كانت</w:t>
      </w:r>
      <w:r w:rsidRPr="00AE3D7E">
        <w:rPr>
          <w:rFonts w:ascii="Arial" w:hAnsi="Arial" w:cs="Arial" w:hint="cs"/>
          <w:color w:val="auto"/>
          <w:sz w:val="28"/>
          <w:szCs w:val="28"/>
          <w:rtl/>
        </w:rPr>
        <w:t xml:space="preserve"> كتابة</w:t>
      </w:r>
      <w:r w:rsidRPr="00AE3D7E">
        <w:rPr>
          <w:rFonts w:ascii="Arial" w:hAnsi="Arial" w:cs="Arial"/>
          <w:color w:val="auto"/>
          <w:sz w:val="28"/>
          <w:szCs w:val="28"/>
          <w:rtl/>
        </w:rPr>
        <w:t xml:space="preserve"> هذه ال</w:t>
      </w:r>
      <w:r w:rsidRPr="00AE3D7E">
        <w:rPr>
          <w:rFonts w:ascii="Arial" w:hAnsi="Arial" w:cs="Arial" w:hint="cs"/>
          <w:color w:val="auto"/>
          <w:sz w:val="28"/>
          <w:szCs w:val="28"/>
          <w:rtl/>
        </w:rPr>
        <w:t>رواية</w:t>
      </w:r>
      <w:r w:rsidRPr="00AE3D7E">
        <w:rPr>
          <w:rFonts w:ascii="Arial" w:hAnsi="Arial" w:cs="Arial"/>
          <w:color w:val="auto"/>
          <w:sz w:val="28"/>
          <w:szCs w:val="28"/>
          <w:rtl/>
        </w:rPr>
        <w:t xml:space="preserve"> بالنسبة لي مساهمة في فضح ال</w:t>
      </w:r>
      <w:r w:rsidRPr="00AE3D7E">
        <w:rPr>
          <w:rFonts w:ascii="Arial" w:hAnsi="Arial" w:cs="Arial" w:hint="cs"/>
          <w:color w:val="auto"/>
          <w:sz w:val="28"/>
          <w:szCs w:val="28"/>
          <w:rtl/>
          <w:lang w:bidi="ar-MA"/>
        </w:rPr>
        <w:t>ت</w:t>
      </w:r>
      <w:r w:rsidRPr="00AE3D7E">
        <w:rPr>
          <w:rFonts w:ascii="Arial" w:hAnsi="Arial" w:cs="Arial"/>
          <w:color w:val="auto"/>
          <w:sz w:val="28"/>
          <w:szCs w:val="28"/>
          <w:rtl/>
        </w:rPr>
        <w:t>عسف</w:t>
      </w:r>
      <w:r w:rsidRPr="00AE3D7E">
        <w:rPr>
          <w:rFonts w:ascii="Arial" w:hAnsi="Arial" w:cs="Arial" w:hint="cs"/>
          <w:color w:val="auto"/>
          <w:sz w:val="28"/>
          <w:szCs w:val="28"/>
          <w:rtl/>
        </w:rPr>
        <w:t xml:space="preserve"> و</w:t>
      </w:r>
      <w:r w:rsidRPr="00AE3D7E">
        <w:rPr>
          <w:rFonts w:ascii="Arial" w:hAnsi="Arial" w:cs="Arial" w:hint="cs"/>
          <w:color w:val="auto"/>
          <w:sz w:val="28"/>
          <w:szCs w:val="28"/>
          <w:rtl/>
          <w:lang w:bidi="ar-MA"/>
        </w:rPr>
        <w:t>المحنة الفظيعة التي</w:t>
      </w:r>
      <w:r w:rsidRPr="00AE3D7E">
        <w:rPr>
          <w:rFonts w:ascii="Arial" w:hAnsi="Arial" w:cs="Arial"/>
          <w:color w:val="auto"/>
          <w:sz w:val="28"/>
          <w:szCs w:val="28"/>
          <w:rtl/>
        </w:rPr>
        <w:t xml:space="preserve"> </w:t>
      </w:r>
      <w:r w:rsidRPr="00AE3D7E">
        <w:rPr>
          <w:rFonts w:ascii="Arial" w:hAnsi="Arial" w:cs="Arial" w:hint="cs"/>
          <w:color w:val="auto"/>
          <w:sz w:val="28"/>
          <w:szCs w:val="28"/>
          <w:rtl/>
        </w:rPr>
        <w:t>عاشت</w:t>
      </w:r>
      <w:r w:rsidRPr="00AE3D7E">
        <w:rPr>
          <w:rFonts w:ascii="Arial" w:hAnsi="Arial" w:cs="Arial"/>
          <w:color w:val="auto"/>
          <w:sz w:val="28"/>
          <w:szCs w:val="28"/>
          <w:rtl/>
        </w:rPr>
        <w:t xml:space="preserve"> أم</w:t>
      </w:r>
      <w:r w:rsidRPr="00AE3D7E">
        <w:rPr>
          <w:rFonts w:ascii="Arial" w:hAnsi="Arial" w:cs="Arial" w:hint="cs"/>
          <w:color w:val="auto"/>
          <w:sz w:val="28"/>
          <w:szCs w:val="28"/>
          <w:rtl/>
        </w:rPr>
        <w:t xml:space="preserve"> وأطفالها الستة</w:t>
      </w:r>
      <w:r w:rsidR="00FA0187">
        <w:rPr>
          <w:rFonts w:ascii="Arial" w:hAnsi="Arial" w:cs="Arial" w:hint="cs"/>
          <w:color w:val="auto"/>
          <w:sz w:val="28"/>
          <w:szCs w:val="28"/>
          <w:rtl/>
        </w:rPr>
        <w:t>،</w:t>
      </w:r>
      <w:r w:rsidRPr="00AE3D7E">
        <w:rPr>
          <w:rFonts w:ascii="Arial" w:hAnsi="Arial" w:cs="Arial"/>
          <w:color w:val="auto"/>
          <w:sz w:val="28"/>
          <w:szCs w:val="28"/>
          <w:rtl/>
        </w:rPr>
        <w:t xml:space="preserve"> ف</w:t>
      </w:r>
      <w:r w:rsidRPr="00AE3D7E">
        <w:rPr>
          <w:rFonts w:ascii="Arial" w:hAnsi="Arial" w:cs="Arial" w:hint="cs"/>
          <w:color w:val="auto"/>
          <w:sz w:val="28"/>
          <w:szCs w:val="28"/>
          <w:rtl/>
        </w:rPr>
        <w:t>ما</w:t>
      </w:r>
      <w:r w:rsidRPr="00AE3D7E">
        <w:rPr>
          <w:rFonts w:ascii="Arial" w:hAnsi="Arial" w:cs="Arial"/>
          <w:color w:val="auto"/>
          <w:sz w:val="28"/>
          <w:szCs w:val="28"/>
          <w:rtl/>
        </w:rPr>
        <w:t xml:space="preserve"> عانته هذه العائلة سيظل ي</w:t>
      </w:r>
      <w:r w:rsidRPr="00AE3D7E">
        <w:rPr>
          <w:rFonts w:ascii="Arial" w:hAnsi="Arial" w:cs="Arial" w:hint="cs"/>
          <w:color w:val="auto"/>
          <w:sz w:val="28"/>
          <w:szCs w:val="28"/>
          <w:rtl/>
          <w:lang w:bidi="ar-MA"/>
        </w:rPr>
        <w:t>غضبني</w:t>
      </w:r>
      <w:r w:rsidRPr="00AE3D7E">
        <w:rPr>
          <w:rFonts w:ascii="Arial" w:hAnsi="Arial" w:cs="Arial"/>
          <w:color w:val="auto"/>
          <w:sz w:val="28"/>
          <w:szCs w:val="28"/>
          <w:rtl/>
        </w:rPr>
        <w:t xml:space="preserve"> ک</w:t>
      </w:r>
      <w:r w:rsidRPr="00AE3D7E">
        <w:rPr>
          <w:rFonts w:ascii="Arial" w:hAnsi="Arial" w:cs="Arial" w:hint="cs"/>
          <w:color w:val="auto"/>
          <w:sz w:val="28"/>
          <w:szCs w:val="28"/>
          <w:rtl/>
        </w:rPr>
        <w:t>م</w:t>
      </w:r>
      <w:r w:rsidRPr="00AE3D7E">
        <w:rPr>
          <w:rFonts w:ascii="Arial" w:hAnsi="Arial" w:cs="Arial"/>
          <w:color w:val="auto"/>
          <w:sz w:val="28"/>
          <w:szCs w:val="28"/>
          <w:rtl/>
        </w:rPr>
        <w:t xml:space="preserve">ا </w:t>
      </w:r>
      <w:r w:rsidRPr="00AE3D7E">
        <w:rPr>
          <w:rFonts w:ascii="Arial" w:hAnsi="Arial" w:cs="Arial" w:hint="cs"/>
          <w:color w:val="auto"/>
          <w:sz w:val="28"/>
          <w:szCs w:val="28"/>
          <w:rtl/>
        </w:rPr>
        <w:t>تغضبني</w:t>
      </w:r>
      <w:r w:rsidRPr="00AE3D7E">
        <w:rPr>
          <w:rFonts w:ascii="Arial" w:hAnsi="Arial" w:cs="Arial"/>
          <w:color w:val="auto"/>
          <w:sz w:val="28"/>
          <w:szCs w:val="28"/>
          <w:rtl/>
        </w:rPr>
        <w:t xml:space="preserve"> انتهاكات حقوق الإنسان على هذه الأرض. فغالبا ما </w:t>
      </w:r>
      <w:r w:rsidRPr="00AE3D7E">
        <w:rPr>
          <w:rFonts w:ascii="Arial" w:hAnsi="Arial" w:cs="Arial" w:hint="cs"/>
          <w:color w:val="auto"/>
          <w:sz w:val="28"/>
          <w:szCs w:val="28"/>
          <w:rtl/>
        </w:rPr>
        <w:t>ن</w:t>
      </w:r>
      <w:r w:rsidRPr="00AE3D7E">
        <w:rPr>
          <w:rFonts w:ascii="Arial" w:hAnsi="Arial" w:cs="Arial"/>
          <w:color w:val="auto"/>
          <w:sz w:val="28"/>
          <w:szCs w:val="28"/>
          <w:rtl/>
        </w:rPr>
        <w:t xml:space="preserve">غمض أعيننا كي لا نرى فظائع هذا </w:t>
      </w:r>
      <w:r w:rsidRPr="00AE3D7E">
        <w:rPr>
          <w:rFonts w:ascii="Arial" w:hAnsi="Arial" w:cs="Arial" w:hint="cs"/>
          <w:color w:val="auto"/>
          <w:sz w:val="28"/>
          <w:szCs w:val="28"/>
          <w:rtl/>
        </w:rPr>
        <w:t>العالم،</w:t>
      </w:r>
      <w:r w:rsidRPr="00AE3D7E">
        <w:rPr>
          <w:rFonts w:ascii="Arial" w:hAnsi="Arial" w:cs="Arial"/>
          <w:color w:val="auto"/>
          <w:sz w:val="28"/>
          <w:szCs w:val="28"/>
          <w:rtl/>
        </w:rPr>
        <w:t xml:space="preserve"> </w:t>
      </w:r>
      <w:r w:rsidRPr="00AE3D7E">
        <w:rPr>
          <w:rFonts w:ascii="Arial" w:hAnsi="Arial" w:cs="Arial" w:hint="cs"/>
          <w:color w:val="auto"/>
          <w:sz w:val="28"/>
          <w:szCs w:val="28"/>
          <w:rtl/>
        </w:rPr>
        <w:t>وننسى أن</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معاناة</w:t>
      </w:r>
      <w:r w:rsidRPr="00AE3D7E">
        <w:rPr>
          <w:rFonts w:ascii="Arial" w:hAnsi="Arial" w:cs="Arial"/>
          <w:color w:val="auto"/>
          <w:sz w:val="28"/>
          <w:szCs w:val="28"/>
          <w:rtl/>
        </w:rPr>
        <w:t xml:space="preserve"> </w:t>
      </w:r>
      <w:r w:rsidRPr="00AE3D7E">
        <w:rPr>
          <w:rFonts w:ascii="Arial" w:hAnsi="Arial" w:cs="Arial" w:hint="cs"/>
          <w:color w:val="auto"/>
          <w:sz w:val="28"/>
          <w:szCs w:val="28"/>
          <w:rtl/>
        </w:rPr>
        <w:t>أشخاص</w:t>
      </w:r>
      <w:r w:rsidRPr="00AE3D7E">
        <w:rPr>
          <w:rFonts w:ascii="Arial" w:hAnsi="Arial" w:cs="Arial"/>
          <w:color w:val="auto"/>
          <w:sz w:val="28"/>
          <w:szCs w:val="28"/>
          <w:rtl/>
        </w:rPr>
        <w:t xml:space="preserve"> لا نعرفهم ه</w:t>
      </w:r>
      <w:r w:rsidRPr="00AE3D7E">
        <w:rPr>
          <w:rFonts w:ascii="Arial" w:hAnsi="Arial" w:cs="Arial" w:hint="cs"/>
          <w:color w:val="auto"/>
          <w:sz w:val="28"/>
          <w:szCs w:val="28"/>
          <w:rtl/>
        </w:rPr>
        <w:t>ي</w:t>
      </w:r>
      <w:r w:rsidRPr="00AE3D7E">
        <w:rPr>
          <w:rFonts w:ascii="Arial" w:hAnsi="Arial" w:cs="Arial"/>
          <w:color w:val="auto"/>
          <w:sz w:val="28"/>
          <w:szCs w:val="28"/>
          <w:rtl/>
        </w:rPr>
        <w:t xml:space="preserve"> أيضا </w:t>
      </w:r>
      <w:r w:rsidRPr="00AE3D7E">
        <w:rPr>
          <w:rFonts w:ascii="Arial" w:hAnsi="Arial" w:cs="Arial" w:hint="cs"/>
          <w:color w:val="auto"/>
          <w:sz w:val="28"/>
          <w:szCs w:val="28"/>
          <w:rtl/>
        </w:rPr>
        <w:t>معاناتنا،</w:t>
      </w:r>
      <w:r w:rsidRPr="00AE3D7E">
        <w:rPr>
          <w:rFonts w:ascii="Arial" w:hAnsi="Arial" w:cs="Arial"/>
          <w:color w:val="auto"/>
          <w:sz w:val="28"/>
          <w:szCs w:val="28"/>
          <w:rtl/>
        </w:rPr>
        <w:t xml:space="preserve"> وأن الآية قد تنقلب ذات يوم فنكون يوما مكانهم ويكونون </w:t>
      </w:r>
      <w:r w:rsidRPr="00AE3D7E">
        <w:rPr>
          <w:rFonts w:ascii="Arial" w:hAnsi="Arial" w:cs="Arial" w:hint="cs"/>
          <w:color w:val="auto"/>
          <w:sz w:val="28"/>
          <w:szCs w:val="28"/>
          <w:rtl/>
        </w:rPr>
        <w:t>مكاننا،</w:t>
      </w:r>
      <w:r w:rsidRPr="00AE3D7E">
        <w:rPr>
          <w:rFonts w:ascii="Arial" w:hAnsi="Arial" w:cs="Arial"/>
          <w:color w:val="auto"/>
          <w:sz w:val="28"/>
          <w:szCs w:val="28"/>
          <w:rtl/>
        </w:rPr>
        <w:t xml:space="preserve"> </w:t>
      </w:r>
      <w:r w:rsidRPr="00AE3D7E">
        <w:rPr>
          <w:rFonts w:ascii="Arial" w:hAnsi="Arial" w:cs="Arial" w:hint="cs"/>
          <w:color w:val="auto"/>
          <w:sz w:val="28"/>
          <w:szCs w:val="28"/>
          <w:rtl/>
        </w:rPr>
        <w:t>وقد يصبح</w:t>
      </w:r>
      <w:r w:rsidRPr="00AE3D7E">
        <w:rPr>
          <w:rFonts w:ascii="Arial" w:hAnsi="Arial" w:cs="Arial"/>
          <w:color w:val="auto"/>
          <w:sz w:val="28"/>
          <w:szCs w:val="28"/>
          <w:rtl/>
        </w:rPr>
        <w:t xml:space="preserve"> هؤلاء المعذب</w:t>
      </w:r>
      <w:r w:rsidRPr="00AE3D7E">
        <w:rPr>
          <w:rFonts w:ascii="Arial" w:hAnsi="Arial" w:cs="Arial" w:hint="cs"/>
          <w:color w:val="auto"/>
          <w:sz w:val="28"/>
          <w:szCs w:val="28"/>
          <w:rtl/>
        </w:rPr>
        <w:t>ون</w:t>
      </w:r>
      <w:r w:rsidRPr="00AE3D7E">
        <w:rPr>
          <w:rFonts w:ascii="Arial" w:hAnsi="Arial" w:cs="Arial"/>
          <w:color w:val="auto"/>
          <w:sz w:val="28"/>
          <w:szCs w:val="28"/>
          <w:rtl/>
        </w:rPr>
        <w:t xml:space="preserve"> </w:t>
      </w:r>
      <w:r w:rsidRPr="00AE3D7E">
        <w:rPr>
          <w:rFonts w:ascii="Arial" w:hAnsi="Arial" w:cs="Arial" w:hint="cs"/>
          <w:color w:val="auto"/>
          <w:sz w:val="28"/>
          <w:szCs w:val="28"/>
          <w:rtl/>
        </w:rPr>
        <w:t xml:space="preserve">يوما ما </w:t>
      </w:r>
      <w:r w:rsidRPr="00AE3D7E">
        <w:rPr>
          <w:rFonts w:ascii="Arial" w:hAnsi="Arial" w:cs="Arial"/>
          <w:color w:val="auto"/>
          <w:sz w:val="28"/>
          <w:szCs w:val="28"/>
          <w:rtl/>
        </w:rPr>
        <w:t xml:space="preserve">أصدقاءنا ۔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 xml:space="preserve">رغم ذلك فهذا الكتاب ليس دليل إدانة ، </w:t>
      </w:r>
      <w:r w:rsidRPr="00AE3D7E">
        <w:rPr>
          <w:rFonts w:ascii="Arial" w:hAnsi="Arial" w:cs="Arial" w:hint="cs"/>
          <w:color w:val="auto"/>
          <w:sz w:val="28"/>
          <w:szCs w:val="28"/>
          <w:rtl/>
        </w:rPr>
        <w:t>فا</w:t>
      </w:r>
      <w:r w:rsidRPr="00AE3D7E">
        <w:rPr>
          <w:rFonts w:ascii="Arial" w:hAnsi="Arial" w:cs="Arial"/>
          <w:color w:val="auto"/>
          <w:sz w:val="28"/>
          <w:szCs w:val="28"/>
          <w:rtl/>
        </w:rPr>
        <w:t xml:space="preserve">لتاريخ </w:t>
      </w:r>
      <w:r w:rsidRPr="00AE3D7E">
        <w:rPr>
          <w:rFonts w:ascii="Arial" w:hAnsi="Arial" w:cs="Arial" w:hint="cs"/>
          <w:color w:val="auto"/>
          <w:sz w:val="28"/>
          <w:szCs w:val="28"/>
          <w:rtl/>
          <w:lang w:bidi="ar-MA"/>
        </w:rPr>
        <w:t>جدير</w:t>
      </w:r>
      <w:r w:rsidRPr="00AE3D7E">
        <w:rPr>
          <w:rFonts w:ascii="Arial" w:hAnsi="Arial" w:cs="Arial"/>
          <w:color w:val="auto"/>
          <w:sz w:val="28"/>
          <w:szCs w:val="28"/>
          <w:rtl/>
        </w:rPr>
        <w:t xml:space="preserve"> </w:t>
      </w:r>
      <w:r w:rsidRPr="00AE3D7E">
        <w:rPr>
          <w:rFonts w:ascii="Arial" w:hAnsi="Arial" w:cs="Arial" w:hint="cs"/>
          <w:color w:val="auto"/>
          <w:sz w:val="28"/>
          <w:szCs w:val="28"/>
          <w:rtl/>
        </w:rPr>
        <w:t>بمحاكمة المجرمين</w:t>
      </w:r>
      <w:r w:rsidR="00FA0187">
        <w:rPr>
          <w:rFonts w:ascii="Arial" w:hAnsi="Arial" w:cs="Arial"/>
          <w:color w:val="auto"/>
          <w:sz w:val="28"/>
          <w:szCs w:val="28"/>
          <w:rtl/>
        </w:rPr>
        <w:t xml:space="preserve"> على </w:t>
      </w:r>
      <w:r w:rsidRPr="00AE3D7E">
        <w:rPr>
          <w:rFonts w:ascii="Arial" w:hAnsi="Arial" w:cs="Arial"/>
          <w:color w:val="auto"/>
          <w:sz w:val="28"/>
          <w:szCs w:val="28"/>
          <w:rtl/>
        </w:rPr>
        <w:t>جرائم</w:t>
      </w:r>
      <w:r w:rsidR="00FA0187">
        <w:rPr>
          <w:rFonts w:ascii="Arial" w:hAnsi="Arial" w:cs="Arial" w:hint="cs"/>
          <w:color w:val="auto"/>
          <w:sz w:val="28"/>
          <w:szCs w:val="28"/>
          <w:rtl/>
        </w:rPr>
        <w:t>هم</w:t>
      </w:r>
      <w:r w:rsidRPr="00AE3D7E">
        <w:rPr>
          <w:rFonts w:ascii="Arial" w:hAnsi="Arial" w:cs="Arial"/>
          <w:color w:val="auto"/>
          <w:sz w:val="28"/>
          <w:szCs w:val="28"/>
          <w:rtl/>
        </w:rPr>
        <w:t xml:space="preserve"> ، </w:t>
      </w:r>
      <w:r w:rsidRPr="00AE3D7E">
        <w:rPr>
          <w:rFonts w:ascii="Arial" w:hAnsi="Arial" w:cs="Arial" w:hint="cs"/>
          <w:color w:val="auto"/>
          <w:sz w:val="28"/>
          <w:szCs w:val="28"/>
          <w:rtl/>
        </w:rPr>
        <w:t>كما أن الأمر لم يكن تحقيقا بل كان سردا لسيرة</w:t>
      </w:r>
      <w:r w:rsidRPr="00AE3D7E">
        <w:rPr>
          <w:rFonts w:ascii="Arial" w:hAnsi="Arial" w:cs="Arial"/>
          <w:color w:val="auto"/>
          <w:sz w:val="28"/>
          <w:szCs w:val="28"/>
          <w:rtl/>
        </w:rPr>
        <w:t xml:space="preserve"> ، فقد دونت في هذا الكتاب ما سمعته على لسان مليكة يوما بعد يوم،  شهاد</w:t>
      </w:r>
      <w:r w:rsidRPr="00AE3D7E">
        <w:rPr>
          <w:rFonts w:ascii="Arial" w:hAnsi="Arial" w:cs="Arial" w:hint="cs"/>
          <w:color w:val="auto"/>
          <w:sz w:val="28"/>
          <w:szCs w:val="28"/>
          <w:rtl/>
        </w:rPr>
        <w:t>ا</w:t>
      </w:r>
      <w:r w:rsidRPr="00AE3D7E">
        <w:rPr>
          <w:rFonts w:ascii="Arial" w:hAnsi="Arial" w:cs="Arial"/>
          <w:color w:val="auto"/>
          <w:sz w:val="28"/>
          <w:szCs w:val="28"/>
          <w:rtl/>
        </w:rPr>
        <w:t xml:space="preserve">تها </w:t>
      </w:r>
      <w:r w:rsidRPr="00AE3D7E">
        <w:rPr>
          <w:rFonts w:ascii="Arial" w:hAnsi="Arial" w:cs="Arial" w:hint="cs"/>
          <w:color w:val="auto"/>
          <w:sz w:val="28"/>
          <w:szCs w:val="28"/>
          <w:rtl/>
          <w:lang w:bidi="ar-MA"/>
        </w:rPr>
        <w:t>ب</w:t>
      </w:r>
      <w:r w:rsidRPr="00AE3D7E">
        <w:rPr>
          <w:rFonts w:ascii="Arial" w:hAnsi="Arial" w:cs="Arial"/>
          <w:color w:val="auto"/>
          <w:sz w:val="28"/>
          <w:szCs w:val="28"/>
          <w:rtl/>
        </w:rPr>
        <w:t xml:space="preserve">ترددها </w:t>
      </w:r>
      <w:r w:rsidRPr="00AE3D7E">
        <w:rPr>
          <w:rFonts w:ascii="Arial" w:hAnsi="Arial" w:cs="Arial" w:hint="cs"/>
          <w:color w:val="auto"/>
          <w:sz w:val="28"/>
          <w:szCs w:val="28"/>
          <w:rtl/>
        </w:rPr>
        <w:t xml:space="preserve">و شكوكها </w:t>
      </w:r>
      <w:r w:rsidRPr="00AE3D7E">
        <w:rPr>
          <w:rFonts w:ascii="Arial" w:hAnsi="Arial" w:cs="Arial"/>
          <w:color w:val="auto"/>
          <w:sz w:val="28"/>
          <w:szCs w:val="28"/>
          <w:rtl/>
        </w:rPr>
        <w:t>،</w:t>
      </w:r>
      <w:r w:rsidRPr="00AE3D7E">
        <w:rPr>
          <w:rFonts w:ascii="Arial" w:hAnsi="Arial" w:cs="Arial"/>
          <w:color w:val="auto"/>
          <w:sz w:val="28"/>
          <w:szCs w:val="28"/>
        </w:rPr>
        <w:t xml:space="preserve"> </w:t>
      </w:r>
      <w:r w:rsidRPr="00AE3D7E">
        <w:rPr>
          <w:rFonts w:ascii="Arial" w:hAnsi="Arial" w:cs="Arial" w:hint="cs"/>
          <w:color w:val="auto"/>
          <w:sz w:val="28"/>
          <w:szCs w:val="28"/>
          <w:rtl/>
          <w:lang w:bidi="ar-MA"/>
        </w:rPr>
        <w:t xml:space="preserve">وجوانبها المظلمة </w:t>
      </w:r>
      <w:r w:rsidRPr="00AE3D7E">
        <w:rPr>
          <w:rFonts w:ascii="Arial" w:hAnsi="Arial" w:cs="Arial" w:hint="cs"/>
          <w:color w:val="auto"/>
          <w:sz w:val="28"/>
          <w:szCs w:val="28"/>
          <w:rtl/>
        </w:rPr>
        <w:t xml:space="preserve">و حتى </w:t>
      </w:r>
      <w:r w:rsidRPr="00AE3D7E">
        <w:rPr>
          <w:rFonts w:ascii="Arial" w:hAnsi="Arial" w:cs="Arial"/>
          <w:color w:val="auto"/>
          <w:sz w:val="28"/>
          <w:szCs w:val="28"/>
          <w:rtl/>
        </w:rPr>
        <w:t xml:space="preserve">دقتها الصارمة . </w:t>
      </w:r>
    </w:p>
    <w:p w:rsidR="00AE3D7E" w:rsidRP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ما أردت سرده هو ما سردناه معا</w:t>
      </w:r>
      <w:r w:rsidRPr="00AE3D7E">
        <w:rPr>
          <w:rFonts w:ascii="Arial" w:hAnsi="Arial" w:cs="Arial" w:hint="cs"/>
          <w:color w:val="auto"/>
          <w:sz w:val="28"/>
          <w:szCs w:val="28"/>
          <w:rtl/>
        </w:rPr>
        <w:t>ً</w:t>
      </w:r>
      <w:r w:rsidRPr="00AE3D7E">
        <w:rPr>
          <w:rFonts w:ascii="Arial" w:hAnsi="Arial" w:cs="Arial"/>
          <w:color w:val="auto"/>
          <w:sz w:val="28"/>
          <w:szCs w:val="28"/>
          <w:rtl/>
        </w:rPr>
        <w:t xml:space="preserve"> بكلماتها </w:t>
      </w:r>
      <w:r w:rsidRPr="00AE3D7E">
        <w:rPr>
          <w:rFonts w:ascii="Arial" w:hAnsi="Arial" w:cs="Arial" w:hint="cs"/>
          <w:color w:val="auto"/>
          <w:sz w:val="28"/>
          <w:szCs w:val="28"/>
          <w:rtl/>
        </w:rPr>
        <w:t>وكلماتي،</w:t>
      </w:r>
      <w:r w:rsidRPr="00AE3D7E">
        <w:rPr>
          <w:rFonts w:ascii="Arial" w:hAnsi="Arial" w:cs="Arial"/>
          <w:color w:val="auto"/>
          <w:sz w:val="28"/>
          <w:szCs w:val="28"/>
          <w:rtl/>
        </w:rPr>
        <w:t xml:space="preserve"> ب</w:t>
      </w:r>
      <w:r w:rsidRPr="00AE3D7E">
        <w:rPr>
          <w:rFonts w:ascii="Arial" w:hAnsi="Arial" w:cs="Arial" w:hint="cs"/>
          <w:color w:val="auto"/>
          <w:sz w:val="28"/>
          <w:szCs w:val="28"/>
          <w:rtl/>
          <w:lang w:bidi="ar-MA"/>
        </w:rPr>
        <w:t>شعورنا وعواطفنا المشتركة</w:t>
      </w:r>
      <w:r w:rsidRPr="00AE3D7E">
        <w:rPr>
          <w:rFonts w:ascii="Arial" w:hAnsi="Arial" w:cs="Arial"/>
          <w:color w:val="auto"/>
          <w:sz w:val="28"/>
          <w:szCs w:val="28"/>
          <w:rtl/>
        </w:rPr>
        <w:t>، هو</w:t>
      </w:r>
      <w:r w:rsidRPr="00AE3D7E">
        <w:rPr>
          <w:rFonts w:ascii="Arial" w:hAnsi="Arial" w:cs="Arial" w:hint="cs"/>
          <w:color w:val="auto"/>
          <w:sz w:val="28"/>
          <w:szCs w:val="28"/>
          <w:rtl/>
        </w:rPr>
        <w:t xml:space="preserve"> قبل كل شيء</w:t>
      </w:r>
      <w:r w:rsidRPr="00AE3D7E">
        <w:rPr>
          <w:rFonts w:ascii="Arial" w:hAnsi="Arial" w:cs="Arial"/>
          <w:color w:val="auto"/>
          <w:sz w:val="28"/>
          <w:szCs w:val="28"/>
          <w:rtl/>
        </w:rPr>
        <w:t xml:space="preserve"> المسار </w:t>
      </w:r>
      <w:r w:rsidRPr="00AE3D7E">
        <w:rPr>
          <w:rFonts w:ascii="Arial" w:hAnsi="Arial" w:cs="Arial" w:hint="cs"/>
          <w:color w:val="auto"/>
          <w:sz w:val="28"/>
          <w:szCs w:val="28"/>
          <w:rtl/>
          <w:lang w:bidi="ar-MA"/>
        </w:rPr>
        <w:t xml:space="preserve">المذهل </w:t>
      </w:r>
      <w:r w:rsidRPr="00AE3D7E">
        <w:rPr>
          <w:rFonts w:ascii="Arial" w:hAnsi="Arial" w:cs="Arial"/>
          <w:color w:val="auto"/>
          <w:sz w:val="28"/>
          <w:szCs w:val="28"/>
          <w:rtl/>
        </w:rPr>
        <w:t>لامرأة من جيلي</w:t>
      </w:r>
      <w:r w:rsidRPr="00AE3D7E">
        <w:rPr>
          <w:rFonts w:ascii="Arial" w:hAnsi="Arial" w:cs="Arial" w:hint="cs"/>
          <w:color w:val="auto"/>
          <w:sz w:val="28"/>
          <w:szCs w:val="28"/>
          <w:rtl/>
        </w:rPr>
        <w:t>،</w:t>
      </w:r>
      <w:r w:rsidRPr="00AE3D7E">
        <w:rPr>
          <w:rFonts w:ascii="Arial" w:hAnsi="Arial" w:cs="Arial"/>
          <w:color w:val="auto"/>
          <w:sz w:val="28"/>
          <w:szCs w:val="28"/>
          <w:rtl/>
        </w:rPr>
        <w:t xml:space="preserve"> س</w:t>
      </w:r>
      <w:r w:rsidRPr="00AE3D7E">
        <w:rPr>
          <w:rFonts w:ascii="Arial" w:hAnsi="Arial" w:cs="Arial" w:hint="cs"/>
          <w:color w:val="auto"/>
          <w:sz w:val="28"/>
          <w:szCs w:val="28"/>
          <w:rtl/>
        </w:rPr>
        <w:t>ُ</w:t>
      </w:r>
      <w:r w:rsidRPr="00AE3D7E">
        <w:rPr>
          <w:rFonts w:ascii="Arial" w:hAnsi="Arial" w:cs="Arial"/>
          <w:color w:val="auto"/>
          <w:sz w:val="28"/>
          <w:szCs w:val="28"/>
          <w:rtl/>
        </w:rPr>
        <w:t xml:space="preserve">جنت في القصور </w:t>
      </w:r>
      <w:r w:rsidRPr="00AE3D7E">
        <w:rPr>
          <w:rFonts w:ascii="Arial" w:hAnsi="Arial" w:cs="Arial" w:hint="cs"/>
          <w:color w:val="auto"/>
          <w:sz w:val="28"/>
          <w:szCs w:val="28"/>
          <w:rtl/>
        </w:rPr>
        <w:t>ثم ف</w:t>
      </w:r>
      <w:r w:rsidRPr="00AE3D7E">
        <w:rPr>
          <w:rFonts w:ascii="Arial" w:hAnsi="Arial" w:cs="Arial"/>
          <w:color w:val="auto"/>
          <w:sz w:val="28"/>
          <w:szCs w:val="28"/>
          <w:rtl/>
        </w:rPr>
        <w:t xml:space="preserve">ي المطامير منذ نعومة </w:t>
      </w:r>
      <w:r w:rsidRPr="00AE3D7E">
        <w:rPr>
          <w:rFonts w:ascii="Arial" w:hAnsi="Arial" w:cs="Arial" w:hint="cs"/>
          <w:color w:val="auto"/>
          <w:sz w:val="28"/>
          <w:szCs w:val="28"/>
          <w:rtl/>
        </w:rPr>
        <w:t>أظفارها،</w:t>
      </w:r>
      <w:r w:rsidRPr="00AE3D7E">
        <w:rPr>
          <w:rFonts w:ascii="Arial" w:hAnsi="Arial" w:cs="Arial"/>
          <w:color w:val="auto"/>
          <w:sz w:val="28"/>
          <w:szCs w:val="28"/>
          <w:rtl/>
        </w:rPr>
        <w:t xml:space="preserve"> وهي اليوم تحاول أن تحيا</w:t>
      </w:r>
      <w:r w:rsidR="00FA0187">
        <w:rPr>
          <w:rFonts w:ascii="Arial" w:hAnsi="Arial" w:cs="Arial" w:hint="cs"/>
          <w:color w:val="auto"/>
          <w:sz w:val="28"/>
          <w:szCs w:val="28"/>
          <w:rtl/>
        </w:rPr>
        <w:t>،</w:t>
      </w:r>
      <w:r w:rsidRPr="00AE3D7E">
        <w:rPr>
          <w:rFonts w:ascii="Arial" w:hAnsi="Arial" w:cs="Arial"/>
          <w:color w:val="auto"/>
          <w:sz w:val="28"/>
          <w:szCs w:val="28"/>
          <w:rtl/>
        </w:rPr>
        <w:t xml:space="preserve"> وأنا</w:t>
      </w:r>
      <w:r w:rsidRPr="00AE3D7E">
        <w:rPr>
          <w:rFonts w:ascii="Arial" w:hAnsi="Arial" w:cs="Arial" w:hint="cs"/>
          <w:color w:val="auto"/>
          <w:sz w:val="28"/>
          <w:szCs w:val="28"/>
          <w:rtl/>
        </w:rPr>
        <w:t xml:space="preserve"> الآن</w:t>
      </w:r>
      <w:r w:rsidRPr="00AE3D7E">
        <w:rPr>
          <w:rFonts w:ascii="Arial" w:hAnsi="Arial" w:cs="Arial"/>
          <w:color w:val="auto"/>
          <w:sz w:val="28"/>
          <w:szCs w:val="28"/>
          <w:rtl/>
        </w:rPr>
        <w:t xml:space="preserve"> </w:t>
      </w:r>
      <w:r w:rsidRPr="00AE3D7E">
        <w:rPr>
          <w:rFonts w:ascii="Arial" w:hAnsi="Arial" w:cs="Arial" w:hint="cs"/>
          <w:color w:val="auto"/>
          <w:sz w:val="28"/>
          <w:szCs w:val="28"/>
          <w:rtl/>
          <w:lang w:bidi="ar-MA"/>
        </w:rPr>
        <w:t>بمرافقتي لها</w:t>
      </w:r>
      <w:r w:rsidRPr="00AE3D7E">
        <w:rPr>
          <w:rFonts w:ascii="Arial" w:hAnsi="Arial" w:cs="Arial"/>
          <w:color w:val="auto"/>
          <w:sz w:val="28"/>
          <w:szCs w:val="28"/>
          <w:rtl/>
        </w:rPr>
        <w:t xml:space="preserve"> إلى أبعد </w:t>
      </w:r>
      <w:r w:rsidRPr="00AE3D7E">
        <w:rPr>
          <w:rFonts w:ascii="Arial" w:hAnsi="Arial" w:cs="Arial" w:hint="cs"/>
          <w:color w:val="auto"/>
          <w:sz w:val="28"/>
          <w:szCs w:val="28"/>
          <w:rtl/>
        </w:rPr>
        <w:t>حد ممكن</w:t>
      </w:r>
      <w:r w:rsidRPr="00AE3D7E">
        <w:rPr>
          <w:rFonts w:ascii="Arial" w:hAnsi="Arial" w:cs="Arial"/>
          <w:color w:val="auto"/>
          <w:sz w:val="28"/>
          <w:szCs w:val="28"/>
          <w:rtl/>
        </w:rPr>
        <w:t xml:space="preserve">، أتمنى أن أكون قد شاركت </w:t>
      </w:r>
      <w:r w:rsidRPr="00AE3D7E">
        <w:rPr>
          <w:rFonts w:ascii="Arial" w:hAnsi="Arial" w:cs="Arial" w:hint="cs"/>
          <w:color w:val="auto"/>
          <w:sz w:val="28"/>
          <w:szCs w:val="28"/>
          <w:rtl/>
        </w:rPr>
        <w:t>كك</w:t>
      </w:r>
      <w:r w:rsidRPr="00AE3D7E">
        <w:rPr>
          <w:rFonts w:ascii="Arial" w:hAnsi="Arial" w:cs="Arial"/>
          <w:color w:val="auto"/>
          <w:sz w:val="28"/>
          <w:szCs w:val="28"/>
          <w:rtl/>
        </w:rPr>
        <w:t>ل من يحبها ويحيط بها في أن ت</w:t>
      </w:r>
      <w:r w:rsidRPr="00AE3D7E">
        <w:rPr>
          <w:rFonts w:ascii="Arial" w:hAnsi="Arial" w:cs="Arial" w:hint="cs"/>
          <w:color w:val="auto"/>
          <w:sz w:val="28"/>
          <w:szCs w:val="28"/>
          <w:rtl/>
        </w:rPr>
        <w:t>سترجع</w:t>
      </w:r>
      <w:r w:rsidRPr="00AE3D7E">
        <w:rPr>
          <w:rFonts w:ascii="Arial" w:hAnsi="Arial" w:cs="Arial"/>
          <w:color w:val="auto"/>
          <w:sz w:val="28"/>
          <w:szCs w:val="28"/>
          <w:rtl/>
        </w:rPr>
        <w:t xml:space="preserve"> طعم الحياة.</w:t>
      </w:r>
    </w:p>
    <w:p w:rsidR="00AE3D7E" w:rsidRDefault="00AE3D7E" w:rsidP="00AE3D7E">
      <w:pPr>
        <w:bidi/>
        <w:spacing w:after="160" w:line="360" w:lineRule="auto"/>
        <w:ind w:left="0" w:firstLine="0"/>
        <w:rPr>
          <w:rFonts w:ascii="Arial" w:hAnsi="Arial" w:cs="Arial"/>
          <w:color w:val="auto"/>
          <w:sz w:val="28"/>
          <w:szCs w:val="28"/>
          <w:rtl/>
        </w:rPr>
      </w:pP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color w:val="auto"/>
          <w:sz w:val="28"/>
          <w:szCs w:val="28"/>
          <w:rtl/>
        </w:rPr>
        <w:tab/>
      </w:r>
      <w:r w:rsidRPr="00AE3D7E">
        <w:rPr>
          <w:rFonts w:ascii="Arial" w:hAnsi="Arial" w:cs="Arial" w:hint="cs"/>
          <w:color w:val="auto"/>
          <w:sz w:val="28"/>
          <w:szCs w:val="28"/>
          <w:rtl/>
        </w:rPr>
        <w:t>ميشيل فيتوسي</w:t>
      </w:r>
    </w:p>
    <w:p w:rsidR="006F28F1" w:rsidRPr="008D3C73" w:rsidRDefault="006F28F1" w:rsidP="006F28F1">
      <w:pPr>
        <w:bidi/>
        <w:spacing w:after="160" w:line="360" w:lineRule="auto"/>
        <w:ind w:left="0" w:firstLine="0"/>
        <w:rPr>
          <w:rFonts w:ascii="Arial" w:hAnsi="Arial" w:cs="Arial"/>
          <w:b/>
          <w:bCs/>
          <w:color w:val="auto"/>
          <w:sz w:val="28"/>
          <w:szCs w:val="28"/>
          <w:rtl/>
        </w:rPr>
      </w:pPr>
    </w:p>
    <w:p w:rsidR="00402643" w:rsidRDefault="00402643" w:rsidP="008D3C7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402643" w:rsidRDefault="00402643" w:rsidP="00402643">
      <w:pPr>
        <w:bidi/>
        <w:spacing w:after="160" w:line="360" w:lineRule="auto"/>
        <w:ind w:left="0" w:firstLine="0"/>
        <w:rPr>
          <w:rFonts w:ascii="Arial" w:hAnsi="Arial" w:cs="Arial"/>
          <w:b/>
          <w:bCs/>
          <w:color w:val="auto"/>
          <w:sz w:val="28"/>
          <w:szCs w:val="28"/>
          <w:rtl/>
        </w:rPr>
      </w:pPr>
    </w:p>
    <w:p w:rsidR="008D3C73" w:rsidRPr="008D3C73" w:rsidRDefault="008D3C73" w:rsidP="00402643">
      <w:pPr>
        <w:bidi/>
        <w:spacing w:after="160" w:line="360" w:lineRule="auto"/>
        <w:ind w:left="0" w:firstLine="0"/>
        <w:rPr>
          <w:rFonts w:ascii="Arial" w:hAnsi="Arial" w:cs="Arial"/>
          <w:b/>
          <w:bCs/>
          <w:color w:val="auto"/>
          <w:sz w:val="28"/>
          <w:szCs w:val="28"/>
          <w:rtl/>
        </w:rPr>
      </w:pPr>
      <w:r w:rsidRPr="008D3C73">
        <w:rPr>
          <w:rFonts w:ascii="Arial" w:hAnsi="Arial" w:cs="Arial"/>
          <w:b/>
          <w:bCs/>
          <w:color w:val="auto"/>
          <w:sz w:val="28"/>
          <w:szCs w:val="28"/>
          <w:rtl/>
        </w:rPr>
        <w:t>شارع الأمي</w:t>
      </w:r>
      <w:r>
        <w:rPr>
          <w:rFonts w:ascii="Arial" w:hAnsi="Arial" w:cs="Arial" w:hint="cs"/>
          <w:b/>
          <w:bCs/>
          <w:color w:val="auto"/>
          <w:sz w:val="28"/>
          <w:szCs w:val="28"/>
          <w:rtl/>
        </w:rPr>
        <w:t>ـــــــ</w:t>
      </w:r>
      <w:r w:rsidRPr="008D3C73">
        <w:rPr>
          <w:rFonts w:ascii="Arial" w:hAnsi="Arial" w:cs="Arial"/>
          <w:b/>
          <w:bCs/>
          <w:color w:val="auto"/>
          <w:sz w:val="28"/>
          <w:szCs w:val="28"/>
          <w:rtl/>
        </w:rPr>
        <w:t>رات</w:t>
      </w:r>
      <w:r w:rsidRPr="008D3C73">
        <w:rPr>
          <w:rFonts w:ascii="Arial" w:hAnsi="Arial" w:cs="Arial"/>
          <w:b/>
          <w:bCs/>
          <w:color w:val="auto"/>
          <w:sz w:val="28"/>
          <w:szCs w:val="28"/>
        </w:rPr>
        <w:t xml:space="preserve"> </w:t>
      </w:r>
    </w:p>
    <w:p w:rsidR="008D3C73" w:rsidRPr="008D3C73" w:rsidRDefault="008D3C73" w:rsidP="008D3C73">
      <w:pPr>
        <w:bidi/>
        <w:spacing w:after="160" w:line="360" w:lineRule="auto"/>
        <w:ind w:left="0" w:firstLine="0"/>
        <w:rPr>
          <w:rFonts w:ascii="Arial" w:hAnsi="Arial" w:cs="Arial"/>
          <w:b/>
          <w:bCs/>
          <w:i/>
          <w:iCs/>
          <w:color w:val="auto"/>
          <w:sz w:val="28"/>
          <w:szCs w:val="28"/>
          <w:rtl/>
        </w:rPr>
      </w:pPr>
      <w:r w:rsidRPr="008D3C73">
        <w:rPr>
          <w:rFonts w:ascii="Arial" w:hAnsi="Arial" w:cs="Arial"/>
          <w:b/>
          <w:bCs/>
          <w:i/>
          <w:iCs/>
          <w:color w:val="auto"/>
          <w:sz w:val="28"/>
          <w:szCs w:val="28"/>
          <w:rtl/>
        </w:rPr>
        <w:t>أم</w:t>
      </w:r>
      <w:r>
        <w:rPr>
          <w:rFonts w:ascii="Arial" w:hAnsi="Arial" w:cs="Arial" w:hint="cs"/>
          <w:b/>
          <w:bCs/>
          <w:i/>
          <w:iCs/>
          <w:color w:val="auto"/>
          <w:sz w:val="28"/>
          <w:szCs w:val="28"/>
          <w:rtl/>
        </w:rPr>
        <w:t>ـــــ</w:t>
      </w:r>
      <w:r w:rsidRPr="008D3C73">
        <w:rPr>
          <w:rFonts w:ascii="Arial" w:hAnsi="Arial" w:cs="Arial"/>
          <w:b/>
          <w:bCs/>
          <w:i/>
          <w:iCs/>
          <w:color w:val="auto"/>
          <w:sz w:val="28"/>
          <w:szCs w:val="28"/>
          <w:rtl/>
        </w:rPr>
        <w:t>ي العزيزة</w:t>
      </w:r>
    </w:p>
    <w:p w:rsidR="008D3C73" w:rsidRPr="008D3C73" w:rsidRDefault="008D3C73" w:rsidP="008D3C73">
      <w:pPr>
        <w:bidi/>
        <w:spacing w:after="160" w:line="360" w:lineRule="auto"/>
        <w:ind w:left="0" w:firstLine="0"/>
        <w:rPr>
          <w:rFonts w:ascii="Arial" w:hAnsi="Arial" w:cs="Arial"/>
          <w:color w:val="auto"/>
          <w:sz w:val="28"/>
          <w:szCs w:val="28"/>
          <w:rtl/>
        </w:rPr>
      </w:pPr>
      <w:r w:rsidRPr="008D3C73">
        <w:rPr>
          <w:rFonts w:ascii="Arial" w:hAnsi="Arial" w:cs="Arial"/>
          <w:color w:val="auto"/>
          <w:sz w:val="28"/>
          <w:szCs w:val="28"/>
        </w:rPr>
        <w:t xml:space="preserve"> </w:t>
      </w:r>
      <w:r w:rsidRPr="008D3C73">
        <w:rPr>
          <w:rFonts w:ascii="Arial" w:hAnsi="Arial" w:cs="Arial"/>
          <w:color w:val="auto"/>
          <w:sz w:val="28"/>
          <w:szCs w:val="28"/>
          <w:rtl/>
        </w:rPr>
        <w:t xml:space="preserve">تتناهى إلى مسامعي أنغام </w:t>
      </w:r>
      <w:r w:rsidR="00FA0187" w:rsidRPr="008D3C73">
        <w:rPr>
          <w:rFonts w:ascii="Arial" w:hAnsi="Arial" w:cs="Arial" w:hint="cs"/>
          <w:color w:val="auto"/>
          <w:sz w:val="28"/>
          <w:szCs w:val="28"/>
          <w:rtl/>
        </w:rPr>
        <w:t>موسيقى</w:t>
      </w:r>
      <w:r w:rsidRPr="008D3C73">
        <w:rPr>
          <w:rFonts w:ascii="Arial" w:hAnsi="Arial" w:cs="Arial"/>
          <w:color w:val="auto"/>
          <w:sz w:val="28"/>
          <w:szCs w:val="28"/>
          <w:rtl/>
        </w:rPr>
        <w:t xml:space="preserve"> المامبو و الطبول و ا</w:t>
      </w:r>
      <w:r w:rsidR="00FA0187">
        <w:rPr>
          <w:rFonts w:ascii="Arial" w:hAnsi="Arial" w:cs="Arial"/>
          <w:color w:val="auto"/>
          <w:sz w:val="28"/>
          <w:szCs w:val="28"/>
          <w:rtl/>
        </w:rPr>
        <w:t>لكيتار التي تعلن قدوم المدعوين</w:t>
      </w:r>
      <w:r w:rsidR="00FA0187">
        <w:rPr>
          <w:rFonts w:ascii="Arial" w:hAnsi="Arial" w:cs="Arial" w:hint="cs"/>
          <w:color w:val="auto"/>
          <w:sz w:val="28"/>
          <w:szCs w:val="28"/>
          <w:rtl/>
        </w:rPr>
        <w:t>، و</w:t>
      </w:r>
      <w:r w:rsidRPr="008D3C73">
        <w:rPr>
          <w:rFonts w:ascii="Arial" w:hAnsi="Arial" w:cs="Arial"/>
          <w:color w:val="auto"/>
          <w:sz w:val="28"/>
          <w:szCs w:val="28"/>
          <w:rtl/>
        </w:rPr>
        <w:t xml:space="preserve"> يدوي صدى الضحكات والمحادثات في أنحاء المنزل و أرجائه ، ليصل الصوت الى غرفتي فيمنعني من النوم . اتجهت نحو الباب و أنا أضع إبهامي في فمي ، لأسترق النظر من شق الباب إلى الحضور، تخطف بصري أناقة فساتين النساء في السهرة ، وتسريحات الشعر ، و بر</w:t>
      </w:r>
      <w:r w:rsidR="009B0A50">
        <w:rPr>
          <w:rFonts w:ascii="Arial" w:hAnsi="Arial" w:cs="Arial"/>
          <w:color w:val="auto"/>
          <w:sz w:val="28"/>
          <w:szCs w:val="28"/>
          <w:rtl/>
        </w:rPr>
        <w:t xml:space="preserve">يق المجوهرات ، ومساحيق التجميل </w:t>
      </w:r>
      <w:r w:rsidR="009B0A50">
        <w:rPr>
          <w:rFonts w:ascii="Arial" w:hAnsi="Arial" w:cs="Arial" w:hint="cs"/>
          <w:color w:val="auto"/>
          <w:sz w:val="28"/>
          <w:szCs w:val="28"/>
          <w:rtl/>
        </w:rPr>
        <w:t>،</w:t>
      </w:r>
      <w:r w:rsidR="00891C24">
        <w:rPr>
          <w:rFonts w:ascii="Arial" w:hAnsi="Arial" w:cs="Arial" w:hint="cs"/>
          <w:color w:val="auto"/>
          <w:sz w:val="28"/>
          <w:szCs w:val="28"/>
          <w:rtl/>
        </w:rPr>
        <w:t xml:space="preserve"> </w:t>
      </w:r>
      <w:r w:rsidRPr="008D3C73">
        <w:rPr>
          <w:rFonts w:ascii="Arial" w:hAnsi="Arial" w:cs="Arial"/>
          <w:color w:val="auto"/>
          <w:sz w:val="28"/>
          <w:szCs w:val="28"/>
          <w:rtl/>
        </w:rPr>
        <w:t xml:space="preserve"> تبدو النساء و كأنهن أميرات القصص المفضلة لدي و التي أتمنى أن أصير مثلهم عندما أكبر</w:t>
      </w:r>
      <w:r w:rsidRPr="008D3C73">
        <w:rPr>
          <w:rFonts w:ascii="Arial" w:hAnsi="Arial" w:cs="Arial"/>
          <w:color w:val="auto"/>
          <w:sz w:val="28"/>
          <w:szCs w:val="28"/>
        </w:rPr>
        <w:t xml:space="preserve">. </w:t>
      </w:r>
    </w:p>
    <w:p w:rsidR="008D3C73" w:rsidRPr="008D3C73" w:rsidRDefault="008D3C73" w:rsidP="008D3C73">
      <w:pPr>
        <w:bidi/>
        <w:spacing w:after="160" w:line="360" w:lineRule="auto"/>
        <w:ind w:left="0" w:firstLine="0"/>
        <w:rPr>
          <w:rFonts w:ascii="Arial" w:hAnsi="Arial" w:cs="Arial"/>
          <w:color w:val="auto"/>
          <w:sz w:val="28"/>
          <w:szCs w:val="28"/>
          <w:rtl/>
        </w:rPr>
      </w:pPr>
      <w:r w:rsidRPr="008D3C73">
        <w:rPr>
          <w:rFonts w:ascii="Arial" w:hAnsi="Arial" w:cs="Arial"/>
          <w:color w:val="auto"/>
          <w:sz w:val="28"/>
          <w:szCs w:val="28"/>
          <w:rtl/>
        </w:rPr>
        <w:t>فجأة، تقع عيناي على أجملهن ، إنها ترتدي فستانا أبيضا ذا فتحة واسعة</w:t>
      </w:r>
      <w:r>
        <w:rPr>
          <w:rFonts w:ascii="Arial" w:hAnsi="Arial" w:cs="Arial"/>
          <w:color w:val="auto"/>
          <w:sz w:val="28"/>
          <w:szCs w:val="28"/>
          <w:rtl/>
        </w:rPr>
        <w:t xml:space="preserve"> تبرز محاسن جيدها  ، أتابعها بع</w:t>
      </w:r>
      <w:r>
        <w:rPr>
          <w:rFonts w:ascii="Arial" w:hAnsi="Arial" w:cs="Arial" w:hint="cs"/>
          <w:color w:val="auto"/>
          <w:sz w:val="28"/>
          <w:szCs w:val="28"/>
          <w:rtl/>
        </w:rPr>
        <w:t>ي</w:t>
      </w:r>
      <w:r w:rsidRPr="008D3C73">
        <w:rPr>
          <w:rFonts w:ascii="Arial" w:hAnsi="Arial" w:cs="Arial"/>
          <w:color w:val="auto"/>
          <w:sz w:val="28"/>
          <w:szCs w:val="28"/>
          <w:rtl/>
        </w:rPr>
        <w:t>ني ، و قلبي يخفق و هي تتجول بين المدعوين ، فتحييهم ، تتبادل معهم الحد</w:t>
      </w:r>
      <w:r w:rsidRPr="008D3C73">
        <w:rPr>
          <w:rFonts w:ascii="Arial" w:hAnsi="Arial" w:cs="Arial" w:hint="cs"/>
          <w:color w:val="auto"/>
          <w:sz w:val="28"/>
          <w:szCs w:val="28"/>
          <w:rtl/>
        </w:rPr>
        <w:t>ی</w:t>
      </w:r>
      <w:r w:rsidRPr="008D3C73">
        <w:rPr>
          <w:rFonts w:ascii="Arial" w:hAnsi="Arial" w:cs="Arial" w:hint="eastAsia"/>
          <w:color w:val="auto"/>
          <w:sz w:val="28"/>
          <w:szCs w:val="28"/>
          <w:rtl/>
        </w:rPr>
        <w:t>ث</w:t>
      </w:r>
      <w:r w:rsidR="00FA0187">
        <w:rPr>
          <w:rFonts w:ascii="Arial" w:hAnsi="Arial" w:cs="Arial" w:hint="cs"/>
          <w:color w:val="auto"/>
          <w:sz w:val="28"/>
          <w:szCs w:val="28"/>
          <w:rtl/>
        </w:rPr>
        <w:t>،</w:t>
      </w:r>
      <w:r w:rsidRPr="008D3C73">
        <w:rPr>
          <w:rFonts w:ascii="Arial" w:hAnsi="Arial" w:cs="Arial"/>
          <w:color w:val="auto"/>
          <w:sz w:val="28"/>
          <w:szCs w:val="28"/>
          <w:rtl/>
        </w:rPr>
        <w:t xml:space="preserve"> ثم تعود إلى جماعة من الرجال الأغراب الذي</w:t>
      </w:r>
      <w:r w:rsidR="00FA0187">
        <w:rPr>
          <w:rFonts w:ascii="Arial" w:hAnsi="Arial" w:cs="Arial"/>
          <w:color w:val="auto"/>
          <w:sz w:val="28"/>
          <w:szCs w:val="28"/>
          <w:rtl/>
        </w:rPr>
        <w:t>ن لا أعرفهم يلبسون بذلات سموكنغ</w:t>
      </w:r>
      <w:r w:rsidR="00FA0187">
        <w:rPr>
          <w:rFonts w:ascii="Arial" w:hAnsi="Arial" w:cs="Arial" w:hint="cs"/>
          <w:color w:val="auto"/>
          <w:sz w:val="28"/>
          <w:szCs w:val="28"/>
          <w:rtl/>
        </w:rPr>
        <w:t>،</w:t>
      </w:r>
      <w:r w:rsidRPr="008D3C73">
        <w:rPr>
          <w:rFonts w:ascii="Arial" w:hAnsi="Arial" w:cs="Arial"/>
          <w:color w:val="auto"/>
          <w:sz w:val="28"/>
          <w:szCs w:val="28"/>
          <w:rtl/>
        </w:rPr>
        <w:t xml:space="preserve"> بعد ذلك تذه</w:t>
      </w:r>
      <w:r w:rsidRPr="008D3C73">
        <w:rPr>
          <w:rFonts w:ascii="Arial" w:hAnsi="Arial" w:cs="Arial" w:hint="eastAsia"/>
          <w:color w:val="auto"/>
          <w:sz w:val="28"/>
          <w:szCs w:val="28"/>
          <w:rtl/>
        </w:rPr>
        <w:t>ب</w:t>
      </w:r>
      <w:r w:rsidRPr="008D3C73">
        <w:rPr>
          <w:rFonts w:ascii="Arial" w:hAnsi="Arial" w:cs="Arial"/>
          <w:color w:val="auto"/>
          <w:sz w:val="28"/>
          <w:szCs w:val="28"/>
          <w:rtl/>
        </w:rPr>
        <w:t xml:space="preserve"> لترقص وتغني وتصفق بكل حيوية حتى طلوع الفجر، ككل مرة يحيي والديا فيها سهرة او دعوة في البيت</w:t>
      </w:r>
      <w:r w:rsidRPr="008D3C73">
        <w:rPr>
          <w:rFonts w:ascii="Arial" w:hAnsi="Arial" w:cs="Arial"/>
          <w:color w:val="auto"/>
          <w:sz w:val="28"/>
          <w:szCs w:val="28"/>
        </w:rPr>
        <w:t>.</w:t>
      </w:r>
    </w:p>
    <w:p w:rsidR="008D3C73" w:rsidRPr="008D3C73" w:rsidRDefault="008D3C73" w:rsidP="008D3C73">
      <w:pPr>
        <w:bidi/>
        <w:spacing w:after="160" w:line="360" w:lineRule="auto"/>
        <w:ind w:left="0" w:firstLine="0"/>
        <w:rPr>
          <w:rFonts w:ascii="Arial" w:hAnsi="Arial" w:cs="Arial"/>
          <w:color w:val="auto"/>
          <w:sz w:val="28"/>
          <w:szCs w:val="28"/>
          <w:rtl/>
        </w:rPr>
      </w:pPr>
      <w:r w:rsidRPr="008D3C73">
        <w:rPr>
          <w:rFonts w:ascii="Arial" w:hAnsi="Arial" w:cs="Arial" w:hint="eastAsia"/>
          <w:color w:val="auto"/>
          <w:sz w:val="28"/>
          <w:szCs w:val="28"/>
          <w:rtl/>
        </w:rPr>
        <w:t>في</w:t>
      </w:r>
      <w:r w:rsidRPr="008D3C73">
        <w:rPr>
          <w:rFonts w:ascii="Arial" w:hAnsi="Arial" w:cs="Arial"/>
          <w:color w:val="auto"/>
          <w:sz w:val="28"/>
          <w:szCs w:val="28"/>
          <w:rtl/>
        </w:rPr>
        <w:t xml:space="preserve"> مثل هذه المناسبات، تنساني أمي لساعات، بينما أحارب النعاس في سريري الصغير و أنا أفكر دائما و أبدا فيها، اني أريدها أن تبقى بقربي ، أن تدغدغ وجهي بخصلات شعرها الحريرية ، و أريد أن </w:t>
      </w:r>
      <w:r w:rsidR="00626ACD">
        <w:rPr>
          <w:rFonts w:ascii="Arial" w:hAnsi="Arial" w:cs="Arial"/>
          <w:color w:val="auto"/>
          <w:sz w:val="28"/>
          <w:szCs w:val="28"/>
          <w:rtl/>
        </w:rPr>
        <w:t>أستنشق عطرها ، و أن أشعر بدفئها</w:t>
      </w:r>
      <w:r w:rsidR="00626ACD">
        <w:rPr>
          <w:rFonts w:ascii="Arial" w:hAnsi="Arial" w:cs="Arial" w:hint="cs"/>
          <w:color w:val="auto"/>
          <w:sz w:val="28"/>
          <w:szCs w:val="28"/>
          <w:rtl/>
        </w:rPr>
        <w:t>؛</w:t>
      </w:r>
      <w:r w:rsidRPr="008D3C73">
        <w:rPr>
          <w:rFonts w:ascii="Arial" w:hAnsi="Arial" w:cs="Arial"/>
          <w:color w:val="auto"/>
          <w:sz w:val="28"/>
          <w:szCs w:val="28"/>
          <w:rtl/>
        </w:rPr>
        <w:t xml:space="preserve"> أمي العزيزة، التي لا أتخيل نفسي يوما بعيدة عنها</w:t>
      </w:r>
      <w:r w:rsidRPr="008D3C73">
        <w:rPr>
          <w:rFonts w:ascii="Arial" w:hAnsi="Arial" w:cs="Arial"/>
          <w:color w:val="auto"/>
          <w:sz w:val="28"/>
          <w:szCs w:val="28"/>
        </w:rPr>
        <w:t xml:space="preserve">. </w:t>
      </w:r>
    </w:p>
    <w:p w:rsidR="006F28F1" w:rsidRDefault="008D3C73" w:rsidP="008D3C73">
      <w:pPr>
        <w:bidi/>
        <w:spacing w:after="160" w:line="360" w:lineRule="auto"/>
        <w:ind w:left="0" w:firstLine="0"/>
        <w:rPr>
          <w:rFonts w:ascii="Arial" w:hAnsi="Arial" w:cs="Arial"/>
          <w:color w:val="auto"/>
          <w:sz w:val="28"/>
          <w:szCs w:val="28"/>
        </w:rPr>
      </w:pPr>
      <w:r w:rsidRPr="008D3C73">
        <w:rPr>
          <w:rFonts w:ascii="Arial" w:hAnsi="Arial" w:cs="Arial" w:hint="eastAsia"/>
          <w:color w:val="auto"/>
          <w:sz w:val="28"/>
          <w:szCs w:val="28"/>
          <w:rtl/>
        </w:rPr>
        <w:t>نتشابه</w:t>
      </w:r>
      <w:r w:rsidRPr="008D3C73">
        <w:rPr>
          <w:rFonts w:ascii="Arial" w:hAnsi="Arial" w:cs="Arial"/>
          <w:color w:val="auto"/>
          <w:sz w:val="28"/>
          <w:szCs w:val="28"/>
          <w:rtl/>
        </w:rPr>
        <w:t xml:space="preserve"> أنا و أمي في القدر والمصير </w:t>
      </w:r>
      <w:r w:rsidR="00626ACD" w:rsidRPr="008D3C73">
        <w:rPr>
          <w:rFonts w:ascii="Arial" w:hAnsi="Arial" w:cs="Arial" w:hint="cs"/>
          <w:color w:val="auto"/>
          <w:sz w:val="28"/>
          <w:szCs w:val="28"/>
          <w:rtl/>
        </w:rPr>
        <w:t>كثيراً،</w:t>
      </w:r>
      <w:r w:rsidRPr="008D3C73">
        <w:rPr>
          <w:rFonts w:ascii="Arial" w:hAnsi="Arial" w:cs="Arial"/>
          <w:color w:val="auto"/>
          <w:sz w:val="28"/>
          <w:szCs w:val="28"/>
          <w:rtl/>
        </w:rPr>
        <w:t xml:space="preserve"> عندما كانت أمي المسكينة في الرابعة من عمرها لفظت أمها أنفاسها</w:t>
      </w:r>
      <w:r w:rsidR="00626ACD">
        <w:rPr>
          <w:rFonts w:ascii="Arial" w:hAnsi="Arial" w:cs="Arial"/>
          <w:color w:val="auto"/>
          <w:sz w:val="28"/>
          <w:szCs w:val="28"/>
          <w:rtl/>
        </w:rPr>
        <w:t xml:space="preserve"> وهي تضع طفلها الذي لم ير النور</w:t>
      </w:r>
      <w:r w:rsidRPr="008D3C73">
        <w:rPr>
          <w:rFonts w:ascii="Arial" w:hAnsi="Arial" w:cs="Arial"/>
          <w:color w:val="auto"/>
          <w:sz w:val="28"/>
          <w:szCs w:val="28"/>
          <w:rtl/>
        </w:rPr>
        <w:t>، أما أنا فقد انتزعت من بين ذراعيها وأنا في الخامسة من عمري عندما قرر الملك محمد الخامس أن يتبناني، كانت طفولتنا الباك</w:t>
      </w:r>
      <w:r w:rsidR="00626ACD">
        <w:rPr>
          <w:rFonts w:ascii="Arial" w:hAnsi="Arial" w:cs="Arial"/>
          <w:color w:val="auto"/>
          <w:sz w:val="28"/>
          <w:szCs w:val="28"/>
          <w:rtl/>
        </w:rPr>
        <w:t>رة كلتانا خالية من حنان الأمومة</w:t>
      </w:r>
      <w:r w:rsidR="00891C24">
        <w:rPr>
          <w:rFonts w:ascii="Arial" w:hAnsi="Arial" w:cs="Arial"/>
          <w:color w:val="auto"/>
          <w:sz w:val="28"/>
          <w:szCs w:val="28"/>
          <w:rtl/>
        </w:rPr>
        <w:t>. تكبرني أمي بسبعة عشر عاما فقط</w:t>
      </w:r>
      <w:r w:rsidR="00891C24">
        <w:rPr>
          <w:rFonts w:ascii="Arial" w:hAnsi="Arial" w:cs="Arial" w:hint="cs"/>
          <w:color w:val="auto"/>
          <w:sz w:val="28"/>
          <w:szCs w:val="28"/>
          <w:rtl/>
        </w:rPr>
        <w:t>،</w:t>
      </w:r>
      <w:r w:rsidRPr="008D3C73">
        <w:rPr>
          <w:rFonts w:ascii="Arial" w:hAnsi="Arial" w:cs="Arial"/>
          <w:color w:val="auto"/>
          <w:sz w:val="28"/>
          <w:szCs w:val="28"/>
          <w:rtl/>
        </w:rPr>
        <w:t xml:space="preserve"> لا أدري أ هو التشابه الواضح بيننا في الشكل أو كوننا امرأتان مكسورتان هو ما خلق بيننا ذلك الرابط القوي </w:t>
      </w:r>
      <w:r w:rsidR="00B74536" w:rsidRPr="008D3C73">
        <w:rPr>
          <w:rFonts w:ascii="Arial" w:hAnsi="Arial" w:cs="Arial" w:hint="cs"/>
          <w:color w:val="auto"/>
          <w:sz w:val="28"/>
          <w:szCs w:val="28"/>
          <w:rtl/>
        </w:rPr>
        <w:t xml:space="preserve">وتلك </w:t>
      </w:r>
      <w:r w:rsidRPr="008D3C73">
        <w:rPr>
          <w:rFonts w:ascii="Arial" w:hAnsi="Arial" w:cs="Arial"/>
          <w:color w:val="auto"/>
          <w:sz w:val="28"/>
          <w:szCs w:val="28"/>
          <w:rtl/>
        </w:rPr>
        <w:t xml:space="preserve">العلاقة المتينة؟ </w:t>
      </w:r>
      <w:r w:rsidR="00B74536">
        <w:rPr>
          <w:rFonts w:ascii="Arial" w:hAnsi="Arial" w:cs="Arial"/>
          <w:color w:val="auto"/>
          <w:sz w:val="28"/>
          <w:szCs w:val="28"/>
          <w:rtl/>
        </w:rPr>
        <w:t>فأنا و</w:t>
      </w:r>
      <w:r w:rsidRPr="008D3C73">
        <w:rPr>
          <w:rFonts w:ascii="Arial" w:hAnsi="Arial" w:cs="Arial"/>
          <w:color w:val="auto"/>
          <w:sz w:val="28"/>
          <w:szCs w:val="28"/>
          <w:rtl/>
        </w:rPr>
        <w:t>امي نملك ذات النظرة، نظرة المصير السيء.</w:t>
      </w:r>
    </w:p>
    <w:p w:rsidR="00B74536" w:rsidRDefault="00B74536" w:rsidP="00B74536">
      <w:pPr>
        <w:bidi/>
        <w:spacing w:after="160" w:line="360" w:lineRule="auto"/>
        <w:ind w:left="0" w:firstLine="0"/>
        <w:rPr>
          <w:rFonts w:ascii="Arial" w:hAnsi="Arial" w:cs="Arial"/>
          <w:color w:val="auto"/>
          <w:sz w:val="28"/>
          <w:szCs w:val="28"/>
        </w:rPr>
      </w:pPr>
      <w:r w:rsidRPr="00B74536">
        <w:rPr>
          <w:rFonts w:ascii="Arial" w:hAnsi="Arial" w:cs="Arial"/>
          <w:color w:val="auto"/>
          <w:sz w:val="28"/>
          <w:szCs w:val="28"/>
          <w:rtl/>
        </w:rPr>
        <w:t xml:space="preserve">عندما توفيت أمها في بداية الحرب، تلقى أبوها عبد القادر الشنا أمرا بالالتحاق بكتيبته في سوريا باعتباره كان ضابطا في الجيش الفرنسي، وحيث إنه كان من المستحيل اصطحابها هي </w:t>
      </w:r>
      <w:r w:rsidRPr="00B74536">
        <w:rPr>
          <w:rFonts w:ascii="Arial" w:hAnsi="Arial" w:cs="Arial" w:hint="cs"/>
          <w:color w:val="auto"/>
          <w:sz w:val="28"/>
          <w:szCs w:val="28"/>
          <w:rtl/>
        </w:rPr>
        <w:t>وأخيها،</w:t>
      </w:r>
      <w:r w:rsidRPr="00B74536">
        <w:rPr>
          <w:rFonts w:ascii="Arial" w:hAnsi="Arial" w:cs="Arial"/>
          <w:color w:val="auto"/>
          <w:sz w:val="28"/>
          <w:szCs w:val="28"/>
          <w:rtl/>
        </w:rPr>
        <w:t xml:space="preserve"> اضطر إلى تركهما في مدينة مكناس في مدرسة داخلية تديرها راهبات فرنسيات حتى يتلقيا تربية </w:t>
      </w:r>
      <w:r w:rsidRPr="00B74536">
        <w:rPr>
          <w:rFonts w:ascii="Arial" w:hAnsi="Arial" w:cs="Arial" w:hint="cs"/>
          <w:color w:val="auto"/>
          <w:sz w:val="28"/>
          <w:szCs w:val="28"/>
          <w:rtl/>
        </w:rPr>
        <w:t xml:space="preserve">وتعليما </w:t>
      </w:r>
      <w:r w:rsidR="00626ACD">
        <w:rPr>
          <w:rFonts w:ascii="Arial" w:hAnsi="Arial" w:cs="Arial"/>
          <w:color w:val="auto"/>
          <w:sz w:val="28"/>
          <w:szCs w:val="28"/>
          <w:rtl/>
        </w:rPr>
        <w:t>جيدا</w:t>
      </w:r>
      <w:r w:rsidR="00626ACD">
        <w:rPr>
          <w:rFonts w:ascii="Arial" w:hAnsi="Arial" w:cs="Arial" w:hint="cs"/>
          <w:color w:val="auto"/>
          <w:sz w:val="28"/>
          <w:szCs w:val="28"/>
          <w:rtl/>
        </w:rPr>
        <w:t>،</w:t>
      </w:r>
      <w:r w:rsidRPr="00B74536">
        <w:rPr>
          <w:rFonts w:ascii="Arial" w:hAnsi="Arial" w:cs="Arial"/>
          <w:color w:val="auto"/>
          <w:sz w:val="28"/>
          <w:szCs w:val="28"/>
          <w:rtl/>
        </w:rPr>
        <w:t xml:space="preserve"> إلا أن القدر لم يرحم أمي مجددا، فقد مات أخوها مختنقا، كان ه</w:t>
      </w:r>
      <w:r>
        <w:rPr>
          <w:rFonts w:ascii="Arial" w:hAnsi="Arial" w:cs="Arial"/>
          <w:color w:val="auto"/>
          <w:sz w:val="28"/>
          <w:szCs w:val="28"/>
          <w:rtl/>
        </w:rPr>
        <w:t>ذا الفراق قد آلم والدتي كثيرا و</w:t>
      </w:r>
      <w:r w:rsidRPr="00B74536">
        <w:rPr>
          <w:rFonts w:ascii="Arial" w:hAnsi="Arial" w:cs="Arial"/>
          <w:color w:val="auto"/>
          <w:sz w:val="28"/>
          <w:szCs w:val="28"/>
          <w:rtl/>
        </w:rPr>
        <w:t>هي ا</w:t>
      </w:r>
      <w:r w:rsidR="00626ACD">
        <w:rPr>
          <w:rFonts w:ascii="Arial" w:hAnsi="Arial" w:cs="Arial"/>
          <w:color w:val="auto"/>
          <w:sz w:val="28"/>
          <w:szCs w:val="28"/>
          <w:rtl/>
        </w:rPr>
        <w:t>لتي كانت تكن لأخيها حباً كبيرا</w:t>
      </w:r>
      <w:r w:rsidR="00626ACD">
        <w:rPr>
          <w:rFonts w:ascii="Arial" w:hAnsi="Arial" w:cs="Arial" w:hint="cs"/>
          <w:color w:val="auto"/>
          <w:sz w:val="28"/>
          <w:szCs w:val="28"/>
          <w:rtl/>
        </w:rPr>
        <w:t xml:space="preserve">، </w:t>
      </w:r>
      <w:r w:rsidR="00626ACD">
        <w:rPr>
          <w:rFonts w:ascii="Arial" w:hAnsi="Arial" w:cs="Arial"/>
          <w:color w:val="auto"/>
          <w:sz w:val="28"/>
          <w:szCs w:val="28"/>
          <w:rtl/>
        </w:rPr>
        <w:t xml:space="preserve">يومها </w:t>
      </w:r>
      <w:r w:rsidR="00626ACD">
        <w:rPr>
          <w:rFonts w:ascii="Arial" w:hAnsi="Arial" w:cs="Arial" w:hint="cs"/>
          <w:color w:val="auto"/>
          <w:sz w:val="28"/>
          <w:szCs w:val="28"/>
          <w:rtl/>
        </w:rPr>
        <w:t>أ</w:t>
      </w:r>
      <w:r w:rsidRPr="00B74536">
        <w:rPr>
          <w:rFonts w:ascii="Arial" w:hAnsi="Arial" w:cs="Arial"/>
          <w:color w:val="auto"/>
          <w:sz w:val="28"/>
          <w:szCs w:val="28"/>
          <w:rtl/>
        </w:rPr>
        <w:t xml:space="preserve">ضحت أمي وحيدة بين الغرباء </w:t>
      </w:r>
      <w:r w:rsidRPr="00B74536">
        <w:rPr>
          <w:rFonts w:ascii="Arial" w:hAnsi="Arial" w:cs="Arial" w:hint="cs"/>
          <w:color w:val="auto"/>
          <w:sz w:val="28"/>
          <w:szCs w:val="28"/>
          <w:rtl/>
        </w:rPr>
        <w:t xml:space="preserve">ولقد </w:t>
      </w:r>
      <w:r w:rsidRPr="00B74536">
        <w:rPr>
          <w:rFonts w:ascii="Arial" w:hAnsi="Arial" w:cs="Arial"/>
          <w:color w:val="auto"/>
          <w:sz w:val="28"/>
          <w:szCs w:val="28"/>
          <w:rtl/>
        </w:rPr>
        <w:t>كانت حياتها مثخنة بجراح أخرى.</w:t>
      </w:r>
    </w:p>
    <w:p w:rsidR="001609CB" w:rsidRPr="001609CB" w:rsidRDefault="001609CB" w:rsidP="001609CB">
      <w:pPr>
        <w:bidi/>
        <w:spacing w:after="160" w:line="360" w:lineRule="auto"/>
        <w:ind w:left="0" w:firstLine="0"/>
        <w:rPr>
          <w:rFonts w:ascii="Arial" w:hAnsi="Arial" w:cs="Arial"/>
          <w:color w:val="auto"/>
          <w:sz w:val="28"/>
          <w:szCs w:val="28"/>
          <w:rtl/>
        </w:rPr>
      </w:pPr>
      <w:r w:rsidRPr="001609CB">
        <w:rPr>
          <w:rFonts w:ascii="Arial" w:hAnsi="Arial" w:cs="Arial"/>
          <w:color w:val="auto"/>
          <w:sz w:val="28"/>
          <w:szCs w:val="28"/>
          <w:rtl/>
        </w:rPr>
        <w:t xml:space="preserve">غرقت أمي في العبادة </w:t>
      </w:r>
      <w:r w:rsidRPr="001609CB">
        <w:rPr>
          <w:rFonts w:ascii="Arial" w:hAnsi="Arial" w:cs="Arial" w:hint="cs"/>
          <w:color w:val="auto"/>
          <w:sz w:val="28"/>
          <w:szCs w:val="28"/>
          <w:rtl/>
        </w:rPr>
        <w:t>والصلاة،</w:t>
      </w:r>
      <w:r w:rsidRPr="001609CB">
        <w:rPr>
          <w:rFonts w:ascii="Arial" w:hAnsi="Arial" w:cs="Arial"/>
          <w:color w:val="auto"/>
          <w:sz w:val="28"/>
          <w:szCs w:val="28"/>
          <w:rtl/>
        </w:rPr>
        <w:t xml:space="preserve"> و لقد لاقت تعاليم الراهبات المسيحية صدى في نفسها، فوجدت هي الأخرى ملاذا للتخلص من كل ما ألم </w:t>
      </w:r>
      <w:r w:rsidRPr="001609CB">
        <w:rPr>
          <w:rFonts w:ascii="Arial" w:hAnsi="Arial" w:cs="Arial" w:hint="cs"/>
          <w:color w:val="auto"/>
          <w:sz w:val="28"/>
          <w:szCs w:val="28"/>
          <w:rtl/>
        </w:rPr>
        <w:t>بها،</w:t>
      </w:r>
      <w:r w:rsidRPr="001609CB">
        <w:rPr>
          <w:rFonts w:ascii="Arial" w:hAnsi="Arial" w:cs="Arial"/>
          <w:color w:val="auto"/>
          <w:sz w:val="28"/>
          <w:szCs w:val="28"/>
          <w:rtl/>
        </w:rPr>
        <w:t xml:space="preserve"> فلجأت إلى التضرع والابتهال للعذراء و ابنها </w:t>
      </w:r>
      <w:r w:rsidRPr="001609CB">
        <w:rPr>
          <w:rFonts w:ascii="Arial" w:hAnsi="Arial" w:cs="Arial" w:hint="cs"/>
          <w:color w:val="auto"/>
          <w:sz w:val="28"/>
          <w:szCs w:val="28"/>
          <w:rtl/>
        </w:rPr>
        <w:t>المسيح،</w:t>
      </w:r>
      <w:r w:rsidRPr="001609CB">
        <w:rPr>
          <w:rFonts w:ascii="Arial" w:hAnsi="Arial" w:cs="Arial"/>
          <w:color w:val="auto"/>
          <w:sz w:val="28"/>
          <w:szCs w:val="28"/>
          <w:rtl/>
        </w:rPr>
        <w:t xml:space="preserve"> كانت تدعو أن يعيدا إليها أباها، و لقد تحققت أمنية أمي ، وعاد الأب بعد غيبة طويلة ليعيدها إلى المنزل الذي سبقتها إليه عروسه الجديدة التي أقنعه أصدقاؤه بالزواج منها ، و قد كان أكثر ما شده إلى هذه المرأة هو مؤهلاتها في الطبخ ، و مهارتها العالية في تحضير طبق الباستيلا المفضل عند جدي . لم تدم فرحتها طويلا : فهي لا تحتمل أن تشاركها في حب أبيها امرأة أخرى غريبة ، تكبرها بعدة أعوام فقط ، وزاد الأمر سوءاً بعد ولادة أختها فوزية ومن ثم أخيها عز الدين . كانت الغيرة تنهش صدرها إلى حد أضحت معه الإقامة في المنزل جحيماً لا </w:t>
      </w:r>
      <w:r w:rsidR="00626ACD" w:rsidRPr="001609CB">
        <w:rPr>
          <w:rFonts w:ascii="Arial" w:hAnsi="Arial" w:cs="Arial" w:hint="cs"/>
          <w:color w:val="auto"/>
          <w:sz w:val="28"/>
          <w:szCs w:val="28"/>
          <w:rtl/>
        </w:rPr>
        <w:t>يطاق</w:t>
      </w:r>
      <w:r w:rsidR="00626ACD" w:rsidRPr="001609CB">
        <w:rPr>
          <w:rFonts w:ascii="Arial" w:hAnsi="Arial" w:cs="Arial"/>
          <w:color w:val="auto"/>
          <w:sz w:val="28"/>
          <w:szCs w:val="28"/>
        </w:rPr>
        <w:t>.</w:t>
      </w:r>
    </w:p>
    <w:p w:rsidR="00B74536" w:rsidRDefault="001609CB" w:rsidP="001609CB">
      <w:pPr>
        <w:bidi/>
        <w:spacing w:after="160" w:line="360" w:lineRule="auto"/>
        <w:ind w:left="0" w:firstLine="0"/>
        <w:rPr>
          <w:rFonts w:ascii="Arial" w:hAnsi="Arial" w:cs="Arial"/>
          <w:color w:val="auto"/>
          <w:sz w:val="28"/>
          <w:szCs w:val="28"/>
          <w:rtl/>
        </w:rPr>
      </w:pPr>
      <w:r w:rsidRPr="001609CB">
        <w:rPr>
          <w:rFonts w:ascii="Arial" w:hAnsi="Arial" w:cs="Arial"/>
          <w:color w:val="auto"/>
          <w:sz w:val="28"/>
          <w:szCs w:val="28"/>
          <w:rtl/>
        </w:rPr>
        <w:t xml:space="preserve"> كانت تعد الأيام والساعات للهرب من ذلك السجن الذي جعلها أبوها حبيسته مجاراة للعادات والتقاليد، و المشكلة أنه لم يكن أمامها مكان آخر تلجأ إليه طلبا للعطف والدفء والرعاية فلقد كانت تفتقد لأي يد رحيمة تحنو عليها ، وتبدد وحشتها و غربتها . ولسوء حظها توفي معظم أقارب أمها ، وهم من البربر الميسورين المقيمين في الأطلس الأوسط.</w:t>
      </w:r>
    </w:p>
    <w:p w:rsidR="00FF06C3" w:rsidRPr="00FF06C3" w:rsidRDefault="00FF06C3" w:rsidP="00FF06C3">
      <w:pPr>
        <w:bidi/>
        <w:spacing w:after="160" w:line="360" w:lineRule="auto"/>
        <w:ind w:left="0" w:firstLine="0"/>
        <w:rPr>
          <w:rFonts w:ascii="Arial" w:hAnsi="Arial" w:cs="Arial"/>
          <w:color w:val="auto"/>
          <w:sz w:val="28"/>
          <w:szCs w:val="28"/>
          <w:rtl/>
        </w:rPr>
      </w:pPr>
      <w:r w:rsidRPr="00FF06C3">
        <w:rPr>
          <w:rFonts w:ascii="Arial" w:hAnsi="Arial" w:cs="Arial"/>
          <w:color w:val="auto"/>
          <w:sz w:val="28"/>
          <w:szCs w:val="28"/>
          <w:rtl/>
        </w:rPr>
        <w:t xml:space="preserve">كان لجدها أربع بنات ذاع صيتهن في </w:t>
      </w:r>
      <w:r w:rsidR="00626ACD">
        <w:rPr>
          <w:rFonts w:ascii="Arial" w:hAnsi="Arial" w:cs="Arial"/>
          <w:color w:val="auto"/>
          <w:sz w:val="28"/>
          <w:szCs w:val="28"/>
          <w:rtl/>
        </w:rPr>
        <w:t>أرجاء المعمورة بالحسن والجمال، ماتت ثلاثا منهن</w:t>
      </w:r>
      <w:r w:rsidRPr="00FF06C3">
        <w:rPr>
          <w:rFonts w:ascii="Arial" w:hAnsi="Arial" w:cs="Arial"/>
          <w:color w:val="auto"/>
          <w:sz w:val="28"/>
          <w:szCs w:val="28"/>
          <w:rtl/>
        </w:rPr>
        <w:t>، في عمر المراهقة ، أما الرابعة التي بقيت على قيد الحياة ، وهي جدتي يَمن</w:t>
      </w:r>
      <w:r w:rsidRPr="00FF06C3">
        <w:rPr>
          <w:rFonts w:ascii="Arial" w:hAnsi="Arial" w:cs="Arial" w:hint="cs"/>
          <w:color w:val="auto"/>
          <w:sz w:val="28"/>
          <w:szCs w:val="28"/>
          <w:rtl/>
        </w:rPr>
        <w:t>ی</w:t>
      </w:r>
      <w:r w:rsidR="00626ACD">
        <w:rPr>
          <w:rFonts w:ascii="Arial" w:hAnsi="Arial" w:cs="Arial"/>
          <w:color w:val="auto"/>
          <w:sz w:val="28"/>
          <w:szCs w:val="28"/>
          <w:rtl/>
        </w:rPr>
        <w:t xml:space="preserve"> ، </w:t>
      </w:r>
      <w:r w:rsidR="00626ACD">
        <w:rPr>
          <w:rFonts w:ascii="Arial" w:hAnsi="Arial" w:cs="Arial" w:hint="cs"/>
          <w:color w:val="auto"/>
          <w:sz w:val="28"/>
          <w:szCs w:val="28"/>
          <w:rtl/>
        </w:rPr>
        <w:t>و</w:t>
      </w:r>
      <w:r w:rsidRPr="00FF06C3">
        <w:rPr>
          <w:rFonts w:ascii="Arial" w:hAnsi="Arial" w:cs="Arial"/>
          <w:color w:val="auto"/>
          <w:sz w:val="28"/>
          <w:szCs w:val="28"/>
          <w:rtl/>
        </w:rPr>
        <w:t>قد تزوجت من الجار الوسيم عبد القادر الشنا الذي كانت أراضيه مجاورة لأراضيهم، إن هذا الزواج الرومانس</w:t>
      </w:r>
      <w:r w:rsidRPr="00FF06C3">
        <w:rPr>
          <w:rFonts w:ascii="Arial" w:hAnsi="Arial" w:cs="Arial" w:hint="eastAsia"/>
          <w:color w:val="auto"/>
          <w:sz w:val="28"/>
          <w:szCs w:val="28"/>
          <w:rtl/>
        </w:rPr>
        <w:t>ي</w:t>
      </w:r>
      <w:r w:rsidRPr="00FF06C3">
        <w:rPr>
          <w:rFonts w:ascii="Arial" w:hAnsi="Arial" w:cs="Arial"/>
          <w:color w:val="auto"/>
          <w:sz w:val="28"/>
          <w:szCs w:val="28"/>
          <w:rtl/>
        </w:rPr>
        <w:t xml:space="preserve"> لا يحصل عادة إلا في القصص والأفلام . لم تكتب لجدتي </w:t>
      </w:r>
      <w:r w:rsidRPr="00FF06C3">
        <w:rPr>
          <w:rFonts w:ascii="Arial" w:hAnsi="Arial" w:cs="Arial" w:hint="cs"/>
          <w:color w:val="auto"/>
          <w:sz w:val="28"/>
          <w:szCs w:val="28"/>
          <w:rtl/>
        </w:rPr>
        <w:t>ی</w:t>
      </w:r>
      <w:r w:rsidRPr="00FF06C3">
        <w:rPr>
          <w:rFonts w:ascii="Arial" w:hAnsi="Arial" w:cs="Arial" w:hint="eastAsia"/>
          <w:color w:val="auto"/>
          <w:sz w:val="28"/>
          <w:szCs w:val="28"/>
          <w:rtl/>
        </w:rPr>
        <w:t>من</w:t>
      </w:r>
      <w:r w:rsidRPr="00FF06C3">
        <w:rPr>
          <w:rFonts w:ascii="Arial" w:hAnsi="Arial" w:cs="Arial" w:hint="cs"/>
          <w:color w:val="auto"/>
          <w:sz w:val="28"/>
          <w:szCs w:val="28"/>
          <w:rtl/>
        </w:rPr>
        <w:t>ی</w:t>
      </w:r>
      <w:r w:rsidRPr="00FF06C3">
        <w:rPr>
          <w:rFonts w:ascii="Arial" w:hAnsi="Arial" w:cs="Arial"/>
          <w:color w:val="auto"/>
          <w:sz w:val="28"/>
          <w:szCs w:val="28"/>
          <w:rtl/>
        </w:rPr>
        <w:t xml:space="preserve"> حياة مديدة، إذ توفيت وهي في التاسعة عشرة من عمرها، فكل ما أ</w:t>
      </w:r>
      <w:r w:rsidR="00626ACD">
        <w:rPr>
          <w:rFonts w:ascii="Arial" w:hAnsi="Arial" w:cs="Arial"/>
          <w:color w:val="auto"/>
          <w:sz w:val="28"/>
          <w:szCs w:val="28"/>
          <w:rtl/>
        </w:rPr>
        <w:t>عرفه عنها أنها كانت امرأة رائدة، عصرية</w:t>
      </w:r>
      <w:r w:rsidRPr="00FF06C3">
        <w:rPr>
          <w:rFonts w:ascii="Arial" w:hAnsi="Arial" w:cs="Arial"/>
          <w:color w:val="auto"/>
          <w:sz w:val="28"/>
          <w:szCs w:val="28"/>
          <w:rtl/>
        </w:rPr>
        <w:t>، تحب الأناقة والرحلات ، وقيادة السيارات . كانت قد أصبحت أما في الخامسة عشرة ، وكانت تدير صالوناً أ</w:t>
      </w:r>
      <w:r w:rsidRPr="00FF06C3">
        <w:rPr>
          <w:rFonts w:ascii="Arial" w:hAnsi="Arial" w:cs="Arial" w:hint="eastAsia"/>
          <w:color w:val="auto"/>
          <w:sz w:val="28"/>
          <w:szCs w:val="28"/>
          <w:rtl/>
        </w:rPr>
        <w:t>دبياً</w:t>
      </w:r>
      <w:r w:rsidRPr="00FF06C3">
        <w:rPr>
          <w:rFonts w:ascii="Arial" w:hAnsi="Arial" w:cs="Arial"/>
          <w:color w:val="auto"/>
          <w:sz w:val="28"/>
          <w:szCs w:val="28"/>
          <w:rtl/>
        </w:rPr>
        <w:t xml:space="preserve"> في سوريا حيث كان جدي يعمل في كتيبة الجيش المرابطة هناك</w:t>
      </w:r>
      <w:r w:rsidRPr="00FF06C3">
        <w:rPr>
          <w:rFonts w:ascii="Arial" w:hAnsi="Arial" w:cs="Arial"/>
          <w:color w:val="auto"/>
          <w:sz w:val="28"/>
          <w:szCs w:val="28"/>
        </w:rPr>
        <w:t xml:space="preserve"> . </w:t>
      </w:r>
    </w:p>
    <w:p w:rsidR="001609CB" w:rsidRDefault="00626ACD" w:rsidP="00FF06C3">
      <w:pPr>
        <w:bidi/>
        <w:spacing w:after="160" w:line="360" w:lineRule="auto"/>
        <w:ind w:left="0" w:firstLine="0"/>
        <w:rPr>
          <w:rFonts w:ascii="Arial" w:hAnsi="Arial" w:cs="Arial"/>
          <w:color w:val="auto"/>
          <w:sz w:val="28"/>
          <w:szCs w:val="28"/>
          <w:rtl/>
        </w:rPr>
      </w:pPr>
      <w:r>
        <w:rPr>
          <w:rFonts w:ascii="Arial" w:hAnsi="Arial" w:cs="Arial" w:hint="cs"/>
          <w:color w:val="auto"/>
          <w:sz w:val="28"/>
          <w:szCs w:val="28"/>
          <w:rtl/>
        </w:rPr>
        <w:t>كانت أ</w:t>
      </w:r>
      <w:r w:rsidR="00FF06C3" w:rsidRPr="00FF06C3">
        <w:rPr>
          <w:rFonts w:ascii="Arial" w:hAnsi="Arial" w:cs="Arial" w:hint="eastAsia"/>
          <w:color w:val="auto"/>
          <w:sz w:val="28"/>
          <w:szCs w:val="28"/>
          <w:rtl/>
        </w:rPr>
        <w:t>مي</w:t>
      </w:r>
      <w:r w:rsidR="00FF06C3" w:rsidRPr="00FF06C3">
        <w:rPr>
          <w:rFonts w:ascii="Arial" w:hAnsi="Arial" w:cs="Arial"/>
          <w:color w:val="auto"/>
          <w:sz w:val="28"/>
          <w:szCs w:val="28"/>
          <w:rtl/>
        </w:rPr>
        <w:t xml:space="preserve"> وعمها الشاب هما كل ما تبقى من هذه العائلة ، لذلك آلت إليهما كل تركة العائلة : حقول القمح ، وذهب مكدس منذ أجيال . وكما تقتضي العادات المغربية ، فقد أعطي عمها حصة الأسد ، و بقي لها هي الأخرى حصة لا يستهان بها . فقد فازت بعدة مباني، و فيلا، وحي بكامله في </w:t>
      </w:r>
      <w:r w:rsidR="00FF06C3" w:rsidRPr="00FF06C3">
        <w:rPr>
          <w:rFonts w:ascii="Arial" w:hAnsi="Arial" w:cs="Arial" w:hint="eastAsia"/>
          <w:color w:val="auto"/>
          <w:sz w:val="28"/>
          <w:szCs w:val="28"/>
          <w:rtl/>
        </w:rPr>
        <w:t>مدينة</w:t>
      </w:r>
      <w:r w:rsidR="00FF06C3" w:rsidRPr="00FF06C3">
        <w:rPr>
          <w:rFonts w:ascii="Arial" w:hAnsi="Arial" w:cs="Arial"/>
          <w:color w:val="auto"/>
          <w:sz w:val="28"/>
          <w:szCs w:val="28"/>
          <w:rtl/>
        </w:rPr>
        <w:t xml:space="preserve"> سلا . تولى جدي إدارة تركة أمي ريثما تكبر وتبلغ سن الرشد ، ولكنه كان للأسف مديراً رديئاً ، فقد أهدر أكثر مما أضاف على الرأسمال ، ومع هذ فإن ما حصلت عليه عندما بلغت السن القانونية كان مبلغاً كبيراً ومهماً.</w:t>
      </w:r>
    </w:p>
    <w:p w:rsidR="008D3C73" w:rsidRDefault="000B4AD9" w:rsidP="008D3C73">
      <w:pPr>
        <w:bidi/>
        <w:spacing w:after="160" w:line="360" w:lineRule="auto"/>
        <w:ind w:left="0" w:firstLine="0"/>
        <w:rPr>
          <w:rFonts w:ascii="Arial" w:hAnsi="Arial" w:cs="Arial"/>
          <w:color w:val="auto"/>
          <w:sz w:val="28"/>
          <w:szCs w:val="28"/>
          <w:rtl/>
        </w:rPr>
      </w:pPr>
      <w:r w:rsidRPr="000B4AD9">
        <w:rPr>
          <w:rFonts w:ascii="Arial" w:hAnsi="Arial" w:cs="Arial"/>
          <w:color w:val="auto"/>
          <w:sz w:val="28"/>
          <w:szCs w:val="28"/>
          <w:rtl/>
        </w:rPr>
        <w:t xml:space="preserve">في ربيعها الثاني عشر ، تفتحت أمي </w:t>
      </w:r>
      <w:r w:rsidRPr="000B4AD9">
        <w:rPr>
          <w:rFonts w:ascii="Arial" w:hAnsi="Arial" w:cs="Arial" w:hint="cs"/>
          <w:color w:val="auto"/>
          <w:sz w:val="28"/>
          <w:szCs w:val="28"/>
          <w:rtl/>
        </w:rPr>
        <w:t>كوردة</w:t>
      </w:r>
      <w:r w:rsidRPr="000B4AD9">
        <w:rPr>
          <w:rFonts w:ascii="Arial" w:hAnsi="Arial" w:cs="Arial"/>
          <w:color w:val="auto"/>
          <w:sz w:val="28"/>
          <w:szCs w:val="28"/>
          <w:rtl/>
        </w:rPr>
        <w:t xml:space="preserve"> حمراء و كانت رائعة الجمال : عينان واسعتان سوداوان ، بشرة نقية سمراء ، جسد صغير بض ، ما جعلها تأسر القلوب ، و تشد الأنظار إليها ، بل لقد نالت إعجاب الضباط الذين يأتون لزيارتهم . لكن كل ما كانت تصبو إليه هو </w:t>
      </w:r>
      <w:r w:rsidR="00626ACD" w:rsidRPr="000B4AD9">
        <w:rPr>
          <w:rFonts w:ascii="Arial" w:hAnsi="Arial" w:cs="Arial" w:hint="cs"/>
          <w:color w:val="auto"/>
          <w:sz w:val="28"/>
          <w:szCs w:val="28"/>
          <w:rtl/>
        </w:rPr>
        <w:t>الزواج،</w:t>
      </w:r>
      <w:r w:rsidR="00626ACD">
        <w:rPr>
          <w:rFonts w:ascii="Arial" w:hAnsi="Arial" w:cs="Arial"/>
          <w:color w:val="auto"/>
          <w:sz w:val="28"/>
          <w:szCs w:val="28"/>
          <w:rtl/>
        </w:rPr>
        <w:t xml:space="preserve"> وبناء عائلة</w:t>
      </w:r>
      <w:r w:rsidRPr="000B4AD9">
        <w:rPr>
          <w:rFonts w:ascii="Arial" w:hAnsi="Arial" w:cs="Arial"/>
          <w:color w:val="auto"/>
          <w:sz w:val="28"/>
          <w:szCs w:val="28"/>
          <w:rtl/>
        </w:rPr>
        <w:t xml:space="preserve">، تعوضها </w:t>
      </w:r>
      <w:r w:rsidR="00626ACD">
        <w:rPr>
          <w:rFonts w:ascii="Arial" w:hAnsi="Arial" w:cs="Arial"/>
          <w:color w:val="auto"/>
          <w:sz w:val="28"/>
          <w:szCs w:val="28"/>
          <w:rtl/>
        </w:rPr>
        <w:t>الشقاء الذي تعيشه في منزل أبيها</w:t>
      </w:r>
      <w:r w:rsidRPr="000B4AD9">
        <w:rPr>
          <w:rFonts w:ascii="Arial" w:hAnsi="Arial" w:cs="Arial"/>
          <w:color w:val="auto"/>
          <w:sz w:val="28"/>
          <w:szCs w:val="28"/>
          <w:rtl/>
        </w:rPr>
        <w:t>.</w:t>
      </w:r>
      <w:r w:rsidRPr="000B4AD9">
        <w:rPr>
          <w:rtl/>
        </w:rPr>
        <w:t xml:space="preserve"> </w:t>
      </w:r>
      <w:r w:rsidRPr="000B4AD9">
        <w:rPr>
          <w:rFonts w:ascii="Arial" w:hAnsi="Arial" w:cs="Arial"/>
          <w:color w:val="auto"/>
          <w:sz w:val="28"/>
          <w:szCs w:val="28"/>
          <w:rtl/>
        </w:rPr>
        <w:t xml:space="preserve">في أحد الأيام التقى أبوها في قاعة طعام الضباط بصديق قديم يعرفه منذ زمن </w:t>
      </w:r>
      <w:r w:rsidR="00626ACD" w:rsidRPr="000B4AD9">
        <w:rPr>
          <w:rFonts w:ascii="Arial" w:hAnsi="Arial" w:cs="Arial" w:hint="cs"/>
          <w:color w:val="auto"/>
          <w:sz w:val="28"/>
          <w:szCs w:val="28"/>
          <w:rtl/>
        </w:rPr>
        <w:t>بعيد،</w:t>
      </w:r>
      <w:r w:rsidRPr="000B4AD9">
        <w:rPr>
          <w:rFonts w:ascii="Arial" w:hAnsi="Arial" w:cs="Arial"/>
          <w:color w:val="auto"/>
          <w:sz w:val="28"/>
          <w:szCs w:val="28"/>
          <w:rtl/>
        </w:rPr>
        <w:t xml:space="preserve"> كان يحارب في الهند </w:t>
      </w:r>
      <w:r w:rsidR="00626ACD" w:rsidRPr="000B4AD9">
        <w:rPr>
          <w:rFonts w:ascii="Arial" w:hAnsi="Arial" w:cs="Arial" w:hint="cs"/>
          <w:color w:val="auto"/>
          <w:sz w:val="28"/>
          <w:szCs w:val="28"/>
          <w:rtl/>
        </w:rPr>
        <w:t>الصينية،</w:t>
      </w:r>
      <w:r w:rsidRPr="000B4AD9">
        <w:rPr>
          <w:rFonts w:ascii="Arial" w:hAnsi="Arial" w:cs="Arial"/>
          <w:color w:val="auto"/>
          <w:sz w:val="28"/>
          <w:szCs w:val="28"/>
          <w:rtl/>
        </w:rPr>
        <w:t xml:space="preserve"> و عاد لتوه من هناك محملاً بميداليات و أوسمة </w:t>
      </w:r>
      <w:r w:rsidR="00626ACD">
        <w:rPr>
          <w:rFonts w:ascii="Arial" w:hAnsi="Arial" w:cs="Arial" w:hint="cs"/>
          <w:color w:val="auto"/>
          <w:sz w:val="28"/>
          <w:szCs w:val="28"/>
          <w:rtl/>
        </w:rPr>
        <w:t xml:space="preserve">رفيعة، </w:t>
      </w:r>
      <w:r w:rsidRPr="000B4AD9">
        <w:rPr>
          <w:rFonts w:ascii="Arial" w:hAnsi="Arial" w:cs="Arial"/>
          <w:color w:val="auto"/>
          <w:sz w:val="28"/>
          <w:szCs w:val="28"/>
          <w:rtl/>
        </w:rPr>
        <w:t xml:space="preserve">وقد ذاع صيته بالذكاء والشجاعة على جبهات القتال ، لذا كان جدي يكن له التقدير والاحترام و تکريماً له دعاه لتناول الغداء في منزله ، فوافق بلا تردد . أثناء تناول الطعام، كانت أمي </w:t>
      </w:r>
      <w:r w:rsidRPr="000B4AD9">
        <w:rPr>
          <w:rFonts w:ascii="Arial" w:hAnsi="Arial" w:cs="Arial" w:hint="cs"/>
          <w:color w:val="auto"/>
          <w:sz w:val="28"/>
          <w:szCs w:val="28"/>
          <w:rtl/>
        </w:rPr>
        <w:t>تختبئ</w:t>
      </w:r>
      <w:r w:rsidRPr="000B4AD9">
        <w:rPr>
          <w:rFonts w:ascii="Arial" w:hAnsi="Arial" w:cs="Arial"/>
          <w:color w:val="auto"/>
          <w:sz w:val="28"/>
          <w:szCs w:val="28"/>
          <w:rtl/>
        </w:rPr>
        <w:t xml:space="preserve"> خلف الستائر وتتابع بنظراتها الشقية ما يد</w:t>
      </w:r>
      <w:r w:rsidR="00626ACD">
        <w:rPr>
          <w:rFonts w:ascii="Arial" w:hAnsi="Arial" w:cs="Arial"/>
          <w:color w:val="auto"/>
          <w:sz w:val="28"/>
          <w:szCs w:val="28"/>
          <w:rtl/>
        </w:rPr>
        <w:t>ور في الغرفة من مباحثات وأحداث</w:t>
      </w:r>
      <w:r w:rsidR="00626ACD">
        <w:rPr>
          <w:rFonts w:ascii="Arial" w:hAnsi="Arial" w:cs="Arial" w:hint="cs"/>
          <w:color w:val="auto"/>
          <w:sz w:val="28"/>
          <w:szCs w:val="28"/>
          <w:rtl/>
        </w:rPr>
        <w:t>،</w:t>
      </w:r>
      <w:r w:rsidRPr="000B4AD9">
        <w:rPr>
          <w:rFonts w:ascii="Arial" w:hAnsi="Arial" w:cs="Arial"/>
          <w:color w:val="auto"/>
          <w:sz w:val="28"/>
          <w:szCs w:val="28"/>
          <w:rtl/>
        </w:rPr>
        <w:t xml:space="preserve"> لم يطل الوقت حتى تنبه الضيف بفطنته إلى فعلتها ، وإلى مكان وجودها ، إلا أنه لم يذكر ذلك أمام جدي، فقد كان لا يزال مصعوقاً و تحت التأثير الذي خلفه التقاء عينيه بعينيها .</w:t>
      </w:r>
    </w:p>
    <w:p w:rsidR="00923790" w:rsidRDefault="00923790" w:rsidP="00923790">
      <w:pPr>
        <w:bidi/>
        <w:spacing w:after="160" w:line="360" w:lineRule="auto"/>
        <w:ind w:left="0" w:firstLine="0"/>
        <w:rPr>
          <w:rFonts w:ascii="Arial" w:hAnsi="Arial" w:cs="Arial"/>
          <w:color w:val="auto"/>
          <w:sz w:val="28"/>
          <w:szCs w:val="28"/>
          <w:rtl/>
        </w:rPr>
      </w:pPr>
      <w:r w:rsidRPr="00923790">
        <w:rPr>
          <w:rFonts w:ascii="Arial" w:hAnsi="Arial" w:cs="Arial"/>
          <w:color w:val="auto"/>
          <w:sz w:val="28"/>
          <w:szCs w:val="28"/>
          <w:rtl/>
        </w:rPr>
        <w:t>لقد وقع هذا الضابط الم</w:t>
      </w:r>
      <w:r w:rsidR="00626ACD">
        <w:rPr>
          <w:rFonts w:ascii="Arial" w:hAnsi="Arial" w:cs="Arial"/>
          <w:color w:val="auto"/>
          <w:sz w:val="28"/>
          <w:szCs w:val="28"/>
          <w:rtl/>
        </w:rPr>
        <w:t>خضرم المحنك و المتمرس أسير الحب</w:t>
      </w:r>
      <w:r w:rsidRPr="00923790">
        <w:rPr>
          <w:rFonts w:ascii="Arial" w:hAnsi="Arial" w:cs="Arial"/>
          <w:color w:val="auto"/>
          <w:sz w:val="28"/>
          <w:szCs w:val="28"/>
          <w:rtl/>
        </w:rPr>
        <w:t>، كان يكفيه نظرة واحدة منها حتى يقع في هواها أما هي فقد أعماها و قاره وسحر</w:t>
      </w:r>
      <w:r w:rsidR="00626ACD">
        <w:rPr>
          <w:rFonts w:ascii="Arial" w:hAnsi="Arial" w:cs="Arial"/>
          <w:color w:val="auto"/>
          <w:sz w:val="28"/>
          <w:szCs w:val="28"/>
          <w:rtl/>
        </w:rPr>
        <w:t>ه وهو في بذلته العسكرية البيضاء</w:t>
      </w:r>
      <w:r w:rsidRPr="00923790">
        <w:rPr>
          <w:rFonts w:ascii="Arial" w:hAnsi="Arial" w:cs="Arial"/>
          <w:color w:val="auto"/>
          <w:sz w:val="28"/>
          <w:szCs w:val="28"/>
          <w:rtl/>
        </w:rPr>
        <w:t>. لم يعدل أبي عن نيته بالعودة مجددا إلى الهند الصينية رغم محا</w:t>
      </w:r>
      <w:r w:rsidR="00626ACD">
        <w:rPr>
          <w:rFonts w:ascii="Arial" w:hAnsi="Arial" w:cs="Arial"/>
          <w:color w:val="auto"/>
          <w:sz w:val="28"/>
          <w:szCs w:val="28"/>
          <w:rtl/>
        </w:rPr>
        <w:t>ولات جدي المتكررة لإقناعه بذلك</w:t>
      </w:r>
      <w:r w:rsidR="00626ACD">
        <w:rPr>
          <w:rFonts w:ascii="Arial" w:hAnsi="Arial" w:cs="Arial" w:hint="cs"/>
          <w:color w:val="auto"/>
          <w:sz w:val="28"/>
          <w:szCs w:val="28"/>
          <w:rtl/>
        </w:rPr>
        <w:t>،</w:t>
      </w:r>
      <w:r w:rsidRPr="00923790">
        <w:rPr>
          <w:rFonts w:ascii="Arial" w:hAnsi="Arial" w:cs="Arial"/>
          <w:color w:val="auto"/>
          <w:sz w:val="28"/>
          <w:szCs w:val="28"/>
          <w:rtl/>
        </w:rPr>
        <w:t xml:space="preserve"> ولكن دفاعاته انهارت دفعة واحدة عندما رأى أمي ذلك المساء ، خاصة وأنه كان يفكر جديا بالزواج و الاستقرار ، وصار كل همه هو كيف يفوز بها ، ولأنه لا يحتمل الانتظار طويلا ، عاد إلى منزل جدي بعد عدة أيام فقط الطلب يدها ، كيف وهو الذي يكبرها بعشرين عاما !</w:t>
      </w:r>
    </w:p>
    <w:p w:rsidR="00923790" w:rsidRDefault="00F7584A" w:rsidP="00923790">
      <w:pPr>
        <w:bidi/>
        <w:spacing w:after="160" w:line="360" w:lineRule="auto"/>
        <w:ind w:left="0" w:firstLine="0"/>
        <w:rPr>
          <w:rFonts w:ascii="Arial" w:hAnsi="Arial" w:cs="Arial"/>
          <w:color w:val="auto"/>
          <w:sz w:val="28"/>
          <w:szCs w:val="28"/>
          <w:rtl/>
        </w:rPr>
      </w:pPr>
      <w:r w:rsidRPr="00F7584A">
        <w:rPr>
          <w:rFonts w:ascii="Arial" w:hAnsi="Arial" w:cs="Arial"/>
          <w:color w:val="auto"/>
          <w:sz w:val="28"/>
          <w:szCs w:val="28"/>
          <w:rtl/>
        </w:rPr>
        <w:t xml:space="preserve">ذهل جدي من شدة المفاجأة، فهي ما تزال صغيرة، كيف يمكنه تزويجها وهي بعد في الخامسة عشرة من </w:t>
      </w:r>
      <w:r w:rsidRPr="00F7584A">
        <w:rPr>
          <w:rFonts w:ascii="Arial" w:hAnsi="Arial" w:cs="Arial" w:hint="cs"/>
          <w:color w:val="auto"/>
          <w:sz w:val="28"/>
          <w:szCs w:val="28"/>
          <w:rtl/>
        </w:rPr>
        <w:t>عمرها؟</w:t>
      </w:r>
      <w:r w:rsidRPr="00F7584A">
        <w:rPr>
          <w:rFonts w:ascii="Arial" w:hAnsi="Arial" w:cs="Arial"/>
          <w:color w:val="auto"/>
          <w:sz w:val="28"/>
          <w:szCs w:val="28"/>
          <w:rtl/>
        </w:rPr>
        <w:t xml:space="preserve"> فهو لم يشف بعد من عقدة الذنب التي يشعر بها منذ وفاة زوجته يماني التي كان يحبها </w:t>
      </w:r>
      <w:r w:rsidR="00626ACD">
        <w:rPr>
          <w:rFonts w:ascii="Arial" w:hAnsi="Arial" w:cs="Arial" w:hint="cs"/>
          <w:color w:val="auto"/>
          <w:sz w:val="28"/>
          <w:szCs w:val="28"/>
          <w:rtl/>
        </w:rPr>
        <w:t>كثيرة،</w:t>
      </w:r>
      <w:r w:rsidRPr="00F7584A">
        <w:rPr>
          <w:rFonts w:ascii="Arial" w:hAnsi="Arial" w:cs="Arial"/>
          <w:color w:val="auto"/>
          <w:sz w:val="28"/>
          <w:szCs w:val="28"/>
          <w:rtl/>
        </w:rPr>
        <w:t xml:space="preserve"> فهو يعتقد أنها ماتت ضحية الزواج المبكر والحمل المتقارب و </w:t>
      </w:r>
      <w:r w:rsidRPr="00F7584A">
        <w:rPr>
          <w:rFonts w:ascii="Arial" w:hAnsi="Arial" w:cs="Arial" w:hint="cs"/>
          <w:color w:val="auto"/>
          <w:sz w:val="28"/>
          <w:szCs w:val="28"/>
          <w:rtl/>
        </w:rPr>
        <w:t>المتلاحق،</w:t>
      </w:r>
      <w:r w:rsidRPr="00F7584A">
        <w:rPr>
          <w:rFonts w:ascii="Arial" w:hAnsi="Arial" w:cs="Arial"/>
          <w:color w:val="auto"/>
          <w:sz w:val="28"/>
          <w:szCs w:val="28"/>
          <w:rtl/>
        </w:rPr>
        <w:t xml:space="preserve"> أصرت أمي على </w:t>
      </w:r>
      <w:r w:rsidRPr="00F7584A">
        <w:rPr>
          <w:rFonts w:ascii="Arial" w:hAnsi="Arial" w:cs="Arial" w:hint="cs"/>
          <w:color w:val="auto"/>
          <w:sz w:val="28"/>
          <w:szCs w:val="28"/>
          <w:rtl/>
        </w:rPr>
        <w:t>القبول،</w:t>
      </w:r>
      <w:r w:rsidRPr="00F7584A">
        <w:rPr>
          <w:rFonts w:ascii="Arial" w:hAnsi="Arial" w:cs="Arial"/>
          <w:color w:val="auto"/>
          <w:sz w:val="28"/>
          <w:szCs w:val="28"/>
          <w:rtl/>
        </w:rPr>
        <w:t xml:space="preserve"> تريد أن تترك المنزل بأي ثمن ، إنها فرصة العمر للتخلص مما تتخبط فيه ، وتخاف أن تضيع منها، أمام إلحاحها لم يكن أمام جدي إلا الموافقة على عقد قرانهما . لم تكن أمي تعرف أبي </w:t>
      </w:r>
      <w:r w:rsidRPr="00F7584A">
        <w:rPr>
          <w:rFonts w:ascii="Arial" w:hAnsi="Arial" w:cs="Arial" w:hint="cs"/>
          <w:color w:val="auto"/>
          <w:sz w:val="28"/>
          <w:szCs w:val="28"/>
          <w:rtl/>
        </w:rPr>
        <w:t>جيدا،</w:t>
      </w:r>
      <w:r w:rsidRPr="00F7584A">
        <w:rPr>
          <w:rFonts w:ascii="Arial" w:hAnsi="Arial" w:cs="Arial"/>
          <w:color w:val="auto"/>
          <w:sz w:val="28"/>
          <w:szCs w:val="28"/>
          <w:rtl/>
        </w:rPr>
        <w:t xml:space="preserve"> صحيح أنه أصبح زوجها </w:t>
      </w:r>
      <w:r w:rsidRPr="00F7584A">
        <w:rPr>
          <w:rFonts w:ascii="Arial" w:hAnsi="Arial" w:cs="Arial" w:hint="cs"/>
          <w:color w:val="auto"/>
          <w:sz w:val="28"/>
          <w:szCs w:val="28"/>
          <w:rtl/>
        </w:rPr>
        <w:t>الشرعي،</w:t>
      </w:r>
      <w:r w:rsidRPr="00F7584A">
        <w:rPr>
          <w:rFonts w:ascii="Arial" w:hAnsi="Arial" w:cs="Arial"/>
          <w:color w:val="auto"/>
          <w:sz w:val="28"/>
          <w:szCs w:val="28"/>
          <w:rtl/>
        </w:rPr>
        <w:t xml:space="preserve"> ولكنه ما زال مجهولا بالنسبة </w:t>
      </w:r>
      <w:r w:rsidR="00304E94">
        <w:rPr>
          <w:rFonts w:ascii="Arial" w:hAnsi="Arial" w:cs="Arial" w:hint="cs"/>
          <w:color w:val="auto"/>
          <w:sz w:val="28"/>
          <w:szCs w:val="28"/>
          <w:rtl/>
        </w:rPr>
        <w:t>لها و</w:t>
      </w:r>
      <w:r w:rsidRPr="00F7584A">
        <w:rPr>
          <w:rFonts w:ascii="Arial" w:hAnsi="Arial" w:cs="Arial"/>
          <w:color w:val="auto"/>
          <w:sz w:val="28"/>
          <w:szCs w:val="28"/>
          <w:rtl/>
        </w:rPr>
        <w:t xml:space="preserve"> مع مرور الأيام كانت تقترب منه أكثر فأكثر، إنه لطيف </w:t>
      </w:r>
      <w:r w:rsidRPr="00F7584A">
        <w:rPr>
          <w:rFonts w:ascii="Arial" w:hAnsi="Arial" w:cs="Arial" w:hint="cs"/>
          <w:color w:val="auto"/>
          <w:sz w:val="28"/>
          <w:szCs w:val="28"/>
          <w:rtl/>
        </w:rPr>
        <w:t>معها،</w:t>
      </w:r>
      <w:r w:rsidRPr="00F7584A">
        <w:rPr>
          <w:rFonts w:ascii="Arial" w:hAnsi="Arial" w:cs="Arial"/>
          <w:color w:val="auto"/>
          <w:sz w:val="28"/>
          <w:szCs w:val="28"/>
          <w:rtl/>
        </w:rPr>
        <w:t xml:space="preserve"> </w:t>
      </w:r>
      <w:r w:rsidRPr="00F7584A">
        <w:rPr>
          <w:rFonts w:ascii="Arial" w:hAnsi="Arial" w:cs="Arial" w:hint="cs"/>
          <w:color w:val="auto"/>
          <w:sz w:val="28"/>
          <w:szCs w:val="28"/>
          <w:rtl/>
        </w:rPr>
        <w:t>يحبها،</w:t>
      </w:r>
      <w:r w:rsidRPr="00F7584A">
        <w:rPr>
          <w:rFonts w:ascii="Arial" w:hAnsi="Arial" w:cs="Arial"/>
          <w:color w:val="auto"/>
          <w:sz w:val="28"/>
          <w:szCs w:val="28"/>
          <w:rtl/>
        </w:rPr>
        <w:t xml:space="preserve"> ولا يمل أبدا من مغازلتها والتودد </w:t>
      </w:r>
      <w:r w:rsidRPr="00F7584A">
        <w:rPr>
          <w:rFonts w:ascii="Arial" w:hAnsi="Arial" w:cs="Arial" w:hint="cs"/>
          <w:color w:val="auto"/>
          <w:sz w:val="28"/>
          <w:szCs w:val="28"/>
          <w:rtl/>
        </w:rPr>
        <w:t>إليها،</w:t>
      </w:r>
      <w:r w:rsidRPr="00F7584A">
        <w:rPr>
          <w:rFonts w:ascii="Arial" w:hAnsi="Arial" w:cs="Arial"/>
          <w:color w:val="auto"/>
          <w:sz w:val="28"/>
          <w:szCs w:val="28"/>
          <w:rtl/>
        </w:rPr>
        <w:t xml:space="preserve"> ما أدى بعد فترة قصيرة إلى وقوعها هي أيضا في </w:t>
      </w:r>
      <w:r w:rsidRPr="00F7584A">
        <w:rPr>
          <w:rFonts w:ascii="Arial" w:hAnsi="Arial" w:cs="Arial" w:hint="cs"/>
          <w:color w:val="auto"/>
          <w:sz w:val="28"/>
          <w:szCs w:val="28"/>
          <w:rtl/>
        </w:rPr>
        <w:t>حبه.</w:t>
      </w:r>
    </w:p>
    <w:p w:rsidR="00F7584A" w:rsidRDefault="00F7584A" w:rsidP="00EE7148">
      <w:pPr>
        <w:bidi/>
        <w:spacing w:after="160" w:line="360" w:lineRule="auto"/>
        <w:ind w:left="0" w:firstLine="0"/>
        <w:rPr>
          <w:rFonts w:ascii="Arial" w:hAnsi="Arial" w:cs="Arial"/>
          <w:color w:val="auto"/>
          <w:sz w:val="28"/>
          <w:szCs w:val="28"/>
          <w:rtl/>
        </w:rPr>
      </w:pPr>
      <w:r w:rsidRPr="00F7584A">
        <w:rPr>
          <w:rFonts w:ascii="Arial" w:hAnsi="Arial" w:cs="Arial"/>
          <w:color w:val="auto"/>
          <w:sz w:val="28"/>
          <w:szCs w:val="28"/>
          <w:rtl/>
        </w:rPr>
        <w:t xml:space="preserve">ينحدر محمد أوفقير من بربر أعالي الأطلس المغربي ، و قد ولد في عين </w:t>
      </w:r>
      <w:r w:rsidR="00304E94">
        <w:rPr>
          <w:rFonts w:ascii="Arial" w:hAnsi="Arial" w:cs="Arial"/>
          <w:color w:val="auto"/>
          <w:sz w:val="28"/>
          <w:szCs w:val="28"/>
          <w:rtl/>
        </w:rPr>
        <w:t>شعير الواقعة في منطقة تافيلالت</w:t>
      </w:r>
      <w:r w:rsidR="00304E94">
        <w:rPr>
          <w:rFonts w:ascii="Arial" w:hAnsi="Arial" w:cs="Arial" w:hint="cs"/>
          <w:color w:val="auto"/>
          <w:sz w:val="28"/>
          <w:szCs w:val="28"/>
          <w:rtl/>
        </w:rPr>
        <w:t>،</w:t>
      </w:r>
      <w:r w:rsidRPr="00F7584A">
        <w:rPr>
          <w:rFonts w:ascii="Arial" w:hAnsi="Arial" w:cs="Arial"/>
          <w:color w:val="auto"/>
          <w:sz w:val="28"/>
          <w:szCs w:val="28"/>
          <w:rtl/>
        </w:rPr>
        <w:t xml:space="preserve"> أما كلمة '' أوفقير'' فتعني بالعامية المغربية الفقير ، وقد اشتهرت عائلته باسم أوفقير لأنها كانت تعطف على الفقراء والمحتاجين ، وكانت تجهز المآدب للسائلين ، وما كان أكثرهم في تلك المناطق الصحراوية القاحلة . كان محمد في السابعة من عمره عندما توفي أبوه ، أحمد أوفقير ، الذي كان زعيم القبيلة ، وباشا منطقة بودن</w:t>
      </w:r>
      <w:r w:rsidRPr="00F7584A">
        <w:rPr>
          <w:rFonts w:ascii="Arial" w:hAnsi="Arial" w:cs="Arial" w:hint="cs"/>
          <w:color w:val="auto"/>
          <w:sz w:val="28"/>
          <w:szCs w:val="28"/>
          <w:rtl/>
        </w:rPr>
        <w:t>ی</w:t>
      </w:r>
      <w:r w:rsidRPr="00F7584A">
        <w:rPr>
          <w:rFonts w:ascii="Arial" w:hAnsi="Arial" w:cs="Arial" w:hint="eastAsia"/>
          <w:color w:val="auto"/>
          <w:sz w:val="28"/>
          <w:szCs w:val="28"/>
          <w:rtl/>
        </w:rPr>
        <w:t>ب</w:t>
      </w:r>
      <w:r w:rsidR="00304E94">
        <w:rPr>
          <w:rFonts w:ascii="Arial" w:hAnsi="Arial" w:cs="Arial" w:hint="cs"/>
          <w:color w:val="auto"/>
          <w:sz w:val="28"/>
          <w:szCs w:val="28"/>
          <w:rtl/>
        </w:rPr>
        <w:t>،</w:t>
      </w:r>
      <w:r w:rsidRPr="00F7584A">
        <w:rPr>
          <w:rFonts w:ascii="Arial" w:hAnsi="Arial" w:cs="Arial"/>
          <w:color w:val="auto"/>
          <w:sz w:val="28"/>
          <w:szCs w:val="28"/>
          <w:rtl/>
        </w:rPr>
        <w:t xml:space="preserve"> و قد عاش محمد طفولة حزينة و معذبة إذ تلقى علومه </w:t>
      </w:r>
      <w:r w:rsidR="00526E08">
        <w:rPr>
          <w:rFonts w:ascii="Arial" w:hAnsi="Arial" w:cs="Arial"/>
          <w:color w:val="auto"/>
          <w:sz w:val="28"/>
          <w:szCs w:val="28"/>
          <w:rtl/>
        </w:rPr>
        <w:t xml:space="preserve"> في إعدادية أزرو الخاصة بالبربر</w:t>
      </w:r>
      <w:r w:rsidRPr="00F7584A">
        <w:rPr>
          <w:rFonts w:ascii="Arial" w:hAnsi="Arial" w:cs="Arial"/>
          <w:color w:val="auto"/>
          <w:sz w:val="28"/>
          <w:szCs w:val="28"/>
          <w:rtl/>
        </w:rPr>
        <w:t xml:space="preserve">، القريبة من مدينة مكناس  </w:t>
      </w:r>
      <w:r w:rsidRPr="00F7584A">
        <w:rPr>
          <w:rFonts w:ascii="Arial" w:hAnsi="Arial" w:cs="Arial" w:hint="eastAsia"/>
          <w:color w:val="auto"/>
          <w:sz w:val="28"/>
          <w:szCs w:val="28"/>
          <w:rtl/>
        </w:rPr>
        <w:t>ولأن</w:t>
      </w:r>
      <w:r w:rsidRPr="00F7584A">
        <w:rPr>
          <w:rFonts w:ascii="Arial" w:hAnsi="Arial" w:cs="Arial"/>
          <w:color w:val="auto"/>
          <w:sz w:val="28"/>
          <w:szCs w:val="28"/>
          <w:rtl/>
        </w:rPr>
        <w:t xml:space="preserve"> العمل العسكري کان </w:t>
      </w:r>
      <w:r w:rsidR="002F2E31" w:rsidRPr="00F7584A">
        <w:rPr>
          <w:rFonts w:ascii="Arial" w:hAnsi="Arial" w:cs="Arial" w:hint="cs"/>
          <w:color w:val="auto"/>
          <w:sz w:val="28"/>
          <w:szCs w:val="28"/>
          <w:rtl/>
        </w:rPr>
        <w:t>تقل</w:t>
      </w:r>
      <w:r w:rsidR="002F2E31">
        <w:rPr>
          <w:rFonts w:ascii="Arial" w:hAnsi="Arial" w:cs="Arial" w:hint="cs"/>
          <w:color w:val="auto"/>
          <w:sz w:val="28"/>
          <w:szCs w:val="28"/>
          <w:rtl/>
        </w:rPr>
        <w:t>ي</w:t>
      </w:r>
      <w:r w:rsidR="002F2E31" w:rsidRPr="00F7584A">
        <w:rPr>
          <w:rFonts w:ascii="Arial" w:hAnsi="Arial" w:cs="Arial" w:hint="cs"/>
          <w:color w:val="auto"/>
          <w:sz w:val="28"/>
          <w:szCs w:val="28"/>
          <w:rtl/>
        </w:rPr>
        <w:t>د</w:t>
      </w:r>
      <w:r w:rsidR="002F2E31">
        <w:rPr>
          <w:rFonts w:ascii="Arial" w:hAnsi="Arial" w:cs="Arial" w:hint="cs"/>
          <w:color w:val="auto"/>
          <w:sz w:val="28"/>
          <w:szCs w:val="28"/>
          <w:rtl/>
        </w:rPr>
        <w:t>اً</w:t>
      </w:r>
      <w:r w:rsidR="002F2E31">
        <w:rPr>
          <w:rFonts w:ascii="Arial" w:hAnsi="Arial" w:cs="Arial"/>
          <w:color w:val="auto"/>
          <w:sz w:val="28"/>
          <w:szCs w:val="28"/>
          <w:rtl/>
        </w:rPr>
        <w:t xml:space="preserve"> سائد</w:t>
      </w:r>
      <w:r w:rsidR="002F2E31">
        <w:rPr>
          <w:rFonts w:ascii="Arial" w:hAnsi="Arial" w:cs="Arial" w:hint="cs"/>
          <w:color w:val="auto"/>
          <w:sz w:val="28"/>
          <w:szCs w:val="28"/>
          <w:rtl/>
        </w:rPr>
        <w:t>اً</w:t>
      </w:r>
      <w:r w:rsidRPr="00F7584A">
        <w:rPr>
          <w:rFonts w:ascii="Arial" w:hAnsi="Arial" w:cs="Arial"/>
          <w:color w:val="auto"/>
          <w:sz w:val="28"/>
          <w:szCs w:val="28"/>
          <w:rtl/>
        </w:rPr>
        <w:t xml:space="preserve"> في العائلة ، فقد التحق محمد بالمدرسة الحربية في الدار البيضاء ، وتخرج منها برتبة ملازم أول وله من العمر و احد و عشرون عاماً . بعدها انخرط في جيش الاحتياط الفرنسي، كان قد جرح في إيطاليا ، ونقل إلى فرنسا للاستشفاء و لقضاء ف</w:t>
      </w:r>
      <w:r w:rsidRPr="00F7584A">
        <w:rPr>
          <w:rFonts w:ascii="Arial" w:hAnsi="Arial" w:cs="Arial" w:hint="eastAsia"/>
          <w:color w:val="auto"/>
          <w:sz w:val="28"/>
          <w:szCs w:val="28"/>
          <w:rtl/>
        </w:rPr>
        <w:t>ترة</w:t>
      </w:r>
      <w:r w:rsidRPr="00F7584A">
        <w:rPr>
          <w:rFonts w:ascii="Arial" w:hAnsi="Arial" w:cs="Arial"/>
          <w:color w:val="auto"/>
          <w:sz w:val="28"/>
          <w:szCs w:val="28"/>
          <w:rtl/>
        </w:rPr>
        <w:t xml:space="preserve"> النقاهة  ثم رقي إلى رتبة كابتن في الهند الصينية ، وعندما التقى أمي كان برتبة مساعد للجنرال دوفال قائد القوات الفرنسية في المغرب .</w:t>
      </w:r>
    </w:p>
    <w:p w:rsidR="00EE7148" w:rsidRDefault="00CA10EF" w:rsidP="00EE7148">
      <w:pPr>
        <w:bidi/>
        <w:spacing w:after="160" w:line="360" w:lineRule="auto"/>
        <w:ind w:left="0" w:firstLine="0"/>
        <w:rPr>
          <w:rFonts w:ascii="Arial" w:hAnsi="Arial" w:cs="Arial"/>
          <w:color w:val="auto"/>
          <w:sz w:val="28"/>
          <w:szCs w:val="28"/>
          <w:rtl/>
        </w:rPr>
      </w:pPr>
      <w:r w:rsidRPr="00CA10EF">
        <w:rPr>
          <w:rFonts w:ascii="Arial" w:hAnsi="Arial" w:cs="Arial"/>
          <w:color w:val="auto"/>
          <w:sz w:val="28"/>
          <w:szCs w:val="28"/>
          <w:rtl/>
        </w:rPr>
        <w:t xml:space="preserve">کان لأبي </w:t>
      </w:r>
      <w:r w:rsidRPr="00CA10EF">
        <w:rPr>
          <w:rFonts w:ascii="Arial" w:hAnsi="Arial" w:cs="Arial" w:hint="cs"/>
          <w:color w:val="auto"/>
          <w:sz w:val="28"/>
          <w:szCs w:val="28"/>
          <w:rtl/>
        </w:rPr>
        <w:t>نمط قاسي،</w:t>
      </w:r>
      <w:r w:rsidRPr="00CA10EF">
        <w:rPr>
          <w:rFonts w:ascii="Arial" w:hAnsi="Arial" w:cs="Arial"/>
          <w:color w:val="auto"/>
          <w:sz w:val="28"/>
          <w:szCs w:val="28"/>
          <w:rtl/>
        </w:rPr>
        <w:t xml:space="preserve"> من موقع إلى موقع و من معسكر إلى آخر فهو لم يعرف طعم الراحة أبدا منذ كان </w:t>
      </w:r>
      <w:r w:rsidRPr="00CA10EF">
        <w:rPr>
          <w:rFonts w:ascii="Arial" w:hAnsi="Arial" w:cs="Arial" w:hint="cs"/>
          <w:color w:val="auto"/>
          <w:sz w:val="28"/>
          <w:szCs w:val="28"/>
          <w:rtl/>
        </w:rPr>
        <w:t>صغيراً،</w:t>
      </w:r>
      <w:r w:rsidRPr="00CA10EF">
        <w:rPr>
          <w:rFonts w:ascii="Arial" w:hAnsi="Arial" w:cs="Arial"/>
          <w:color w:val="auto"/>
          <w:sz w:val="28"/>
          <w:szCs w:val="28"/>
          <w:rtl/>
        </w:rPr>
        <w:t xml:space="preserve"> و قد كان يلجأ في أوقات الفراغ إلى الأندية ، وصالات اللعب و طاولات الميسر، </w:t>
      </w:r>
      <w:r w:rsidR="00304E94">
        <w:rPr>
          <w:rFonts w:ascii="Arial" w:hAnsi="Arial" w:cs="Arial" w:hint="cs"/>
          <w:color w:val="auto"/>
          <w:sz w:val="28"/>
          <w:szCs w:val="28"/>
          <w:rtl/>
        </w:rPr>
        <w:t xml:space="preserve">و </w:t>
      </w:r>
      <w:r w:rsidRPr="00CA10EF">
        <w:rPr>
          <w:rFonts w:ascii="Arial" w:hAnsi="Arial" w:cs="Arial"/>
          <w:color w:val="auto"/>
          <w:sz w:val="28"/>
          <w:szCs w:val="28"/>
          <w:rtl/>
        </w:rPr>
        <w:t>لم يكتشف مدى شوقه الكبير للاستقرار إلا عندما وقعت عيناه على فاطمة التي استطاعت ، ببراءتها ورقتها ، أن تنسيه كل همومه وتعبه ، وتعوضه يتمه وحرمانه.</w:t>
      </w:r>
    </w:p>
    <w:p w:rsidR="00EE7148" w:rsidRDefault="00CA10EF" w:rsidP="00EE7148">
      <w:pPr>
        <w:bidi/>
        <w:spacing w:after="160" w:line="360" w:lineRule="auto"/>
        <w:ind w:left="0" w:firstLine="0"/>
        <w:rPr>
          <w:rFonts w:ascii="Arial" w:hAnsi="Arial" w:cs="Arial"/>
          <w:color w:val="auto"/>
          <w:sz w:val="28"/>
          <w:szCs w:val="28"/>
          <w:rtl/>
        </w:rPr>
      </w:pPr>
      <w:r w:rsidRPr="00CA10EF">
        <w:rPr>
          <w:rFonts w:ascii="Arial" w:hAnsi="Arial" w:cs="Arial"/>
          <w:color w:val="auto"/>
          <w:sz w:val="28"/>
          <w:szCs w:val="28"/>
          <w:rtl/>
        </w:rPr>
        <w:t>تزوج محمد أوفقير و فاطمة الشتا في 29 يونيو 1952 ، وأقاما يومها في منزل بسيط و متواضع نظرا إلى مركزه الاجتماعي ورتبته العسكرية . تعلمت أمي من أبي أشياء لا تعد ولا تحصى ، فقد كانت صغيرة في السن، لا خبرة لها بعد بآداب السلوك ولا بالعلاقات الاجتماعية؛ تعلمت منه ک</w:t>
      </w:r>
      <w:r w:rsidRPr="00CA10EF">
        <w:rPr>
          <w:rFonts w:ascii="Arial" w:hAnsi="Arial" w:cs="Arial" w:hint="cs"/>
          <w:color w:val="auto"/>
          <w:sz w:val="28"/>
          <w:szCs w:val="28"/>
          <w:rtl/>
        </w:rPr>
        <w:t>ی</w:t>
      </w:r>
      <w:r w:rsidRPr="00CA10EF">
        <w:rPr>
          <w:rFonts w:ascii="Arial" w:hAnsi="Arial" w:cs="Arial" w:hint="eastAsia"/>
          <w:color w:val="auto"/>
          <w:sz w:val="28"/>
          <w:szCs w:val="28"/>
          <w:rtl/>
        </w:rPr>
        <w:t>ف</w:t>
      </w:r>
      <w:r w:rsidRPr="00CA10EF">
        <w:rPr>
          <w:rFonts w:ascii="Arial" w:hAnsi="Arial" w:cs="Arial"/>
          <w:color w:val="auto"/>
          <w:sz w:val="28"/>
          <w:szCs w:val="28"/>
          <w:rtl/>
        </w:rPr>
        <w:t xml:space="preserve"> تختار ملابسها ، وكيف تجلس على طاولة الطعام ، و كيف تتحدث مع الناس وتتعاطى معهم ، بسرعة قياسية أتقنت دورها الجديد ، ولم يعد ثوب زوجة الضابط فضفاضاً عليها ، بل مفصلا على قياسها وعلى أفضل ما يكون . كان الزوجان في قمة السعادة، ينعمان بحب كبير . اكتملت فر</w:t>
      </w:r>
      <w:r w:rsidRPr="00CA10EF">
        <w:rPr>
          <w:rFonts w:ascii="Arial" w:hAnsi="Arial" w:cs="Arial" w:hint="eastAsia"/>
          <w:color w:val="auto"/>
          <w:sz w:val="28"/>
          <w:szCs w:val="28"/>
          <w:rtl/>
        </w:rPr>
        <w:t>حتها</w:t>
      </w:r>
      <w:r w:rsidRPr="00CA10EF">
        <w:rPr>
          <w:rFonts w:ascii="Arial" w:hAnsi="Arial" w:cs="Arial"/>
          <w:color w:val="auto"/>
          <w:sz w:val="28"/>
          <w:szCs w:val="28"/>
          <w:rtl/>
        </w:rPr>
        <w:t xml:space="preserve"> عندما اكتشفت أمي أنها حامل ، وهي التي كانت تحلم دائما بأن تصبح أما لثمانية أطفال .</w:t>
      </w:r>
    </w:p>
    <w:p w:rsidR="00CA10EF" w:rsidRDefault="00CA10EF" w:rsidP="00CA10EF">
      <w:pPr>
        <w:bidi/>
        <w:spacing w:after="160" w:line="360" w:lineRule="auto"/>
        <w:ind w:left="0" w:firstLine="0"/>
        <w:rPr>
          <w:rFonts w:ascii="Arial" w:hAnsi="Arial" w:cs="Arial"/>
          <w:color w:val="auto"/>
          <w:sz w:val="28"/>
          <w:szCs w:val="28"/>
          <w:rtl/>
        </w:rPr>
      </w:pPr>
      <w:r w:rsidRPr="00CA10EF">
        <w:rPr>
          <w:rFonts w:ascii="Arial" w:hAnsi="Arial" w:cs="Arial"/>
          <w:color w:val="auto"/>
          <w:sz w:val="28"/>
          <w:szCs w:val="28"/>
          <w:rtl/>
        </w:rPr>
        <w:t xml:space="preserve">ولدتني أمي في الثاني من أبريل 1953 في دار </w:t>
      </w:r>
      <w:r w:rsidRPr="00CA10EF">
        <w:rPr>
          <w:rFonts w:ascii="Arial" w:hAnsi="Arial" w:cs="Arial" w:hint="cs"/>
          <w:color w:val="auto"/>
          <w:sz w:val="28"/>
          <w:szCs w:val="28"/>
          <w:rtl/>
        </w:rPr>
        <w:t>توليد</w:t>
      </w:r>
      <w:r w:rsidRPr="00CA10EF">
        <w:rPr>
          <w:rFonts w:ascii="Arial" w:hAnsi="Arial" w:cs="Arial"/>
          <w:color w:val="auto"/>
          <w:sz w:val="28"/>
          <w:szCs w:val="28"/>
          <w:rtl/>
        </w:rPr>
        <w:t xml:space="preserve"> تديرها راهبات، استقبل أبي خروجي لل</w:t>
      </w:r>
      <w:r>
        <w:rPr>
          <w:rFonts w:ascii="Arial" w:hAnsi="Arial" w:cs="Arial"/>
          <w:color w:val="auto"/>
          <w:sz w:val="28"/>
          <w:szCs w:val="28"/>
          <w:rtl/>
        </w:rPr>
        <w:t xml:space="preserve">نور بحفاوة </w:t>
      </w:r>
      <w:r w:rsidR="00BF5CF5">
        <w:rPr>
          <w:rFonts w:ascii="Arial" w:hAnsi="Arial" w:cs="Arial" w:hint="cs"/>
          <w:color w:val="auto"/>
          <w:sz w:val="28"/>
          <w:szCs w:val="28"/>
          <w:rtl/>
        </w:rPr>
        <w:t>بالغة،</w:t>
      </w:r>
      <w:r>
        <w:rPr>
          <w:rFonts w:ascii="Arial" w:hAnsi="Arial" w:cs="Arial" w:hint="cs"/>
          <w:color w:val="auto"/>
          <w:sz w:val="28"/>
          <w:szCs w:val="28"/>
          <w:rtl/>
        </w:rPr>
        <w:t xml:space="preserve"> و</w:t>
      </w:r>
      <w:r>
        <w:rPr>
          <w:rFonts w:ascii="Arial" w:hAnsi="Arial" w:cs="Arial"/>
          <w:color w:val="auto"/>
          <w:sz w:val="28"/>
          <w:szCs w:val="28"/>
          <w:rtl/>
        </w:rPr>
        <w:t xml:space="preserve"> قذ كان فخور</w:t>
      </w:r>
      <w:r w:rsidR="00BF5CF5">
        <w:rPr>
          <w:rFonts w:ascii="Arial" w:hAnsi="Arial" w:cs="Arial"/>
          <w:color w:val="auto"/>
          <w:sz w:val="28"/>
          <w:szCs w:val="28"/>
          <w:rtl/>
        </w:rPr>
        <w:t>اً بي جداً</w:t>
      </w:r>
      <w:r w:rsidRPr="00CA10EF">
        <w:rPr>
          <w:rFonts w:ascii="Arial" w:hAnsi="Arial" w:cs="Arial"/>
          <w:color w:val="auto"/>
          <w:sz w:val="28"/>
          <w:szCs w:val="28"/>
          <w:rtl/>
        </w:rPr>
        <w:t>، فلم يزعجه أن يكون مولوده الأول أنثي فقد كان يرغب مثل أمي بتأسيس عائلة ، ولكنه لم يكن متفقا معها حول العدد، فبالنسبة له ثلاثة أبنا</w:t>
      </w:r>
      <w:r w:rsidRPr="00CA10EF">
        <w:rPr>
          <w:rFonts w:ascii="Arial" w:hAnsi="Arial" w:cs="Arial" w:hint="eastAsia"/>
          <w:color w:val="auto"/>
          <w:sz w:val="28"/>
          <w:szCs w:val="28"/>
          <w:rtl/>
        </w:rPr>
        <w:t>ء</w:t>
      </w:r>
      <w:r w:rsidRPr="00CA10EF">
        <w:rPr>
          <w:rFonts w:ascii="Arial" w:hAnsi="Arial" w:cs="Arial"/>
          <w:color w:val="auto"/>
          <w:sz w:val="28"/>
          <w:szCs w:val="28"/>
          <w:rtl/>
        </w:rPr>
        <w:t xml:space="preserve"> عدد كاف وواف بخلاف ما تراه زوجت</w:t>
      </w:r>
      <w:r w:rsidR="00BF5CF5">
        <w:rPr>
          <w:rFonts w:ascii="Arial" w:hAnsi="Arial" w:cs="Arial"/>
          <w:color w:val="auto"/>
          <w:sz w:val="28"/>
          <w:szCs w:val="28"/>
          <w:rtl/>
        </w:rPr>
        <w:t>ه</w:t>
      </w:r>
      <w:r w:rsidRPr="00CA10EF">
        <w:rPr>
          <w:rFonts w:ascii="Arial" w:hAnsi="Arial" w:cs="Arial"/>
          <w:color w:val="auto"/>
          <w:sz w:val="28"/>
          <w:szCs w:val="28"/>
          <w:rtl/>
        </w:rPr>
        <w:t>. بعد م</w:t>
      </w:r>
      <w:r w:rsidR="00BF5CF5">
        <w:rPr>
          <w:rFonts w:ascii="Arial" w:hAnsi="Arial" w:cs="Arial"/>
          <w:color w:val="auto"/>
          <w:sz w:val="28"/>
          <w:szCs w:val="28"/>
          <w:rtl/>
        </w:rPr>
        <w:t>ضي سنتين على ولادتي، ولدت مريم</w:t>
      </w:r>
      <w:r w:rsidR="00BF5CF5">
        <w:rPr>
          <w:rFonts w:ascii="Arial" w:hAnsi="Arial" w:cs="Arial" w:hint="cs"/>
          <w:color w:val="auto"/>
          <w:sz w:val="28"/>
          <w:szCs w:val="28"/>
          <w:rtl/>
        </w:rPr>
        <w:t>،</w:t>
      </w:r>
      <w:r w:rsidRPr="00CA10EF">
        <w:rPr>
          <w:rFonts w:ascii="Arial" w:hAnsi="Arial" w:cs="Arial"/>
          <w:color w:val="auto"/>
          <w:sz w:val="28"/>
          <w:szCs w:val="28"/>
          <w:rtl/>
        </w:rPr>
        <w:t xml:space="preserve"> و بعد ثلاث سنوات تلاها أخي رؤوف ، ولي العهد ، و لأنه أول صبي في العائلة ، حظي يومها بحفل مهيب أقيم على شرفه .</w:t>
      </w:r>
    </w:p>
    <w:p w:rsidR="00CA10EF" w:rsidRDefault="00CA10EF" w:rsidP="00CA10EF">
      <w:pPr>
        <w:bidi/>
        <w:spacing w:after="160" w:line="360" w:lineRule="auto"/>
        <w:ind w:left="0" w:firstLine="0"/>
        <w:rPr>
          <w:rFonts w:ascii="Arial" w:hAnsi="Arial" w:cs="Arial"/>
          <w:color w:val="auto"/>
          <w:sz w:val="28"/>
          <w:szCs w:val="28"/>
          <w:rtl/>
        </w:rPr>
      </w:pPr>
      <w:r w:rsidRPr="00CA10EF">
        <w:rPr>
          <w:rFonts w:ascii="Arial" w:hAnsi="Arial" w:cs="Arial"/>
          <w:color w:val="auto"/>
          <w:sz w:val="28"/>
          <w:szCs w:val="28"/>
          <w:rtl/>
        </w:rPr>
        <w:t>لقد كانت ذكريات طفول</w:t>
      </w:r>
      <w:r w:rsidR="00BF5CF5">
        <w:rPr>
          <w:rFonts w:ascii="Arial" w:hAnsi="Arial" w:cs="Arial"/>
          <w:color w:val="auto"/>
          <w:sz w:val="28"/>
          <w:szCs w:val="28"/>
          <w:rtl/>
        </w:rPr>
        <w:t xml:space="preserve">تي الباكرة تعج بالهناء </w:t>
      </w:r>
      <w:r w:rsidR="00BF5CF5">
        <w:rPr>
          <w:rFonts w:ascii="Arial" w:hAnsi="Arial" w:cs="Arial" w:hint="cs"/>
          <w:color w:val="auto"/>
          <w:sz w:val="28"/>
          <w:szCs w:val="28"/>
          <w:rtl/>
        </w:rPr>
        <w:t>والسعادة</w:t>
      </w:r>
      <w:r w:rsidR="00BF5CF5" w:rsidRPr="00CA10EF">
        <w:rPr>
          <w:rFonts w:ascii="Arial" w:hAnsi="Arial" w:cs="Arial" w:hint="cs"/>
          <w:color w:val="auto"/>
          <w:sz w:val="28"/>
          <w:szCs w:val="28"/>
          <w:rtl/>
        </w:rPr>
        <w:t>، أحاطني</w:t>
      </w:r>
      <w:r w:rsidRPr="00CA10EF">
        <w:rPr>
          <w:rFonts w:ascii="Arial" w:hAnsi="Arial" w:cs="Arial"/>
          <w:color w:val="auto"/>
          <w:sz w:val="28"/>
          <w:szCs w:val="28"/>
          <w:rtl/>
        </w:rPr>
        <w:t xml:space="preserve"> أبواي بهالة من الحب والرعاية وكان بيتنا يهنأ بالطمأنينة والسكينة ويسبح في الأمن والسلام . كان أبي يتغيب كثيرا عن البيت، ويعود غالبا في ساعة متأخرة من الليل، فقد كان منشغلا بيناء مستقبله المهني الذي كان يسير على قدم وساق ، بشكل واضح و سريع . لم أشك قط بمدى الحب الذي يكنه لي فعندما يكون في المنزل لا يترك فرصة تفوته دون أن يظهر لي مدى ولعه بي و محبته لي . كنت متعلقة بأمي ، ولا أحتمل غيابها لحظة واحدة عن عيني، إذ كنت شديدة الحب لها والإعجاب بها ، كيف لا وهي امرأة جميلة وساحرة ، تفيض رقة وأنوثة ، كان يكفيني لأبلغ ذروة الغبطة و الفرح أن أستنشق رائحتها ، وألامس بشرتها . كنت أتمسك دائها پذ</w:t>
      </w:r>
      <w:r w:rsidRPr="00CA10EF">
        <w:rPr>
          <w:rFonts w:ascii="Arial" w:hAnsi="Arial" w:cs="Arial" w:hint="cs"/>
          <w:color w:val="auto"/>
          <w:sz w:val="28"/>
          <w:szCs w:val="28"/>
          <w:rtl/>
        </w:rPr>
        <w:t>ی</w:t>
      </w:r>
      <w:r w:rsidRPr="00CA10EF">
        <w:rPr>
          <w:rFonts w:ascii="Arial" w:hAnsi="Arial" w:cs="Arial" w:hint="eastAsia"/>
          <w:color w:val="auto"/>
          <w:sz w:val="28"/>
          <w:szCs w:val="28"/>
          <w:rtl/>
        </w:rPr>
        <w:t>ل</w:t>
      </w:r>
      <w:r w:rsidRPr="00CA10EF">
        <w:rPr>
          <w:rFonts w:ascii="Arial" w:hAnsi="Arial" w:cs="Arial"/>
          <w:color w:val="auto"/>
          <w:sz w:val="28"/>
          <w:szCs w:val="28"/>
          <w:rtl/>
        </w:rPr>
        <w:t xml:space="preserve"> ثوبها و أتبعها كظلها . منذ عمر الستة أشهر كانت تحملني في قفة ، وتصطحبني معها أينما ذهبت . كانت من عشاق السينما و كا</w:t>
      </w:r>
      <w:r w:rsidRPr="00CA10EF">
        <w:rPr>
          <w:rFonts w:ascii="Arial" w:hAnsi="Arial" w:cs="Arial" w:hint="eastAsia"/>
          <w:color w:val="auto"/>
          <w:sz w:val="28"/>
          <w:szCs w:val="28"/>
          <w:rtl/>
        </w:rPr>
        <w:t>ن</w:t>
      </w:r>
      <w:r w:rsidRPr="00CA10EF">
        <w:rPr>
          <w:rFonts w:ascii="Arial" w:hAnsi="Arial" w:cs="Arial"/>
          <w:color w:val="auto"/>
          <w:sz w:val="28"/>
          <w:szCs w:val="28"/>
          <w:rtl/>
        </w:rPr>
        <w:t xml:space="preserve"> يصل بها الأمر أن تذهب لحضور الأفلام عدة مرات في اليوم وأنا برفقتها . لذا، لا عجب أن أصبح فيما بعد من عشاق الفن السابع.</w:t>
      </w:r>
    </w:p>
    <w:p w:rsidR="00F7584A" w:rsidRDefault="00CA10EF" w:rsidP="00F7584A">
      <w:pPr>
        <w:bidi/>
        <w:spacing w:after="160" w:line="360" w:lineRule="auto"/>
        <w:ind w:left="0" w:firstLine="0"/>
        <w:rPr>
          <w:rFonts w:ascii="Arial" w:hAnsi="Arial" w:cs="Arial"/>
          <w:color w:val="auto"/>
          <w:sz w:val="28"/>
          <w:szCs w:val="28"/>
          <w:rtl/>
        </w:rPr>
      </w:pPr>
      <w:r w:rsidRPr="00CA10EF">
        <w:rPr>
          <w:rFonts w:ascii="Arial" w:hAnsi="Arial" w:cs="Arial"/>
          <w:color w:val="auto"/>
          <w:sz w:val="28"/>
          <w:szCs w:val="28"/>
          <w:rtl/>
        </w:rPr>
        <w:t xml:space="preserve">كانت تطلب من مزين الشعر أن يسرح لي شعري على شكل ضفائر ، تماما مثل سكارليت أوهارا بطلة قصة ذهب مع الريح ، ولكن سرعان ما يذهب كل الجهد الذي بذله المزين هباء منثوراً ، فنسمة الهواء الخفيفة تكفيه ليعود إلى طبيعته منسدلا كالسابق . كنت رفيقتها الدائمة في كل </w:t>
      </w:r>
      <w:r w:rsidR="00BF5CF5" w:rsidRPr="00CA10EF">
        <w:rPr>
          <w:rFonts w:ascii="Arial" w:hAnsi="Arial" w:cs="Arial" w:hint="cs"/>
          <w:color w:val="auto"/>
          <w:sz w:val="28"/>
          <w:szCs w:val="28"/>
          <w:rtl/>
        </w:rPr>
        <w:t>تحركاتها،</w:t>
      </w:r>
      <w:r w:rsidRPr="00CA10EF">
        <w:rPr>
          <w:rFonts w:ascii="Arial" w:hAnsi="Arial" w:cs="Arial"/>
          <w:color w:val="auto"/>
          <w:sz w:val="28"/>
          <w:szCs w:val="28"/>
          <w:rtl/>
        </w:rPr>
        <w:t xml:space="preserve"> في زيارة </w:t>
      </w:r>
      <w:r w:rsidR="00BF5CF5" w:rsidRPr="00CA10EF">
        <w:rPr>
          <w:rFonts w:ascii="Arial" w:hAnsi="Arial" w:cs="Arial" w:hint="cs"/>
          <w:color w:val="auto"/>
          <w:sz w:val="28"/>
          <w:szCs w:val="28"/>
          <w:rtl/>
        </w:rPr>
        <w:t>أصدقائها،</w:t>
      </w:r>
      <w:r w:rsidRPr="00CA10EF">
        <w:rPr>
          <w:rFonts w:ascii="Arial" w:hAnsi="Arial" w:cs="Arial"/>
          <w:color w:val="auto"/>
          <w:sz w:val="28"/>
          <w:szCs w:val="28"/>
          <w:rtl/>
        </w:rPr>
        <w:t xml:space="preserve"> وأثناء </w:t>
      </w:r>
      <w:r w:rsidR="00BF5CF5" w:rsidRPr="00CA10EF">
        <w:rPr>
          <w:rFonts w:ascii="Arial" w:hAnsi="Arial" w:cs="Arial" w:hint="cs"/>
          <w:color w:val="auto"/>
          <w:sz w:val="28"/>
          <w:szCs w:val="28"/>
          <w:rtl/>
        </w:rPr>
        <w:t>التسوق،</w:t>
      </w:r>
      <w:r w:rsidRPr="00CA10EF">
        <w:rPr>
          <w:rFonts w:ascii="Arial" w:hAnsi="Arial" w:cs="Arial"/>
          <w:color w:val="auto"/>
          <w:sz w:val="28"/>
          <w:szCs w:val="28"/>
          <w:rtl/>
        </w:rPr>
        <w:t xml:space="preserve"> و رکوب الخيل ، وحمام السباحة ، حيث كنت أخجل من نزع ثيابي أمام الآخرين . كنت أراقبها بلا كلل أو ملل وهي ترتدي </w:t>
      </w:r>
      <w:r w:rsidR="00BF5CF5" w:rsidRPr="00CA10EF">
        <w:rPr>
          <w:rFonts w:ascii="Arial" w:hAnsi="Arial" w:cs="Arial" w:hint="cs"/>
          <w:color w:val="auto"/>
          <w:sz w:val="28"/>
          <w:szCs w:val="28"/>
          <w:rtl/>
        </w:rPr>
        <w:t>ملابسها،</w:t>
      </w:r>
      <w:r w:rsidR="00BF5CF5">
        <w:rPr>
          <w:rFonts w:ascii="Arial" w:hAnsi="Arial" w:cs="Arial"/>
          <w:color w:val="auto"/>
          <w:sz w:val="28"/>
          <w:szCs w:val="28"/>
          <w:rtl/>
        </w:rPr>
        <w:t xml:space="preserve"> وتتزين، وتتبرج، </w:t>
      </w:r>
      <w:r w:rsidR="00BF5CF5">
        <w:rPr>
          <w:rFonts w:ascii="Arial" w:hAnsi="Arial" w:cs="Arial" w:hint="cs"/>
          <w:color w:val="auto"/>
          <w:sz w:val="28"/>
          <w:szCs w:val="28"/>
          <w:rtl/>
        </w:rPr>
        <w:t xml:space="preserve">وتسرح </w:t>
      </w:r>
      <w:r w:rsidR="00BF5CF5">
        <w:rPr>
          <w:rFonts w:ascii="Arial" w:hAnsi="Arial" w:cs="Arial"/>
          <w:color w:val="auto"/>
          <w:sz w:val="28"/>
          <w:szCs w:val="28"/>
          <w:rtl/>
        </w:rPr>
        <w:t>شعرها</w:t>
      </w:r>
      <w:r w:rsidRPr="00CA10EF">
        <w:rPr>
          <w:rFonts w:ascii="Arial" w:hAnsi="Arial" w:cs="Arial"/>
          <w:color w:val="auto"/>
          <w:sz w:val="28"/>
          <w:szCs w:val="28"/>
          <w:rtl/>
        </w:rPr>
        <w:t>، و تكحل عينيها كما كنت أرقص معها على نغمات مو</w:t>
      </w:r>
      <w:r w:rsidR="00BF5CF5">
        <w:rPr>
          <w:rFonts w:ascii="Arial" w:hAnsi="Arial" w:cs="Arial"/>
          <w:color w:val="auto"/>
          <w:sz w:val="28"/>
          <w:szCs w:val="28"/>
          <w:rtl/>
        </w:rPr>
        <w:t>سيقى الروك لإلفيس بريسلي</w:t>
      </w:r>
      <w:r w:rsidR="00BF5CF5">
        <w:rPr>
          <w:rFonts w:ascii="Arial" w:hAnsi="Arial" w:cs="Arial" w:hint="cs"/>
          <w:color w:val="auto"/>
          <w:sz w:val="28"/>
          <w:szCs w:val="28"/>
          <w:rtl/>
        </w:rPr>
        <w:t>،</w:t>
      </w:r>
      <w:r w:rsidRPr="00CA10EF">
        <w:rPr>
          <w:rFonts w:ascii="Arial" w:hAnsi="Arial" w:cs="Arial"/>
          <w:color w:val="auto"/>
          <w:sz w:val="28"/>
          <w:szCs w:val="28"/>
          <w:rtl/>
        </w:rPr>
        <w:t xml:space="preserve"> وكأي طفلة مدللة ، كنت ألبس كأميرة ، من أفخر الملابس المنتقاة من أفخم المحلات والماركات المستوردة ، مثل 'بون جيني' في 'جني'، و 'شاتلين'  في باريس، فقد کنت محط أنظار أمي و أبي و محور اهتمامها ورعايتها وكالدمية بين أيديهما.</w:t>
      </w:r>
    </w:p>
    <w:p w:rsidR="00CA10EF" w:rsidRDefault="00CA10EF" w:rsidP="00CA10EF">
      <w:pPr>
        <w:bidi/>
        <w:spacing w:after="160" w:line="360" w:lineRule="auto"/>
        <w:ind w:left="0" w:firstLine="0"/>
        <w:rPr>
          <w:rFonts w:ascii="Arial" w:hAnsi="Arial" w:cs="Arial"/>
          <w:color w:val="auto"/>
          <w:sz w:val="28"/>
          <w:szCs w:val="28"/>
          <w:rtl/>
        </w:rPr>
      </w:pPr>
      <w:r w:rsidRPr="00CA10EF">
        <w:rPr>
          <w:rFonts w:ascii="Arial" w:hAnsi="Arial" w:cs="Arial"/>
          <w:color w:val="auto"/>
          <w:sz w:val="28"/>
          <w:szCs w:val="28"/>
          <w:rtl/>
        </w:rPr>
        <w:t xml:space="preserve">كانت أمي </w:t>
      </w:r>
      <w:r w:rsidR="00BF5CF5">
        <w:rPr>
          <w:rFonts w:ascii="Arial" w:hAnsi="Arial" w:cs="Arial"/>
          <w:color w:val="auto"/>
          <w:sz w:val="28"/>
          <w:szCs w:val="28"/>
          <w:rtl/>
        </w:rPr>
        <w:t>تحب البذخ و التبذير</w:t>
      </w:r>
      <w:r w:rsidRPr="00CA10EF">
        <w:rPr>
          <w:rFonts w:ascii="Arial" w:hAnsi="Arial" w:cs="Arial"/>
          <w:color w:val="auto"/>
          <w:sz w:val="28"/>
          <w:szCs w:val="28"/>
          <w:rtl/>
        </w:rPr>
        <w:t>، بعكس أبي الذي كان يحبذ سياسة الاعتدال في الإنفاق،  فما كانت تبيع مپن</w:t>
      </w:r>
      <w:r w:rsidRPr="00CA10EF">
        <w:rPr>
          <w:rFonts w:ascii="Arial" w:hAnsi="Arial" w:cs="Arial" w:hint="cs"/>
          <w:color w:val="auto"/>
          <w:sz w:val="28"/>
          <w:szCs w:val="28"/>
          <w:rtl/>
        </w:rPr>
        <w:t>ی</w:t>
      </w:r>
      <w:r w:rsidR="00BF5CF5">
        <w:rPr>
          <w:rFonts w:ascii="Arial" w:hAnsi="Arial" w:cs="Arial"/>
          <w:color w:val="auto"/>
          <w:sz w:val="28"/>
          <w:szCs w:val="28"/>
          <w:rtl/>
        </w:rPr>
        <w:t xml:space="preserve"> الا </w:t>
      </w:r>
      <w:r w:rsidR="00BF5CF5">
        <w:rPr>
          <w:rFonts w:ascii="Arial" w:hAnsi="Arial" w:cs="Arial" w:hint="cs"/>
          <w:color w:val="auto"/>
          <w:sz w:val="28"/>
          <w:szCs w:val="28"/>
          <w:rtl/>
        </w:rPr>
        <w:t xml:space="preserve">و </w:t>
      </w:r>
      <w:r w:rsidRPr="00CA10EF">
        <w:rPr>
          <w:rFonts w:ascii="Arial" w:hAnsi="Arial" w:cs="Arial"/>
          <w:color w:val="auto"/>
          <w:sz w:val="28"/>
          <w:szCs w:val="28"/>
          <w:rtl/>
        </w:rPr>
        <w:t>تشتري بثمنه مجم</w:t>
      </w:r>
      <w:r w:rsidR="00BF5CF5">
        <w:rPr>
          <w:rFonts w:ascii="Arial" w:hAnsi="Arial" w:cs="Arial"/>
          <w:color w:val="auto"/>
          <w:sz w:val="28"/>
          <w:szCs w:val="28"/>
          <w:rtl/>
        </w:rPr>
        <w:t>وعة من أزياء ديور أو سان لوران</w:t>
      </w:r>
      <w:r w:rsidR="00BF5CF5">
        <w:rPr>
          <w:rFonts w:ascii="Arial" w:hAnsi="Arial" w:cs="Arial" w:hint="cs"/>
          <w:color w:val="auto"/>
          <w:sz w:val="28"/>
          <w:szCs w:val="28"/>
          <w:rtl/>
        </w:rPr>
        <w:t>؛</w:t>
      </w:r>
      <w:r w:rsidRPr="00CA10EF">
        <w:rPr>
          <w:rFonts w:ascii="Arial" w:hAnsi="Arial" w:cs="Arial"/>
          <w:color w:val="auto"/>
          <w:sz w:val="28"/>
          <w:szCs w:val="28"/>
          <w:rtl/>
        </w:rPr>
        <w:t xml:space="preserve"> المصممين الفرنسيين المفضلين لديها . ولطالما أنفقت عشرين أو ثلاثين ألف فرنك فرنسي دفعة واحدة من أجل شرا</w:t>
      </w:r>
      <w:r w:rsidRPr="00CA10EF">
        <w:rPr>
          <w:rFonts w:ascii="Arial" w:hAnsi="Arial" w:cs="Arial" w:hint="eastAsia"/>
          <w:color w:val="auto"/>
          <w:sz w:val="28"/>
          <w:szCs w:val="28"/>
          <w:rtl/>
        </w:rPr>
        <w:t>ء</w:t>
      </w:r>
      <w:r w:rsidRPr="00CA10EF">
        <w:rPr>
          <w:rFonts w:ascii="Arial" w:hAnsi="Arial" w:cs="Arial"/>
          <w:color w:val="auto"/>
          <w:sz w:val="28"/>
          <w:szCs w:val="28"/>
          <w:rtl/>
        </w:rPr>
        <w:t xml:space="preserve"> بعض الحاجيات، فقد كان المال يحرق أصابعها ، لذا لم تكن تطيق الاحتفاظ به ، بل تعمل على صرفه وتبذيره .</w:t>
      </w:r>
    </w:p>
    <w:p w:rsidR="00CA10EF" w:rsidRDefault="00756FE1" w:rsidP="00CA10EF">
      <w:pPr>
        <w:bidi/>
        <w:spacing w:after="160" w:line="360" w:lineRule="auto"/>
        <w:ind w:left="0" w:firstLine="0"/>
        <w:rPr>
          <w:rFonts w:ascii="Arial" w:hAnsi="Arial" w:cs="Arial"/>
          <w:color w:val="auto"/>
          <w:sz w:val="28"/>
          <w:szCs w:val="28"/>
          <w:rtl/>
        </w:rPr>
      </w:pPr>
      <w:r w:rsidRPr="00756FE1">
        <w:rPr>
          <w:rFonts w:ascii="Arial" w:hAnsi="Arial" w:cs="Arial"/>
          <w:color w:val="auto"/>
          <w:sz w:val="28"/>
          <w:szCs w:val="28"/>
          <w:rtl/>
        </w:rPr>
        <w:t xml:space="preserve">انتقلنا إلى مدينة الرباط و أقمنا في فيلا تقع في شارع الأميرات، كانت الفيلا محاطة بحديقة خلابة مزروعة بأشجار البرتقال و الحامض و المندرين و كنت ألعب هناك مع ليلى، إحدى </w:t>
      </w:r>
      <w:r w:rsidR="00BF5CF5">
        <w:rPr>
          <w:rFonts w:ascii="Arial" w:hAnsi="Arial" w:cs="Arial"/>
          <w:color w:val="auto"/>
          <w:sz w:val="28"/>
          <w:szCs w:val="28"/>
          <w:rtl/>
        </w:rPr>
        <w:t>قريباتنا التي تبنتها أمي مؤخراً</w:t>
      </w:r>
      <w:r w:rsidRPr="00756FE1">
        <w:rPr>
          <w:rFonts w:ascii="Arial" w:hAnsi="Arial" w:cs="Arial"/>
          <w:color w:val="auto"/>
          <w:sz w:val="28"/>
          <w:szCs w:val="28"/>
          <w:rtl/>
        </w:rPr>
        <w:t>. كانت تربط أسرتي بالعائلة الملكية صداقة قوية، وكان والداي هما الوحيدين المسموح لهما بدخول القصر الملكي والتجول فيه بحرية تامة و بدون استئذان حيث نجح أبي بالفوز بثقة محمد الخامس الكاملة ، لا سيما أنه كان آنذاك قائدا للحرس الملكي ، كان المكان مألوفا بالنسبة لأمي ، فهي اعتادت على ارتياده منذ كانت طفلة صغيرة عندما أقامت عند إحدى شقيقات الملك في مدينة مكناس قبل زواج أبيها مرة ثانية ، ولقد رآها محمد الخامس هناك عندما كان يأتي لزيارة شقيقته، فاستوقفه جمال الطفلة البالغة من العمر ثماني سنوات آنذاك و سرعان ما شعر نحوها بعاطفة وإعجاب لم ينطفئ رغم مرور الوقت.</w:t>
      </w:r>
    </w:p>
    <w:p w:rsidR="00756FE1" w:rsidRDefault="00756FE1" w:rsidP="00756FE1">
      <w:pPr>
        <w:bidi/>
        <w:spacing w:after="160" w:line="360" w:lineRule="auto"/>
        <w:ind w:left="0" w:firstLine="0"/>
        <w:rPr>
          <w:rFonts w:ascii="Arial" w:hAnsi="Arial" w:cs="Arial"/>
          <w:color w:val="auto"/>
          <w:sz w:val="28"/>
          <w:szCs w:val="28"/>
          <w:rtl/>
        </w:rPr>
      </w:pPr>
      <w:r w:rsidRPr="00756FE1">
        <w:rPr>
          <w:rFonts w:ascii="Arial" w:hAnsi="Arial" w:cs="Arial"/>
          <w:color w:val="auto"/>
          <w:sz w:val="28"/>
          <w:szCs w:val="28"/>
          <w:rtl/>
        </w:rPr>
        <w:t>أقام محمد الخامس احتفالا كبير بمناسبة مرور خ</w:t>
      </w:r>
      <w:r w:rsidR="00BF5CF5">
        <w:rPr>
          <w:rFonts w:ascii="Arial" w:hAnsi="Arial" w:cs="Arial"/>
          <w:color w:val="auto"/>
          <w:sz w:val="28"/>
          <w:szCs w:val="28"/>
          <w:rtl/>
        </w:rPr>
        <w:t>مس و عشرين عاما على توليه العرش</w:t>
      </w:r>
      <w:r w:rsidRPr="00756FE1">
        <w:rPr>
          <w:rFonts w:ascii="Arial" w:hAnsi="Arial" w:cs="Arial"/>
          <w:color w:val="auto"/>
          <w:sz w:val="28"/>
          <w:szCs w:val="28"/>
          <w:rtl/>
        </w:rPr>
        <w:t>، دعا إليه مساعديه العا</w:t>
      </w:r>
      <w:r w:rsidR="00BF5CF5">
        <w:rPr>
          <w:rFonts w:ascii="Arial" w:hAnsi="Arial" w:cs="Arial"/>
          <w:color w:val="auto"/>
          <w:sz w:val="28"/>
          <w:szCs w:val="28"/>
          <w:rtl/>
        </w:rPr>
        <w:t>ملين في الحرس الملكي مع زوجاتهم</w:t>
      </w:r>
      <w:r w:rsidRPr="00756FE1">
        <w:rPr>
          <w:rFonts w:ascii="Arial" w:hAnsi="Arial" w:cs="Arial"/>
          <w:color w:val="auto"/>
          <w:sz w:val="28"/>
          <w:szCs w:val="28"/>
          <w:rtl/>
        </w:rPr>
        <w:t xml:space="preserve">، فكانت </w:t>
      </w:r>
      <w:r w:rsidR="00BF5CF5">
        <w:rPr>
          <w:rFonts w:ascii="Arial" w:hAnsi="Arial" w:cs="Arial"/>
          <w:color w:val="auto"/>
          <w:sz w:val="28"/>
          <w:szCs w:val="28"/>
          <w:rtl/>
        </w:rPr>
        <w:t>مناسبة للالتقاء بوالدتي من جديد</w:t>
      </w:r>
      <w:r w:rsidRPr="00756FE1">
        <w:rPr>
          <w:rFonts w:ascii="Arial" w:hAnsi="Arial" w:cs="Arial"/>
          <w:color w:val="auto"/>
          <w:sz w:val="28"/>
          <w:szCs w:val="28"/>
          <w:rtl/>
        </w:rPr>
        <w:t xml:space="preserve">، كان ترحيب الملك بها حاراً للغاية و قد كان يستقبلها بحفاوة بالغة في كل مرة تزور فيها القصر، فهو </w:t>
      </w:r>
      <w:r w:rsidR="00BF5CF5">
        <w:rPr>
          <w:rFonts w:ascii="Arial" w:hAnsi="Arial" w:cs="Arial"/>
          <w:color w:val="auto"/>
          <w:sz w:val="28"/>
          <w:szCs w:val="28"/>
          <w:rtl/>
        </w:rPr>
        <w:t>يرتاح لصحبتها ويستمتع بمجالستها</w:t>
      </w:r>
      <w:r w:rsidRPr="00756FE1">
        <w:rPr>
          <w:rFonts w:ascii="Arial" w:hAnsi="Arial" w:cs="Arial"/>
          <w:color w:val="auto"/>
          <w:sz w:val="28"/>
          <w:szCs w:val="28"/>
          <w:rtl/>
        </w:rPr>
        <w:t>، ولكن من الصعب على لمثل هذا الرجل الذي يقدس الأصول أن يدع نفسه تحدثه بإقامة علاقة ما مع هذه المرأة المتزوجة .</w:t>
      </w:r>
    </w:p>
    <w:p w:rsidR="00D41890" w:rsidRDefault="00BF5CF5" w:rsidP="00D41890">
      <w:pPr>
        <w:bidi/>
        <w:spacing w:after="160" w:line="360" w:lineRule="auto"/>
        <w:ind w:left="0" w:firstLine="0"/>
        <w:rPr>
          <w:rFonts w:ascii="Arial" w:hAnsi="Arial" w:cs="Arial"/>
          <w:color w:val="auto"/>
          <w:sz w:val="28"/>
          <w:szCs w:val="28"/>
          <w:rtl/>
        </w:rPr>
      </w:pPr>
      <w:r>
        <w:rPr>
          <w:rFonts w:ascii="Arial" w:hAnsi="Arial" w:cs="Arial"/>
          <w:color w:val="auto"/>
          <w:sz w:val="28"/>
          <w:szCs w:val="28"/>
          <w:rtl/>
        </w:rPr>
        <w:t>من جهة ثانية</w:t>
      </w:r>
      <w:r w:rsidR="00D41890" w:rsidRPr="00D41890">
        <w:rPr>
          <w:rFonts w:ascii="Arial" w:hAnsi="Arial" w:cs="Arial"/>
          <w:color w:val="auto"/>
          <w:sz w:val="28"/>
          <w:szCs w:val="28"/>
          <w:rtl/>
        </w:rPr>
        <w:t>، كانت أ</w:t>
      </w:r>
      <w:r>
        <w:rPr>
          <w:rFonts w:ascii="Arial" w:hAnsi="Arial" w:cs="Arial"/>
          <w:color w:val="auto"/>
          <w:sz w:val="28"/>
          <w:szCs w:val="28"/>
          <w:rtl/>
        </w:rPr>
        <w:t xml:space="preserve">مي صديقة </w:t>
      </w:r>
      <w:r>
        <w:rPr>
          <w:rFonts w:ascii="Arial" w:hAnsi="Arial" w:cs="Arial" w:hint="cs"/>
          <w:color w:val="auto"/>
          <w:sz w:val="28"/>
          <w:szCs w:val="28"/>
          <w:rtl/>
        </w:rPr>
        <w:t>مقربة</w:t>
      </w:r>
      <w:r w:rsidR="00D41890" w:rsidRPr="00D41890">
        <w:rPr>
          <w:rFonts w:ascii="Arial" w:hAnsi="Arial" w:cs="Arial"/>
          <w:color w:val="auto"/>
          <w:sz w:val="28"/>
          <w:szCs w:val="28"/>
          <w:rtl/>
        </w:rPr>
        <w:t xml:space="preserve"> لزوجتي الملك اللتين كانتا </w:t>
      </w:r>
      <w:r w:rsidR="00D41890" w:rsidRPr="00D41890">
        <w:rPr>
          <w:rFonts w:ascii="Arial" w:hAnsi="Arial" w:cs="Arial" w:hint="cs"/>
          <w:color w:val="auto"/>
          <w:sz w:val="28"/>
          <w:szCs w:val="28"/>
          <w:rtl/>
        </w:rPr>
        <w:t>تستودعانها</w:t>
      </w:r>
      <w:r w:rsidR="003022BB">
        <w:rPr>
          <w:rFonts w:ascii="Arial" w:hAnsi="Arial" w:cs="Arial"/>
          <w:color w:val="auto"/>
          <w:sz w:val="28"/>
          <w:szCs w:val="28"/>
          <w:rtl/>
        </w:rPr>
        <w:t xml:space="preserve"> أسرارهما</w:t>
      </w:r>
      <w:r w:rsidR="00D41890" w:rsidRPr="00D41890">
        <w:rPr>
          <w:rFonts w:ascii="Arial" w:hAnsi="Arial" w:cs="Arial"/>
          <w:color w:val="auto"/>
          <w:sz w:val="28"/>
          <w:szCs w:val="28"/>
          <w:rtl/>
        </w:rPr>
        <w:t xml:space="preserve">، ولا تتر كان يوماً يمضي دون أن ترسلا طلبا لاستدعائها للمجيء بغية رؤيتها ومجالستهما. كانت الزوجتان الملكتان لا تغادران الحريم الملكي، لذلك كانت أمي تشتري لهما ما تريدان من أغراض ، و ملابس ، و أدوات تجميل، فقد كانت هي صلة الوصل بينها وبين العالم الخارجي . كانت الزوجتان تتنافسان بضراوة على حب </w:t>
      </w:r>
      <w:r w:rsidR="003022BB" w:rsidRPr="00D41890">
        <w:rPr>
          <w:rFonts w:ascii="Arial" w:hAnsi="Arial" w:cs="Arial" w:hint="cs"/>
          <w:color w:val="auto"/>
          <w:sz w:val="28"/>
          <w:szCs w:val="28"/>
          <w:rtl/>
        </w:rPr>
        <w:t>الملك،</w:t>
      </w:r>
      <w:r w:rsidR="00D41890" w:rsidRPr="00D41890">
        <w:rPr>
          <w:rFonts w:ascii="Arial" w:hAnsi="Arial" w:cs="Arial"/>
          <w:color w:val="auto"/>
          <w:sz w:val="28"/>
          <w:szCs w:val="28"/>
          <w:rtl/>
        </w:rPr>
        <w:t xml:space="preserve"> كل واحدة منها تريد أن تستميله إليها و قد كانتا مختلفتين إلى حد التناقض؛ إحداهن تد</w:t>
      </w:r>
      <w:r w:rsidR="003022BB">
        <w:rPr>
          <w:rFonts w:ascii="Arial" w:hAnsi="Arial" w:cs="Arial"/>
          <w:color w:val="auto"/>
          <w:sz w:val="28"/>
          <w:szCs w:val="28"/>
          <w:rtl/>
        </w:rPr>
        <w:t>عى للاعبلة الملقبة بالملكة الأم، أم سيدي</w:t>
      </w:r>
      <w:r w:rsidR="00D41890" w:rsidRPr="00D41890">
        <w:rPr>
          <w:rFonts w:ascii="Arial" w:hAnsi="Arial" w:cs="Arial"/>
          <w:color w:val="auto"/>
          <w:sz w:val="28"/>
          <w:szCs w:val="28"/>
          <w:rtl/>
        </w:rPr>
        <w:t>، لأنها أنج</w:t>
      </w:r>
      <w:r w:rsidR="003022BB">
        <w:rPr>
          <w:rFonts w:ascii="Arial" w:hAnsi="Arial" w:cs="Arial"/>
          <w:color w:val="auto"/>
          <w:sz w:val="28"/>
          <w:szCs w:val="28"/>
          <w:rtl/>
        </w:rPr>
        <w:t>بت ولي العهد مولاي الحسن الثاني</w:t>
      </w:r>
      <w:r w:rsidR="00D41890" w:rsidRPr="00D41890">
        <w:rPr>
          <w:rFonts w:ascii="Arial" w:hAnsi="Arial" w:cs="Arial"/>
          <w:color w:val="auto"/>
          <w:sz w:val="28"/>
          <w:szCs w:val="28"/>
          <w:rtl/>
        </w:rPr>
        <w:t>، والثانية تدعى للا</w:t>
      </w:r>
      <w:r w:rsidR="003022BB">
        <w:rPr>
          <w:rFonts w:ascii="Arial" w:hAnsi="Arial" w:cs="Arial" w:hint="cs"/>
          <w:color w:val="auto"/>
          <w:sz w:val="28"/>
          <w:szCs w:val="28"/>
          <w:rtl/>
        </w:rPr>
        <w:t>ب</w:t>
      </w:r>
      <w:r w:rsidR="00D41890" w:rsidRPr="00D41890">
        <w:rPr>
          <w:rFonts w:ascii="Arial" w:hAnsi="Arial" w:cs="Arial"/>
          <w:color w:val="auto"/>
          <w:sz w:val="28"/>
          <w:szCs w:val="28"/>
          <w:rtl/>
        </w:rPr>
        <w:t>هية و هي ا</w:t>
      </w:r>
      <w:r w:rsidR="003022BB">
        <w:rPr>
          <w:rFonts w:ascii="Arial" w:hAnsi="Arial" w:cs="Arial"/>
          <w:color w:val="auto"/>
          <w:sz w:val="28"/>
          <w:szCs w:val="28"/>
          <w:rtl/>
        </w:rPr>
        <w:t>مرأة ذات جمال صارخ و طبيعة نزقة</w:t>
      </w:r>
      <w:r w:rsidR="003022BB">
        <w:rPr>
          <w:rFonts w:ascii="Arial" w:hAnsi="Arial" w:cs="Arial" w:hint="cs"/>
          <w:color w:val="auto"/>
          <w:sz w:val="28"/>
          <w:szCs w:val="28"/>
          <w:rtl/>
        </w:rPr>
        <w:t>،</w:t>
      </w:r>
      <w:r w:rsidR="00D41890" w:rsidRPr="00D41890">
        <w:rPr>
          <w:rFonts w:ascii="Arial" w:hAnsi="Arial" w:cs="Arial"/>
          <w:color w:val="auto"/>
          <w:sz w:val="28"/>
          <w:szCs w:val="28"/>
          <w:rtl/>
        </w:rPr>
        <w:t xml:space="preserve"> إنها أم الطفلة الأثيرة لدى الملك، الأميرة الصغيرة  أمينة التي ولدت في المنفى في مدغشقر، وقد حملت بها الملكة بعدما كانت تظن أنها عاقر لا تنجب ، وكم كانت فرحتها عظيمة عندما تبتسم لها الحفظ وحصلت المعجزة .</w:t>
      </w:r>
    </w:p>
    <w:p w:rsidR="00D41890" w:rsidRDefault="00D41890" w:rsidP="00D41890">
      <w:pPr>
        <w:bidi/>
        <w:spacing w:after="160" w:line="360" w:lineRule="auto"/>
        <w:ind w:left="0" w:firstLine="0"/>
        <w:rPr>
          <w:rFonts w:ascii="Arial" w:hAnsi="Arial" w:cs="Arial"/>
          <w:color w:val="auto"/>
          <w:sz w:val="28"/>
          <w:szCs w:val="28"/>
          <w:rtl/>
        </w:rPr>
      </w:pPr>
      <w:r w:rsidRPr="00D41890">
        <w:rPr>
          <w:rFonts w:ascii="Arial" w:hAnsi="Arial" w:cs="Arial"/>
          <w:color w:val="auto"/>
          <w:sz w:val="28"/>
          <w:szCs w:val="28"/>
          <w:rtl/>
        </w:rPr>
        <w:t>كانت للاعبلة امرأة محنكة و على علم ودراية بكل ما يجري من دسائس ومكائد في القصر ، فهي تج</w:t>
      </w:r>
      <w:r w:rsidRPr="00D41890">
        <w:rPr>
          <w:rFonts w:ascii="Arial" w:hAnsi="Arial" w:cs="Arial" w:hint="cs"/>
          <w:color w:val="auto"/>
          <w:sz w:val="28"/>
          <w:szCs w:val="28"/>
          <w:rtl/>
        </w:rPr>
        <w:t>ی</w:t>
      </w:r>
      <w:r w:rsidRPr="00D41890">
        <w:rPr>
          <w:rFonts w:ascii="Arial" w:hAnsi="Arial" w:cs="Arial" w:hint="eastAsia"/>
          <w:color w:val="auto"/>
          <w:sz w:val="28"/>
          <w:szCs w:val="28"/>
          <w:rtl/>
        </w:rPr>
        <w:t>د</w:t>
      </w:r>
      <w:r w:rsidRPr="00D41890">
        <w:rPr>
          <w:rFonts w:ascii="Arial" w:hAnsi="Arial" w:cs="Arial"/>
          <w:color w:val="auto"/>
          <w:sz w:val="28"/>
          <w:szCs w:val="28"/>
          <w:rtl/>
        </w:rPr>
        <w:t xml:space="preserve"> مهارة فن الدبلوماسية، أما للا بهية فلم تكن لتكترث بأخبار المجتمع التي تعتبرها تافهة ولا تعنيها، فهي لا تطيق البتة كل أشكال الرياء و النفاق المعمول بها بشدة في الأجواء الملكية، أما أمي فكانت ممزقة بين الاثنتين ، وحاولت منذ البداية إيجاد حل وسط بينها . هناك، المرء بين نارين، ومن الصعب عليه الاحتفاظ بحياديته، إذ يجب عليه أن يحسم ، وينضم إلى أحد المعسكرين .</w:t>
      </w:r>
    </w:p>
    <w:p w:rsidR="00D41890" w:rsidRDefault="00D41890" w:rsidP="00D41890">
      <w:pPr>
        <w:bidi/>
        <w:spacing w:after="160" w:line="360" w:lineRule="auto"/>
        <w:ind w:left="0" w:firstLine="0"/>
        <w:rPr>
          <w:rFonts w:ascii="Arial" w:hAnsi="Arial" w:cs="Arial"/>
          <w:color w:val="auto"/>
          <w:sz w:val="28"/>
          <w:szCs w:val="28"/>
          <w:rtl/>
        </w:rPr>
      </w:pPr>
      <w:r w:rsidRPr="00D41890">
        <w:rPr>
          <w:rFonts w:ascii="Arial" w:hAnsi="Arial" w:cs="Arial"/>
          <w:color w:val="auto"/>
          <w:sz w:val="28"/>
          <w:szCs w:val="28"/>
          <w:rtl/>
        </w:rPr>
        <w:t>كان مولاي الحسن الثاني الذي ينادونه أيضا 'سمية سيدي'، يقيم في منزل مجاور لنا، لذلك ك</w:t>
      </w:r>
      <w:r w:rsidR="003022BB">
        <w:rPr>
          <w:rFonts w:ascii="Arial" w:hAnsi="Arial" w:cs="Arial"/>
          <w:color w:val="auto"/>
          <w:sz w:val="28"/>
          <w:szCs w:val="28"/>
          <w:rtl/>
        </w:rPr>
        <w:t xml:space="preserve">ان غالبا ما يأتي لزيارتنا و </w:t>
      </w:r>
      <w:r w:rsidR="003022BB">
        <w:rPr>
          <w:rFonts w:ascii="Arial" w:hAnsi="Arial" w:cs="Arial" w:hint="cs"/>
          <w:color w:val="auto"/>
          <w:sz w:val="28"/>
          <w:szCs w:val="28"/>
          <w:rtl/>
        </w:rPr>
        <w:t>ذات</w:t>
      </w:r>
      <w:r w:rsidRPr="00D41890">
        <w:rPr>
          <w:rFonts w:ascii="Arial" w:hAnsi="Arial" w:cs="Arial"/>
          <w:color w:val="auto"/>
          <w:sz w:val="28"/>
          <w:szCs w:val="28"/>
          <w:rtl/>
        </w:rPr>
        <w:t xml:space="preserve"> الأمر بالنسبة لأخواته الأميرات ، و أخيه الأمير مولاي عبد الله، و قد كان يطلب مني في كل مرة أن أحييهم بمنتهى التهذيب والاحترام. في إحدى أمسيات شهر رمضان ، بعد تناول الإفطار ، توجهت أمي ، محاطة ببعض صديقاتها ، إلى غرفة الاستقبال ، بانتظار أن تأتيهم مدبرة المنزل بأكواب الشاي الأخضر بالنعناع، أما أنا فقد كنت أركض طولا وعرضا محدثة الجلبة والضوضاء، فجأة أوصلتني قدماي إلى الممر ، وإذ بي أر</w:t>
      </w:r>
      <w:r w:rsidRPr="00D41890">
        <w:rPr>
          <w:rFonts w:ascii="Arial" w:hAnsi="Arial" w:cs="Arial" w:hint="cs"/>
          <w:color w:val="auto"/>
          <w:sz w:val="28"/>
          <w:szCs w:val="28"/>
          <w:rtl/>
        </w:rPr>
        <w:t>ی</w:t>
      </w:r>
      <w:r w:rsidRPr="00D41890">
        <w:rPr>
          <w:rFonts w:ascii="Arial" w:hAnsi="Arial" w:cs="Arial"/>
          <w:color w:val="auto"/>
          <w:sz w:val="28"/>
          <w:szCs w:val="28"/>
          <w:rtl/>
        </w:rPr>
        <w:t xml:space="preserve"> رجلا غري</w:t>
      </w:r>
      <w:r w:rsidRPr="00D41890">
        <w:rPr>
          <w:rFonts w:ascii="Arial" w:hAnsi="Arial" w:cs="Arial" w:hint="eastAsia"/>
          <w:color w:val="auto"/>
          <w:sz w:val="28"/>
          <w:szCs w:val="28"/>
          <w:rtl/>
        </w:rPr>
        <w:t>با</w:t>
      </w:r>
      <w:r w:rsidRPr="00D41890">
        <w:rPr>
          <w:rFonts w:ascii="Arial" w:hAnsi="Arial" w:cs="Arial"/>
          <w:color w:val="auto"/>
          <w:sz w:val="28"/>
          <w:szCs w:val="28"/>
          <w:rtl/>
        </w:rPr>
        <w:t xml:space="preserve"> يخرج من المطبخ، تجمدت في مكاني و أنا أرتجف من الخوف والارتباك، فقد كان رجلا وقوراً وذا هيبة وجلال ، ابتسم لي مطمئنا ، ثم عانقني و طلب مني أن أذهب لأخبر أمي أنه يرغب برؤيتها، ما إن أبلغت أمي الرسالة حتى هبت على الفور ، لترى ما الأمر، وعندما وقعت عيناها ع</w:t>
      </w:r>
      <w:r w:rsidRPr="00D41890">
        <w:rPr>
          <w:rFonts w:ascii="Arial" w:hAnsi="Arial" w:cs="Arial" w:hint="eastAsia"/>
          <w:color w:val="auto"/>
          <w:sz w:val="28"/>
          <w:szCs w:val="28"/>
          <w:rtl/>
        </w:rPr>
        <w:t>ليه</w:t>
      </w:r>
      <w:r w:rsidRPr="00D41890">
        <w:rPr>
          <w:rFonts w:ascii="Arial" w:hAnsi="Arial" w:cs="Arial"/>
          <w:color w:val="auto"/>
          <w:sz w:val="28"/>
          <w:szCs w:val="28"/>
          <w:rtl/>
        </w:rPr>
        <w:t xml:space="preserve"> انحنت أمامه مظهرة له كل الطاعة والامتثال. لم يكن هذا الرجل الغريب إلا الملك محمد الخامس ا</w:t>
      </w:r>
      <w:r w:rsidR="003022BB">
        <w:rPr>
          <w:rFonts w:ascii="Arial" w:hAnsi="Arial" w:cs="Arial"/>
          <w:color w:val="auto"/>
          <w:sz w:val="28"/>
          <w:szCs w:val="28"/>
          <w:rtl/>
        </w:rPr>
        <w:t>لذي مر لزيارتها بدون سابق إنذار</w:t>
      </w:r>
      <w:r w:rsidRPr="00D41890">
        <w:rPr>
          <w:rFonts w:ascii="Arial" w:hAnsi="Arial" w:cs="Arial"/>
          <w:color w:val="auto"/>
          <w:sz w:val="28"/>
          <w:szCs w:val="28"/>
          <w:rtl/>
        </w:rPr>
        <w:t xml:space="preserve">، کما كان من عادته أن يفعل أحيانا . أخبرها أنه دخل المطبخ </w:t>
      </w:r>
      <w:r w:rsidR="003022BB">
        <w:rPr>
          <w:rFonts w:ascii="Arial" w:hAnsi="Arial" w:cs="Arial"/>
          <w:color w:val="auto"/>
          <w:sz w:val="28"/>
          <w:szCs w:val="28"/>
          <w:rtl/>
        </w:rPr>
        <w:t>لأنه اشتم رائحة حريق يتصاعد منه</w:t>
      </w:r>
      <w:r w:rsidR="003022BB">
        <w:rPr>
          <w:rFonts w:ascii="Arial" w:hAnsi="Arial" w:cs="Arial" w:hint="cs"/>
          <w:color w:val="auto"/>
          <w:sz w:val="28"/>
          <w:szCs w:val="28"/>
          <w:rtl/>
        </w:rPr>
        <w:t>،</w:t>
      </w:r>
      <w:r w:rsidRPr="00D41890">
        <w:rPr>
          <w:rFonts w:ascii="Arial" w:hAnsi="Arial" w:cs="Arial"/>
          <w:color w:val="auto"/>
          <w:sz w:val="28"/>
          <w:szCs w:val="28"/>
          <w:rtl/>
        </w:rPr>
        <w:t xml:space="preserve"> و</w:t>
      </w:r>
      <w:r w:rsidR="003022BB">
        <w:rPr>
          <w:rFonts w:ascii="Arial" w:hAnsi="Arial" w:cs="Arial" w:hint="cs"/>
          <w:color w:val="auto"/>
          <w:sz w:val="28"/>
          <w:szCs w:val="28"/>
          <w:rtl/>
        </w:rPr>
        <w:t xml:space="preserve">قد </w:t>
      </w:r>
      <w:r w:rsidRPr="00D41890">
        <w:rPr>
          <w:rFonts w:ascii="Arial" w:hAnsi="Arial" w:cs="Arial"/>
          <w:color w:val="auto"/>
          <w:sz w:val="28"/>
          <w:szCs w:val="28"/>
          <w:rtl/>
        </w:rPr>
        <w:t>كان الملك صادق</w:t>
      </w:r>
      <w:r w:rsidR="003022BB">
        <w:rPr>
          <w:rFonts w:ascii="Arial" w:hAnsi="Arial" w:cs="Arial" w:hint="cs"/>
          <w:color w:val="auto"/>
          <w:sz w:val="28"/>
          <w:szCs w:val="28"/>
          <w:rtl/>
        </w:rPr>
        <w:t>اً</w:t>
      </w:r>
      <w:r w:rsidRPr="00D41890">
        <w:rPr>
          <w:rFonts w:ascii="Arial" w:hAnsi="Arial" w:cs="Arial"/>
          <w:color w:val="auto"/>
          <w:sz w:val="28"/>
          <w:szCs w:val="28"/>
          <w:rtl/>
        </w:rPr>
        <w:t xml:space="preserve"> ، لأن الطباخة نسيت إبري</w:t>
      </w:r>
      <w:r w:rsidRPr="00D41890">
        <w:rPr>
          <w:rFonts w:ascii="Arial" w:hAnsi="Arial" w:cs="Arial" w:hint="eastAsia"/>
          <w:color w:val="auto"/>
          <w:sz w:val="28"/>
          <w:szCs w:val="28"/>
          <w:rtl/>
        </w:rPr>
        <w:t>ق</w:t>
      </w:r>
      <w:r w:rsidRPr="00D41890">
        <w:rPr>
          <w:rFonts w:ascii="Arial" w:hAnsi="Arial" w:cs="Arial"/>
          <w:color w:val="auto"/>
          <w:sz w:val="28"/>
          <w:szCs w:val="28"/>
          <w:rtl/>
        </w:rPr>
        <w:t xml:space="preserve"> الشاي فوق النار المشتعلة ، فلم ينج الإبريق من الذوبان لكن جلالة الملك أنقذنا من حريق مؤکد.</w:t>
      </w:r>
    </w:p>
    <w:p w:rsidR="00D41890" w:rsidRDefault="00402643" w:rsidP="00885332">
      <w:pPr>
        <w:bidi/>
        <w:spacing w:after="160" w:line="360" w:lineRule="auto"/>
        <w:ind w:left="0" w:firstLine="0"/>
        <w:rPr>
          <w:rFonts w:ascii="Arial" w:hAnsi="Arial" w:cs="Arial"/>
          <w:color w:val="auto"/>
          <w:sz w:val="28"/>
          <w:szCs w:val="28"/>
          <w:rtl/>
        </w:rPr>
      </w:pPr>
      <w:r w:rsidRPr="00402643">
        <w:rPr>
          <w:rFonts w:ascii="Arial" w:hAnsi="Arial" w:cs="Arial"/>
          <w:color w:val="auto"/>
          <w:sz w:val="28"/>
          <w:szCs w:val="28"/>
          <w:rtl/>
        </w:rPr>
        <w:t xml:space="preserve">عندما </w:t>
      </w:r>
      <w:r w:rsidR="00885332">
        <w:rPr>
          <w:rFonts w:ascii="Arial" w:hAnsi="Arial" w:cs="Arial"/>
          <w:color w:val="auto"/>
          <w:sz w:val="28"/>
          <w:szCs w:val="28"/>
          <w:rtl/>
        </w:rPr>
        <w:t>وطئت قدماي القصر الملكي أول مرة</w:t>
      </w:r>
      <w:r w:rsidRPr="00402643">
        <w:rPr>
          <w:rFonts w:ascii="Arial" w:hAnsi="Arial" w:cs="Arial"/>
          <w:color w:val="auto"/>
          <w:sz w:val="28"/>
          <w:szCs w:val="28"/>
          <w:rtl/>
        </w:rPr>
        <w:t>، ك</w:t>
      </w:r>
      <w:r w:rsidR="00885332">
        <w:rPr>
          <w:rFonts w:ascii="Arial" w:hAnsi="Arial" w:cs="Arial"/>
          <w:color w:val="auto"/>
          <w:sz w:val="28"/>
          <w:szCs w:val="28"/>
          <w:rtl/>
        </w:rPr>
        <w:t>ان</w:t>
      </w:r>
      <w:r w:rsidR="00885332">
        <w:rPr>
          <w:rFonts w:ascii="Arial" w:hAnsi="Arial" w:cs="Arial" w:hint="cs"/>
          <w:color w:val="auto"/>
          <w:sz w:val="28"/>
          <w:szCs w:val="28"/>
          <w:rtl/>
        </w:rPr>
        <w:t>ت في ال</w:t>
      </w:r>
      <w:r w:rsidRPr="00402643">
        <w:rPr>
          <w:rFonts w:ascii="Arial" w:hAnsi="Arial" w:cs="Arial"/>
          <w:color w:val="auto"/>
          <w:sz w:val="28"/>
          <w:szCs w:val="28"/>
          <w:rtl/>
        </w:rPr>
        <w:t>خ</w:t>
      </w:r>
      <w:r w:rsidR="00885332">
        <w:rPr>
          <w:rFonts w:ascii="Arial" w:hAnsi="Arial" w:cs="Arial" w:hint="cs"/>
          <w:color w:val="auto"/>
          <w:sz w:val="28"/>
          <w:szCs w:val="28"/>
          <w:rtl/>
        </w:rPr>
        <w:t>ا</w:t>
      </w:r>
      <w:r w:rsidRPr="00402643">
        <w:rPr>
          <w:rFonts w:ascii="Arial" w:hAnsi="Arial" w:cs="Arial"/>
          <w:color w:val="auto"/>
          <w:sz w:val="28"/>
          <w:szCs w:val="28"/>
          <w:rtl/>
        </w:rPr>
        <w:t>مس</w:t>
      </w:r>
      <w:r w:rsidR="00885332">
        <w:rPr>
          <w:rFonts w:ascii="Arial" w:hAnsi="Arial" w:cs="Arial" w:hint="cs"/>
          <w:color w:val="auto"/>
          <w:sz w:val="28"/>
          <w:szCs w:val="28"/>
          <w:rtl/>
        </w:rPr>
        <w:t>ة من عمري</w:t>
      </w:r>
      <w:r w:rsidRPr="00402643">
        <w:rPr>
          <w:rFonts w:ascii="Arial" w:hAnsi="Arial" w:cs="Arial"/>
          <w:color w:val="auto"/>
          <w:sz w:val="28"/>
          <w:szCs w:val="28"/>
          <w:rtl/>
        </w:rPr>
        <w:t>، و كانت أمي قد اصطحبتني معها ن</w:t>
      </w:r>
      <w:r w:rsidR="00885332">
        <w:rPr>
          <w:rFonts w:ascii="Arial" w:hAnsi="Arial" w:cs="Arial"/>
          <w:color w:val="auto"/>
          <w:sz w:val="28"/>
          <w:szCs w:val="28"/>
          <w:rtl/>
        </w:rPr>
        <w:t>زولا عند رغبة الملكتين وحاشيتها</w:t>
      </w:r>
      <w:r w:rsidR="00885332">
        <w:rPr>
          <w:rFonts w:ascii="Arial" w:hAnsi="Arial" w:cs="Arial" w:hint="cs"/>
          <w:color w:val="auto"/>
          <w:sz w:val="28"/>
          <w:szCs w:val="28"/>
          <w:rtl/>
        </w:rPr>
        <w:t>،</w:t>
      </w:r>
      <w:r w:rsidR="00885332">
        <w:rPr>
          <w:rFonts w:ascii="Arial" w:hAnsi="Arial" w:cs="Arial"/>
          <w:color w:val="auto"/>
          <w:sz w:val="28"/>
          <w:szCs w:val="28"/>
          <w:rtl/>
        </w:rPr>
        <w:t xml:space="preserve"> فقد أردن رؤيتي و التعرف علي</w:t>
      </w:r>
      <w:r w:rsidR="00885332">
        <w:rPr>
          <w:rFonts w:ascii="Arial" w:hAnsi="Arial" w:cs="Arial" w:hint="cs"/>
          <w:color w:val="auto"/>
          <w:sz w:val="28"/>
          <w:szCs w:val="28"/>
          <w:rtl/>
        </w:rPr>
        <w:t>،</w:t>
      </w:r>
      <w:r w:rsidRPr="00402643">
        <w:rPr>
          <w:rFonts w:ascii="Arial" w:hAnsi="Arial" w:cs="Arial"/>
          <w:color w:val="auto"/>
          <w:sz w:val="28"/>
          <w:szCs w:val="28"/>
          <w:rtl/>
        </w:rPr>
        <w:t xml:space="preserve"> لهذه الغاية دعينا أنا وأمي إلى تناول </w:t>
      </w:r>
      <w:r w:rsidR="00885332">
        <w:rPr>
          <w:rFonts w:ascii="Arial" w:hAnsi="Arial" w:cs="Arial"/>
          <w:color w:val="auto"/>
          <w:sz w:val="28"/>
          <w:szCs w:val="28"/>
          <w:rtl/>
        </w:rPr>
        <w:t>طعام الغداء على المائدة الملكية</w:t>
      </w:r>
      <w:r w:rsidRPr="00402643">
        <w:rPr>
          <w:rFonts w:ascii="Arial" w:hAnsi="Arial" w:cs="Arial"/>
          <w:color w:val="auto"/>
          <w:sz w:val="28"/>
          <w:szCs w:val="28"/>
          <w:rtl/>
        </w:rPr>
        <w:t>، عندما وصلنا أدخلنا مباشرة إلى قاعة الطعام الخاصة بالملك. كان المكا</w:t>
      </w:r>
      <w:r w:rsidR="00885332">
        <w:rPr>
          <w:rFonts w:ascii="Arial" w:hAnsi="Arial" w:cs="Arial"/>
          <w:color w:val="auto"/>
          <w:sz w:val="28"/>
          <w:szCs w:val="28"/>
          <w:rtl/>
        </w:rPr>
        <w:t>ن يغص بسكان القصر وضيوفهم</w:t>
      </w:r>
      <w:r w:rsidRPr="00402643">
        <w:rPr>
          <w:rFonts w:ascii="Arial" w:hAnsi="Arial" w:cs="Arial"/>
          <w:color w:val="auto"/>
          <w:sz w:val="28"/>
          <w:szCs w:val="28"/>
          <w:rtl/>
        </w:rPr>
        <w:t>، ويبدو كلوحة بديعة تتداخل فيها الألوا</w:t>
      </w:r>
      <w:r w:rsidR="00885332">
        <w:rPr>
          <w:rFonts w:ascii="Arial" w:hAnsi="Arial" w:cs="Arial"/>
          <w:color w:val="auto"/>
          <w:sz w:val="28"/>
          <w:szCs w:val="28"/>
          <w:rtl/>
        </w:rPr>
        <w:t>ن والأشكال؛ القاعة فسيحة وشاسعة، لم أر مثل اتساعها من قبل</w:t>
      </w:r>
      <w:r w:rsidRPr="00402643">
        <w:rPr>
          <w:rFonts w:ascii="Arial" w:hAnsi="Arial" w:cs="Arial"/>
          <w:color w:val="auto"/>
          <w:sz w:val="28"/>
          <w:szCs w:val="28"/>
          <w:rtl/>
        </w:rPr>
        <w:t>، تزينها شرفات في غاية الفخامة ، و الجدران مغطاة بأروع الفسيفساء، أ</w:t>
      </w:r>
      <w:r w:rsidR="00885332">
        <w:rPr>
          <w:rFonts w:ascii="Arial" w:hAnsi="Arial" w:cs="Arial"/>
          <w:color w:val="auto"/>
          <w:sz w:val="28"/>
          <w:szCs w:val="28"/>
          <w:rtl/>
        </w:rPr>
        <w:t>ما العرش الملكي الذي يبعث</w:t>
      </w:r>
      <w:r w:rsidR="00885332">
        <w:rPr>
          <w:rFonts w:ascii="Arial" w:hAnsi="Arial" w:cs="Arial" w:hint="cs"/>
          <w:color w:val="auto"/>
          <w:sz w:val="28"/>
          <w:szCs w:val="28"/>
          <w:rtl/>
        </w:rPr>
        <w:t xml:space="preserve"> في</w:t>
      </w:r>
      <w:r w:rsidR="00885332">
        <w:rPr>
          <w:rFonts w:ascii="Arial" w:hAnsi="Arial" w:cs="Arial"/>
          <w:color w:val="auto"/>
          <w:sz w:val="28"/>
          <w:szCs w:val="28"/>
          <w:rtl/>
        </w:rPr>
        <w:t xml:space="preserve"> ال</w:t>
      </w:r>
      <w:r w:rsidR="00885332">
        <w:rPr>
          <w:rFonts w:ascii="Arial" w:hAnsi="Arial" w:cs="Arial" w:hint="cs"/>
          <w:color w:val="auto"/>
          <w:sz w:val="28"/>
          <w:szCs w:val="28"/>
          <w:rtl/>
        </w:rPr>
        <w:t>دهشة</w:t>
      </w:r>
      <w:r w:rsidRPr="00402643">
        <w:rPr>
          <w:rFonts w:ascii="Arial" w:hAnsi="Arial" w:cs="Arial"/>
          <w:color w:val="auto"/>
          <w:sz w:val="28"/>
          <w:szCs w:val="28"/>
          <w:rtl/>
        </w:rPr>
        <w:t xml:space="preserve"> ، فكان يتربع في أقصى القاعة فوق منصة مرتفعة عن الأرض و قد لفتت انتباهي في إحدى الزوايا أكوام الهدايا التي تجمعت على شکل جبل شاهق و كانت قد أحضرت للملك لتهنئته ببعض المناسبات كالأعياد ، والاحتفالات والزيارات الرسمية .</w:t>
      </w:r>
      <w:r w:rsidR="00885332">
        <w:rPr>
          <w:rFonts w:ascii="Arial" w:hAnsi="Arial" w:cs="Arial" w:hint="cs"/>
          <w:color w:val="auto"/>
          <w:sz w:val="28"/>
          <w:szCs w:val="28"/>
          <w:rtl/>
        </w:rPr>
        <w:t>كانت</w:t>
      </w:r>
      <w:r w:rsidRPr="00402643">
        <w:rPr>
          <w:rFonts w:ascii="Arial" w:hAnsi="Arial" w:cs="Arial"/>
          <w:color w:val="auto"/>
          <w:sz w:val="28"/>
          <w:szCs w:val="28"/>
          <w:rtl/>
        </w:rPr>
        <w:t xml:space="preserve"> المائدة الخاصة بالملك معدة على الطريقة الغربية ، بصحون بورسلين و أكواب الكريستال ، وأوان</w:t>
      </w:r>
      <w:r w:rsidR="00885332">
        <w:rPr>
          <w:rFonts w:ascii="Arial" w:hAnsi="Arial" w:cs="Arial" w:hint="cs"/>
          <w:color w:val="auto"/>
          <w:sz w:val="28"/>
          <w:szCs w:val="28"/>
          <w:rtl/>
        </w:rPr>
        <w:t>ِ</w:t>
      </w:r>
      <w:r w:rsidRPr="00402643">
        <w:rPr>
          <w:rFonts w:ascii="Arial" w:hAnsi="Arial" w:cs="Arial"/>
          <w:color w:val="auto"/>
          <w:sz w:val="28"/>
          <w:szCs w:val="28"/>
          <w:rtl/>
        </w:rPr>
        <w:t xml:space="preserve"> فضية و مذهبة،  تحت قدمي الملك تفترش الجواري الأرض المغطاة بسجادة بنية ، مع أن طاولته المستطيلة تتسع لأكثر من ثمانية أشخاص.</w:t>
      </w:r>
    </w:p>
    <w:p w:rsidR="00756FE1" w:rsidRDefault="00756FE1" w:rsidP="00756FE1">
      <w:pPr>
        <w:bidi/>
        <w:spacing w:after="160" w:line="360" w:lineRule="auto"/>
        <w:ind w:left="0" w:firstLine="0"/>
        <w:rPr>
          <w:rFonts w:ascii="Arial" w:hAnsi="Arial" w:cs="Arial"/>
          <w:color w:val="auto"/>
          <w:sz w:val="28"/>
          <w:szCs w:val="28"/>
          <w:rtl/>
        </w:rPr>
      </w:pPr>
    </w:p>
    <w:p w:rsidR="00923790" w:rsidRDefault="00923790" w:rsidP="00923790">
      <w:pPr>
        <w:bidi/>
        <w:spacing w:after="160" w:line="360" w:lineRule="auto"/>
        <w:ind w:left="0" w:firstLine="0"/>
        <w:rPr>
          <w:rFonts w:ascii="Arial" w:hAnsi="Arial" w:cs="Arial"/>
          <w:color w:val="auto"/>
          <w:sz w:val="28"/>
          <w:szCs w:val="28"/>
          <w:rtl/>
        </w:rPr>
      </w:pPr>
    </w:p>
    <w:p w:rsidR="000B4AD9" w:rsidRDefault="000B4AD9" w:rsidP="000B4AD9">
      <w:pPr>
        <w:bidi/>
        <w:spacing w:after="160" w:line="360" w:lineRule="auto"/>
        <w:ind w:left="0" w:firstLine="0"/>
        <w:rPr>
          <w:rFonts w:ascii="Arial" w:hAnsi="Arial" w:cs="Arial"/>
          <w:color w:val="auto"/>
          <w:sz w:val="28"/>
          <w:szCs w:val="28"/>
          <w:rtl/>
        </w:rPr>
      </w:pPr>
    </w:p>
    <w:p w:rsidR="006F28F1" w:rsidRDefault="006F28F1" w:rsidP="006F28F1">
      <w:pPr>
        <w:bidi/>
        <w:spacing w:after="160" w:line="360" w:lineRule="auto"/>
        <w:ind w:left="0" w:firstLine="0"/>
        <w:rPr>
          <w:rFonts w:ascii="Arial" w:hAnsi="Arial" w:cs="Arial"/>
          <w:color w:val="auto"/>
          <w:sz w:val="28"/>
          <w:szCs w:val="28"/>
          <w:rtl/>
        </w:rPr>
      </w:pPr>
    </w:p>
    <w:p w:rsidR="006F28F1" w:rsidRDefault="006F28F1" w:rsidP="006F28F1">
      <w:pPr>
        <w:bidi/>
        <w:spacing w:after="160" w:line="360" w:lineRule="auto"/>
        <w:ind w:left="0" w:firstLine="0"/>
        <w:rPr>
          <w:rFonts w:ascii="Arial" w:hAnsi="Arial" w:cs="Arial"/>
          <w:color w:val="auto"/>
          <w:sz w:val="28"/>
          <w:szCs w:val="28"/>
          <w:rtl/>
        </w:rPr>
      </w:pPr>
    </w:p>
    <w:p w:rsidR="006F28F1" w:rsidRDefault="006F28F1" w:rsidP="006F28F1">
      <w:pPr>
        <w:bidi/>
        <w:spacing w:after="160" w:line="360" w:lineRule="auto"/>
        <w:ind w:left="0" w:firstLine="0"/>
        <w:rPr>
          <w:rFonts w:ascii="Arial" w:hAnsi="Arial" w:cs="Arial"/>
          <w:color w:val="auto"/>
          <w:sz w:val="28"/>
          <w:szCs w:val="28"/>
          <w:rtl/>
        </w:rPr>
      </w:pPr>
    </w:p>
    <w:p w:rsidR="006F28F1" w:rsidRDefault="006F28F1" w:rsidP="006F28F1">
      <w:pPr>
        <w:bidi/>
        <w:spacing w:after="160" w:line="360" w:lineRule="auto"/>
        <w:ind w:left="0" w:firstLine="0"/>
        <w:rPr>
          <w:rFonts w:ascii="Arial" w:hAnsi="Arial" w:cs="Arial"/>
          <w:color w:val="auto"/>
          <w:sz w:val="28"/>
          <w:szCs w:val="28"/>
          <w:rtl/>
        </w:rPr>
      </w:pPr>
    </w:p>
    <w:p w:rsidR="006F28F1" w:rsidRDefault="006F28F1" w:rsidP="006F28F1">
      <w:pPr>
        <w:bidi/>
        <w:spacing w:after="160" w:line="360" w:lineRule="auto"/>
        <w:ind w:left="0" w:firstLine="0"/>
        <w:rPr>
          <w:rFonts w:ascii="Arial" w:hAnsi="Arial" w:cs="Arial"/>
          <w:color w:val="auto"/>
          <w:sz w:val="28"/>
          <w:szCs w:val="28"/>
          <w:rtl/>
        </w:rPr>
      </w:pPr>
    </w:p>
    <w:p w:rsidR="00E54B13" w:rsidRDefault="00E54B13" w:rsidP="00402643">
      <w:pPr>
        <w:spacing w:after="0" w:line="240" w:lineRule="auto"/>
        <w:ind w:left="0" w:firstLine="0"/>
        <w:jc w:val="left"/>
        <w:sectPr w:rsidR="00E54B13" w:rsidSect="00AE3D7E">
          <w:headerReference w:type="even" r:id="rId30"/>
          <w:headerReference w:type="default" r:id="rId31"/>
          <w:footerReference w:type="default" r:id="rId32"/>
          <w:headerReference w:type="first" r:id="rId33"/>
          <w:pgSz w:w="11905" w:h="16840"/>
          <w:pgMar w:top="1427" w:right="1412" w:bottom="1454" w:left="1416" w:header="1416" w:footer="794" w:gutter="0"/>
          <w:cols w:space="720"/>
          <w:titlePg/>
          <w:docGrid w:linePitch="326"/>
        </w:sectPr>
      </w:pPr>
    </w:p>
    <w:p w:rsidR="00E54B13" w:rsidRDefault="00363F1C">
      <w:pPr>
        <w:pStyle w:val="Titre1"/>
        <w:numPr>
          <w:ilvl w:val="0"/>
          <w:numId w:val="0"/>
        </w:numPr>
      </w:pPr>
      <w:r>
        <w:t xml:space="preserve">Partie III : COMMENTAIRE </w:t>
      </w:r>
    </w:p>
    <w:p w:rsidR="00E54B13" w:rsidRDefault="00363F1C">
      <w:pPr>
        <w:spacing w:after="243" w:line="240" w:lineRule="auto"/>
        <w:ind w:left="5" w:firstLine="0"/>
        <w:jc w:val="left"/>
      </w:pPr>
      <w:r>
        <w:t xml:space="preserve"> </w:t>
      </w:r>
    </w:p>
    <w:p w:rsidR="00E54B13" w:rsidRDefault="00363F1C">
      <w:pPr>
        <w:spacing w:after="285" w:line="240" w:lineRule="auto"/>
        <w:ind w:left="5" w:firstLine="0"/>
        <w:jc w:val="left"/>
      </w:pPr>
      <w:r>
        <w:t xml:space="preserve"> </w:t>
      </w:r>
    </w:p>
    <w:p w:rsidR="00E54B13" w:rsidRPr="001A5AC1" w:rsidRDefault="00363F1C" w:rsidP="001A5AC1">
      <w:pPr>
        <w:spacing w:after="477"/>
        <w:rPr>
          <w:color w:val="000000" w:themeColor="text1"/>
        </w:rPr>
      </w:pPr>
      <w:r>
        <w:t xml:space="preserve">La traduction d’un texte est toujours une entreprise ardue, mais plus encore lorsqu’il s’agit de traduire </w:t>
      </w:r>
      <w:r w:rsidRPr="001A5AC1">
        <w:rPr>
          <w:color w:val="000000" w:themeColor="text1"/>
        </w:rPr>
        <w:t xml:space="preserve">la littérature arabe ou </w:t>
      </w:r>
      <w:r w:rsidR="001A5AC1" w:rsidRPr="001A5AC1">
        <w:rPr>
          <w:color w:val="000000" w:themeColor="text1"/>
        </w:rPr>
        <w:t xml:space="preserve">française. </w:t>
      </w:r>
      <w:r w:rsidRPr="001A5AC1">
        <w:rPr>
          <w:color w:val="000000" w:themeColor="text1"/>
        </w:rPr>
        <w:t>En effet, ce type de traduction est particulièrement complexe</w:t>
      </w:r>
      <w:r w:rsidR="001A5AC1" w:rsidRPr="001A5AC1">
        <w:rPr>
          <w:color w:val="000000" w:themeColor="text1"/>
        </w:rPr>
        <w:t>,</w:t>
      </w:r>
      <w:r w:rsidRPr="001A5AC1">
        <w:rPr>
          <w:color w:val="000000" w:themeColor="text1"/>
        </w:rPr>
        <w:t xml:space="preserve"> car il exige de la part du traducteur une panoplie de compétences, notamment linguistiques aussi bien en arabe qu’en français sur le plan rédactionnel, afin de  rendre le texte d’une LS à une LC dans un style adapté et proche du texte initial et surtout d’une compétence culturelle, voire, interculturelle qui permettra d’éviter les écueils l’interprétation. L’absence d’une seule de ces compétences freine et rend difficile une traduction adéquate d’un texte comme celui-ci. </w:t>
      </w:r>
    </w:p>
    <w:p w:rsidR="00E54B13" w:rsidRDefault="00363F1C">
      <w:pPr>
        <w:numPr>
          <w:ilvl w:val="0"/>
          <w:numId w:val="8"/>
        </w:numPr>
        <w:spacing w:after="50" w:line="246" w:lineRule="auto"/>
        <w:ind w:right="-15" w:hanging="240"/>
        <w:jc w:val="left"/>
      </w:pPr>
      <w:r>
        <w:rPr>
          <w:b/>
        </w:rPr>
        <w:t xml:space="preserve">Difficultés culturelles </w:t>
      </w:r>
    </w:p>
    <w:p w:rsidR="00E54B13" w:rsidRDefault="00363F1C">
      <w:pPr>
        <w:spacing w:after="51" w:line="240" w:lineRule="auto"/>
        <w:ind w:left="5" w:firstLine="0"/>
        <w:jc w:val="left"/>
      </w:pPr>
      <w:r>
        <w:t xml:space="preserve"> </w:t>
      </w:r>
    </w:p>
    <w:p w:rsidR="00E54B13" w:rsidRDefault="00E54B13">
      <w:pPr>
        <w:spacing w:after="225" w:line="240" w:lineRule="auto"/>
        <w:ind w:left="0" w:firstLine="0"/>
        <w:jc w:val="left"/>
      </w:pPr>
    </w:p>
    <w:p w:rsidR="00E54B13" w:rsidRDefault="00363F1C" w:rsidP="00406AC2">
      <w:pPr>
        <w:ind w:left="376"/>
        <w:rPr>
          <w:color w:val="000000" w:themeColor="text1"/>
        </w:rPr>
      </w:pPr>
      <w:r>
        <w:t>La traduction n’est pas un travail d’équivalence, mais bien plus une médiation entre deux langues et deux cultures .</w:t>
      </w:r>
      <w:r w:rsidR="00406AC2">
        <w:t xml:space="preserve">Il existe une grande </w:t>
      </w:r>
      <w:r>
        <w:t xml:space="preserve">difficulté à traduire un texte en lui restant </w:t>
      </w:r>
      <w:r w:rsidR="00406AC2">
        <w:t>fidèle, difficulté</w:t>
      </w:r>
      <w:r>
        <w:t xml:space="preserve"> largement due à des obstacles culturels. En effet , langue et culture sont  intimement liés et nier le rôle de cette dernière dans la création du sens et dans toute </w:t>
      </w:r>
      <w:r w:rsidRPr="00406AC2">
        <w:rPr>
          <w:color w:val="000000" w:themeColor="text1"/>
        </w:rPr>
        <w:t>interprétation , c’est risquer d’impacter le</w:t>
      </w:r>
      <w:r w:rsidR="00406AC2" w:rsidRPr="00406AC2">
        <w:rPr>
          <w:color w:val="000000" w:themeColor="text1"/>
        </w:rPr>
        <w:t xml:space="preserve"> résultat final et sa justesse</w:t>
      </w:r>
      <w:r w:rsidRPr="00406AC2">
        <w:rPr>
          <w:i/>
          <w:color w:val="000000" w:themeColor="text1"/>
        </w:rPr>
        <w:t xml:space="preserve">. </w:t>
      </w:r>
      <w:r w:rsidRPr="00406AC2">
        <w:rPr>
          <w:color w:val="000000" w:themeColor="text1"/>
        </w:rPr>
        <w:t xml:space="preserve">les mots portent un sens qui n’est pas universel ni éternel. Ce sens peut évoluer , </w:t>
      </w:r>
      <w:r w:rsidR="00406AC2" w:rsidRPr="00406AC2">
        <w:rPr>
          <w:color w:val="000000" w:themeColor="text1"/>
        </w:rPr>
        <w:t>à travers l’espace et le temps</w:t>
      </w:r>
      <w:r w:rsidRPr="00406AC2">
        <w:rPr>
          <w:color w:val="000000" w:themeColor="text1"/>
        </w:rPr>
        <w:t xml:space="preserve">; tout mot a un sens qui lui est relatif, il ne transcende pas les langues pour passer  d’ une langue à l’autre ;  tout traducteur a rencontré cette polysémie et cette variation du sens .Mais,  lorsque l’écart culturel est trop important entre la langue source et la langue cible, la difficulté s’accroît.  </w:t>
      </w:r>
    </w:p>
    <w:p w:rsidR="00406AC2" w:rsidRDefault="00E76E22" w:rsidP="009A59A6">
      <w:pPr>
        <w:ind w:left="376"/>
        <w:rPr>
          <w:color w:val="000000" w:themeColor="text1"/>
        </w:rPr>
      </w:pPr>
      <w:r>
        <w:rPr>
          <w:color w:val="000000" w:themeColor="text1"/>
        </w:rPr>
        <w:t xml:space="preserve">Dans le texte source ci-dessus, l’écrivaine a utilisé le </w:t>
      </w:r>
      <w:r w:rsidR="00B5273E">
        <w:rPr>
          <w:color w:val="000000" w:themeColor="text1"/>
        </w:rPr>
        <w:t>mot «</w:t>
      </w:r>
      <w:r w:rsidR="00E35629">
        <w:rPr>
          <w:color w:val="000000" w:themeColor="text1"/>
        </w:rPr>
        <w:t xml:space="preserve"> une Schéhérazade » ; mot qui est dérivé de la culture </w:t>
      </w:r>
      <w:r w:rsidR="00C65890">
        <w:rPr>
          <w:color w:val="000000" w:themeColor="text1"/>
        </w:rPr>
        <w:t xml:space="preserve">orientale, et qui signifie </w:t>
      </w:r>
      <w:r w:rsidR="009A59A6">
        <w:rPr>
          <w:color w:val="000000" w:themeColor="text1"/>
        </w:rPr>
        <w:t>« né</w:t>
      </w:r>
      <w:r w:rsidR="009A59A6" w:rsidRPr="009A59A6">
        <w:rPr>
          <w:color w:val="000000" w:themeColor="text1"/>
        </w:rPr>
        <w:t xml:space="preserve"> dans la vil</w:t>
      </w:r>
      <w:r w:rsidR="009A59A6">
        <w:rPr>
          <w:color w:val="000000" w:themeColor="text1"/>
        </w:rPr>
        <w:t>le » ou « enfant de la ville »</w:t>
      </w:r>
      <w:r w:rsidR="009A59A6" w:rsidRPr="009A59A6">
        <w:rPr>
          <w:color w:val="000000" w:themeColor="text1"/>
        </w:rPr>
        <w:t xml:space="preserve">est un personnage de fiction et conteuse </w:t>
      </w:r>
      <w:r w:rsidR="009A59A6">
        <w:rPr>
          <w:color w:val="000000" w:themeColor="text1"/>
        </w:rPr>
        <w:t>du livre des Mille et Une Nuits, dans autres sources, elle signi</w:t>
      </w:r>
      <w:r w:rsidR="00B5273E">
        <w:rPr>
          <w:color w:val="000000" w:themeColor="text1"/>
        </w:rPr>
        <w:t>fie</w:t>
      </w:r>
      <w:r w:rsidR="009A59A6">
        <w:rPr>
          <w:color w:val="000000" w:themeColor="text1"/>
        </w:rPr>
        <w:t xml:space="preserve"> </w:t>
      </w:r>
      <w:r w:rsidR="009A59A6" w:rsidRPr="009A59A6">
        <w:rPr>
          <w:color w:val="000000" w:themeColor="text1"/>
        </w:rPr>
        <w:t xml:space="preserve">"reine". </w:t>
      </w:r>
    </w:p>
    <w:p w:rsidR="009A59A6" w:rsidRDefault="009A59A6" w:rsidP="009A59A6">
      <w:pPr>
        <w:ind w:left="376"/>
        <w:rPr>
          <w:lang w:bidi="ar-MA"/>
        </w:rPr>
      </w:pPr>
      <w:r w:rsidRPr="009A59A6">
        <w:rPr>
          <w:lang w:bidi="ar-MA"/>
        </w:rPr>
        <w:t>L’histoire de toutes les cultures est celle des emprunts culturels. Les cultures ne sont pas imperméables. La science occidentale a emprunté aux Arabes, qui ont emprunté à l’Inde et à la Grèce. Et il ne s’agit jamais d’une simple question de propriété et de prêt, avec des débiteurs et des créanciers absolus, mais plutôt d’appropriations, d’expériences communes, d’interdépendances de toutes sortes entre cultures différentes. C’est une norme universelle », écrivait Edward Said à la fin du xxe siècle (Said, 2000, p. 310).</w:t>
      </w:r>
    </w:p>
    <w:p w:rsidR="00E54B13" w:rsidRDefault="00363F1C">
      <w:pPr>
        <w:spacing w:after="46" w:line="240" w:lineRule="auto"/>
        <w:ind w:left="366" w:firstLine="0"/>
        <w:jc w:val="left"/>
      </w:pPr>
      <w:r>
        <w:rPr>
          <w:color w:val="FF0000"/>
        </w:rPr>
        <w:t xml:space="preserve"> </w:t>
      </w:r>
    </w:p>
    <w:p w:rsidR="00E54B13" w:rsidRDefault="00E54B13">
      <w:pPr>
        <w:spacing w:after="238" w:line="240" w:lineRule="auto"/>
        <w:ind w:left="5" w:firstLine="0"/>
        <w:jc w:val="left"/>
      </w:pPr>
    </w:p>
    <w:p w:rsidR="00E54B13" w:rsidRDefault="00363F1C">
      <w:pPr>
        <w:spacing w:after="242" w:line="240" w:lineRule="auto"/>
        <w:ind w:left="5" w:firstLine="0"/>
        <w:jc w:val="left"/>
      </w:pPr>
      <w:r>
        <w:rPr>
          <w:b/>
        </w:rPr>
        <w:t xml:space="preserve"> </w:t>
      </w:r>
    </w:p>
    <w:p w:rsidR="00E54B13" w:rsidRDefault="00363F1C">
      <w:pPr>
        <w:spacing w:after="237" w:line="240" w:lineRule="auto"/>
        <w:ind w:left="5" w:firstLine="0"/>
        <w:jc w:val="left"/>
      </w:pPr>
      <w:r>
        <w:rPr>
          <w:b/>
        </w:rPr>
        <w:t xml:space="preserve"> </w:t>
      </w:r>
    </w:p>
    <w:p w:rsidR="00E54B13" w:rsidRDefault="00363F1C" w:rsidP="00EB264E">
      <w:pPr>
        <w:spacing w:after="50" w:line="246" w:lineRule="auto"/>
        <w:ind w:left="0" w:right="-15"/>
        <w:jc w:val="left"/>
      </w:pPr>
      <w:r>
        <w:rPr>
          <w:b/>
        </w:rPr>
        <w:t xml:space="preserve">1.2 .Connotation </w:t>
      </w:r>
      <w:r w:rsidR="00EB264E">
        <w:rPr>
          <w:b/>
        </w:rPr>
        <w:t>culturelle :</w:t>
      </w:r>
      <w:r>
        <w:rPr>
          <w:b/>
        </w:rPr>
        <w:t xml:space="preserve"> </w:t>
      </w:r>
    </w:p>
    <w:p w:rsidR="00E54B13" w:rsidRDefault="00363F1C">
      <w:pPr>
        <w:spacing w:after="285" w:line="240" w:lineRule="auto"/>
        <w:ind w:left="5" w:firstLine="0"/>
        <w:jc w:val="left"/>
      </w:pPr>
      <w:r>
        <w:t xml:space="preserve"> </w:t>
      </w:r>
    </w:p>
    <w:p w:rsidR="00E54B13" w:rsidRDefault="00EB264E" w:rsidP="001D3675">
      <w:pPr>
        <w:spacing w:after="521"/>
      </w:pPr>
      <w:r>
        <w:t>Michèle FITOUSSI</w:t>
      </w:r>
      <w:r w:rsidR="00363F1C">
        <w:t xml:space="preserve"> fait souvent référence à des lieux mais aussi à des événements qu’il n’explicite pas et qui pourraient nécessiter de la part du traducteur un ajout d’information ou des notes en bas de page .Mais l’usage de ces notes rendent la lecture fastidieuse. Le traducteur peut alors choisir de faire appel au </w:t>
      </w:r>
      <w:r>
        <w:t>processus d’incrémentation</w:t>
      </w:r>
      <w:r w:rsidR="00363F1C">
        <w:t xml:space="preserve"> qu</w:t>
      </w:r>
      <w:r>
        <w:t>i peut être définie comme</w:t>
      </w:r>
      <w:r w:rsidR="00363F1C">
        <w:t xml:space="preserve"> </w:t>
      </w:r>
      <w:r w:rsidR="00B5273E">
        <w:t xml:space="preserve">      </w:t>
      </w:r>
      <w:r w:rsidR="00363F1C">
        <w:t xml:space="preserve"> « une traduction explicative destinée à éclairer le lecteur ignorant de la réalité culturelle de la région de la langue cible ». C’est pour cette raison que nous avons fait appel à la note de bas de page </w:t>
      </w:r>
      <w:r w:rsidR="00B5273E">
        <w:t>pour apporter</w:t>
      </w:r>
      <w:r w:rsidR="00363F1C">
        <w:t xml:space="preserve"> les détails </w:t>
      </w:r>
      <w:r w:rsidR="00B5273E">
        <w:t>nécessaires à</w:t>
      </w:r>
      <w:r w:rsidR="00363F1C">
        <w:t xml:space="preserve"> la </w:t>
      </w:r>
      <w:r w:rsidR="001D3675">
        <w:t>compréhension. Exemple :</w:t>
      </w:r>
      <w:r>
        <w:t xml:space="preserve"> « La vielle ville de </w:t>
      </w:r>
      <w:r w:rsidR="00B5273E">
        <w:t>Salé »</w:t>
      </w:r>
      <w:r>
        <w:t>, « Dar Beida » et aussi «  Souissi »</w:t>
      </w:r>
      <w:r w:rsidR="001D3675">
        <w:t xml:space="preserve"> qui fait référence à un quartier à Rabat</w:t>
      </w:r>
      <w:r>
        <w:t>.</w:t>
      </w:r>
      <w:r w:rsidR="001D3675">
        <w:t xml:space="preserve"> Les notes de bas de page permettent non</w:t>
      </w:r>
      <w:r w:rsidR="00363F1C">
        <w:t xml:space="preserve"> seulement de neutraliser la connotation, mais aussi de restituer le sens caché derrière le mot, sens qui n’est perceptible qu’au lecteur partageant un héritage socio linguistique av</w:t>
      </w:r>
      <w:r w:rsidR="001D3675">
        <w:t xml:space="preserve">ec l’auteur </w:t>
      </w:r>
      <w:r w:rsidR="00363F1C">
        <w:t xml:space="preserve">. </w:t>
      </w:r>
    </w:p>
    <w:p w:rsidR="00E54B13" w:rsidRDefault="00363F1C">
      <w:pPr>
        <w:spacing w:after="50" w:line="246" w:lineRule="auto"/>
        <w:ind w:left="0" w:right="-15"/>
        <w:jc w:val="left"/>
      </w:pPr>
      <w:r>
        <w:rPr>
          <w:b/>
        </w:rPr>
        <w:t xml:space="preserve">2. Difficultés lexicales </w:t>
      </w:r>
    </w:p>
    <w:p w:rsidR="00E54B13" w:rsidRDefault="00363F1C">
      <w:pPr>
        <w:spacing w:after="26" w:line="240" w:lineRule="auto"/>
        <w:ind w:left="5" w:firstLine="0"/>
        <w:jc w:val="left"/>
      </w:pPr>
      <w:r>
        <w:t xml:space="preserve"> </w:t>
      </w:r>
    </w:p>
    <w:p w:rsidR="00E54B13" w:rsidRDefault="00E54B13">
      <w:pPr>
        <w:spacing w:after="160" w:line="240" w:lineRule="auto"/>
        <w:ind w:left="0" w:firstLine="0"/>
        <w:jc w:val="left"/>
      </w:pPr>
    </w:p>
    <w:p w:rsidR="00E54B13" w:rsidRPr="00F5204D" w:rsidRDefault="00363F1C">
      <w:pPr>
        <w:spacing w:after="45"/>
        <w:ind w:left="376"/>
        <w:rPr>
          <w:color w:val="000000" w:themeColor="text1"/>
        </w:rPr>
      </w:pPr>
      <w:r w:rsidRPr="00F5204D">
        <w:rPr>
          <w:color w:val="000000" w:themeColor="text1"/>
        </w:rPr>
        <w:t xml:space="preserve">Chaque langue a son lexique qui lui est propre car il répond aux exigences et aux besoins des locuteurs qui la parlent. Le processus de traduction ne peut donc en aucun cas s’apparenter à un simple calquage, transfert ou passage d’un mot à un autre. La langue traduit la représentation du monde que se fait chaque culture. Cette représentation n’est pas universelle, mais varie selon des paramètres religieux, culturels, sociaux, historiques…C’est pourquoi le lexique lui aussi varie : le lexique d’une langue peut contenir des termes nécessaires à ses locuteurs mais </w:t>
      </w:r>
      <w:r w:rsidR="00F5204D" w:rsidRPr="00F5204D">
        <w:rPr>
          <w:color w:val="000000" w:themeColor="text1"/>
        </w:rPr>
        <w:t>inutiles et</w:t>
      </w:r>
      <w:r w:rsidRPr="00F5204D">
        <w:rPr>
          <w:color w:val="000000" w:themeColor="text1"/>
        </w:rPr>
        <w:t xml:space="preserve"> donc inexistants pour d’autres .C’est ce que l’on pourrait apparenter au concept d « ’intraduisible». Le traducteur peut parfois rencontrer certains termes si spécifiques à une langue qu’i</w:t>
      </w:r>
      <w:r w:rsidR="00611167" w:rsidRPr="00F5204D">
        <w:rPr>
          <w:color w:val="000000" w:themeColor="text1"/>
        </w:rPr>
        <w:t xml:space="preserve">ls en deviennent intraduisibles </w:t>
      </w:r>
      <w:r w:rsidR="00F5204D" w:rsidRPr="00F5204D">
        <w:rPr>
          <w:color w:val="000000" w:themeColor="text1"/>
        </w:rPr>
        <w:t>; tantôt</w:t>
      </w:r>
      <w:r w:rsidRPr="00F5204D">
        <w:rPr>
          <w:color w:val="000000" w:themeColor="text1"/>
        </w:rPr>
        <w:t xml:space="preserve"> l’équivalence </w:t>
      </w:r>
      <w:r w:rsidR="00F5204D" w:rsidRPr="00F5204D">
        <w:rPr>
          <w:color w:val="000000" w:themeColor="text1"/>
        </w:rPr>
        <w:t>n’existe</w:t>
      </w:r>
      <w:r w:rsidRPr="00F5204D">
        <w:rPr>
          <w:color w:val="000000" w:themeColor="text1"/>
        </w:rPr>
        <w:t xml:space="preserve"> pas en français : par exemple traduire </w:t>
      </w:r>
      <w:r w:rsidRPr="00F5204D">
        <w:rPr>
          <w:i/>
          <w:iCs/>
          <w:color w:val="000000" w:themeColor="text1"/>
        </w:rPr>
        <w:t>halal</w:t>
      </w:r>
      <w:r w:rsidRPr="00F5204D">
        <w:rPr>
          <w:color w:val="000000" w:themeColor="text1"/>
        </w:rPr>
        <w:t xml:space="preserve"> et </w:t>
      </w:r>
      <w:r w:rsidRPr="00F5204D">
        <w:rPr>
          <w:i/>
          <w:iCs/>
          <w:color w:val="000000" w:themeColor="text1"/>
        </w:rPr>
        <w:t>haram</w:t>
      </w:r>
      <w:r w:rsidRPr="00F5204D">
        <w:rPr>
          <w:color w:val="000000" w:themeColor="text1"/>
        </w:rPr>
        <w:t xml:space="preserve"> par licite et illicite est-il une traduction fidèle ? Non puisque l’on parle de boucherie halal et pas de boucherie licite. </w:t>
      </w:r>
    </w:p>
    <w:p w:rsidR="00E54B13" w:rsidRDefault="00E54B13">
      <w:pPr>
        <w:spacing w:after="209" w:line="240" w:lineRule="auto"/>
        <w:ind w:left="0" w:firstLine="0"/>
        <w:jc w:val="right"/>
      </w:pPr>
    </w:p>
    <w:p w:rsidR="00E54B13" w:rsidRDefault="00363F1C" w:rsidP="00F5204D">
      <w:pPr>
        <w:spacing w:after="50" w:line="246" w:lineRule="auto"/>
        <w:ind w:left="0" w:right="-15"/>
        <w:jc w:val="left"/>
      </w:pPr>
      <w:r>
        <w:rPr>
          <w:b/>
        </w:rPr>
        <w:t>2.1.</w:t>
      </w:r>
      <w:r>
        <w:rPr>
          <w:b/>
          <w:bCs/>
          <w:szCs w:val="24"/>
          <w:rtl/>
        </w:rPr>
        <w:t xml:space="preserve"> </w:t>
      </w:r>
      <w:r w:rsidR="00F5204D">
        <w:rPr>
          <w:b/>
        </w:rPr>
        <w:t>Traduction de quelques expressions</w:t>
      </w:r>
    </w:p>
    <w:p w:rsidR="00E54B13" w:rsidRDefault="00E54B13">
      <w:pPr>
        <w:spacing w:after="0" w:line="240" w:lineRule="auto"/>
        <w:ind w:left="0" w:firstLine="0"/>
        <w:jc w:val="left"/>
      </w:pPr>
    </w:p>
    <w:p w:rsidR="00E54B13" w:rsidRDefault="00363F1C" w:rsidP="00FA2684">
      <w:pPr>
        <w:spacing w:after="21" w:line="240" w:lineRule="auto"/>
        <w:ind w:left="366" w:firstLine="0"/>
        <w:jc w:val="left"/>
      </w:pPr>
      <w:r>
        <w:t xml:space="preserve"> </w:t>
      </w:r>
    </w:p>
    <w:p w:rsidR="00E54B13" w:rsidRDefault="00363F1C" w:rsidP="00F5204D">
      <w:pPr>
        <w:rPr>
          <w:rtl/>
        </w:rPr>
      </w:pPr>
      <w:r>
        <w:t>Le traducteur se retrouve face à des mots dont on ne retrouve pas l’éq</w:t>
      </w:r>
      <w:r w:rsidR="00F5204D">
        <w:t>uivalent en langue cible comme :</w:t>
      </w:r>
      <w:r>
        <w:t xml:space="preserve"> </w:t>
      </w:r>
    </w:p>
    <w:p w:rsidR="00F5204D" w:rsidRDefault="00F5204D" w:rsidP="00F5204D">
      <w:pPr>
        <w:rPr>
          <w:rtl/>
          <w:lang w:bidi="ar-MA"/>
        </w:rPr>
      </w:pPr>
      <w:r w:rsidRPr="00F5204D">
        <w:rPr>
          <w:i/>
          <w:iCs/>
        </w:rPr>
        <w:t>« Une Shéhérazade »</w:t>
      </w:r>
      <w:r>
        <w:t xml:space="preserve"> : </w:t>
      </w:r>
      <w:r>
        <w:rPr>
          <w:rFonts w:hint="cs"/>
          <w:rtl/>
          <w:lang w:bidi="ar-MA"/>
        </w:rPr>
        <w:t xml:space="preserve">شهرزادية/ شهرزاد </w:t>
      </w:r>
    </w:p>
    <w:p w:rsidR="00F5204D" w:rsidRDefault="00F5204D" w:rsidP="00F5204D">
      <w:pPr>
        <w:spacing w:line="360" w:lineRule="auto"/>
        <w:rPr>
          <w:lang w:bidi="ar-MA"/>
        </w:rPr>
      </w:pPr>
      <w:r w:rsidRPr="00F5204D">
        <w:rPr>
          <w:i/>
          <w:iCs/>
        </w:rPr>
        <w:t>« </w:t>
      </w:r>
      <w:r>
        <w:rPr>
          <w:i/>
          <w:iCs/>
        </w:rPr>
        <w:t>M</w:t>
      </w:r>
      <w:r w:rsidRPr="00F5204D">
        <w:rPr>
          <w:i/>
          <w:iCs/>
        </w:rPr>
        <w:t>on exemple de dignité »</w:t>
      </w:r>
      <w:r>
        <w:rPr>
          <w:i/>
          <w:iCs/>
        </w:rPr>
        <w:t xml:space="preserve"> : </w:t>
      </w:r>
      <w:r w:rsidRPr="00F5204D">
        <w:rPr>
          <w:rFonts w:hint="cs"/>
          <w:rtl/>
          <w:lang w:bidi="ar-MA"/>
        </w:rPr>
        <w:t>قدوتي في الكرامة</w:t>
      </w:r>
      <w:r w:rsidRPr="00F5204D">
        <w:rPr>
          <w:lang w:bidi="ar-MA"/>
        </w:rPr>
        <w:t xml:space="preserve">, on peut aussi traduire cette expression par : </w:t>
      </w:r>
      <w:r w:rsidRPr="00F5204D">
        <w:rPr>
          <w:rFonts w:hint="cs"/>
          <w:rtl/>
          <w:lang w:bidi="ar-MA"/>
        </w:rPr>
        <w:t>قدوتي الشامخ </w:t>
      </w:r>
      <w:r w:rsidRPr="00F5204D">
        <w:rPr>
          <w:lang w:bidi="ar-MA"/>
        </w:rPr>
        <w:t xml:space="preserve"> , comme il figure dans plusieurs </w:t>
      </w:r>
      <w:r w:rsidR="00A151AA" w:rsidRPr="00F5204D">
        <w:rPr>
          <w:lang w:bidi="ar-MA"/>
        </w:rPr>
        <w:t>œu</w:t>
      </w:r>
      <w:r w:rsidR="00A151AA">
        <w:rPr>
          <w:lang w:bidi="ar-MA"/>
        </w:rPr>
        <w:t>v</w:t>
      </w:r>
      <w:r w:rsidR="00A151AA" w:rsidRPr="00F5204D">
        <w:rPr>
          <w:lang w:bidi="ar-MA"/>
        </w:rPr>
        <w:t>res</w:t>
      </w:r>
      <w:r w:rsidRPr="00F5204D">
        <w:rPr>
          <w:lang w:bidi="ar-MA"/>
        </w:rPr>
        <w:t xml:space="preserve">. </w:t>
      </w:r>
    </w:p>
    <w:p w:rsidR="00F5204D" w:rsidRDefault="00F5204D" w:rsidP="00F5204D">
      <w:pPr>
        <w:spacing w:line="360" w:lineRule="auto"/>
        <w:rPr>
          <w:lang w:bidi="ar-MA"/>
        </w:rPr>
      </w:pPr>
      <w:r>
        <w:rPr>
          <w:i/>
          <w:iCs/>
        </w:rPr>
        <w:t xml:space="preserve">« La fidélité à toute épreuve » : </w:t>
      </w:r>
      <w:r w:rsidRPr="00F5204D">
        <w:rPr>
          <w:rFonts w:hint="cs"/>
          <w:rtl/>
          <w:lang w:bidi="ar-MA"/>
        </w:rPr>
        <w:t xml:space="preserve">الإخلاص </w:t>
      </w:r>
      <w:r>
        <w:rPr>
          <w:rFonts w:hint="cs"/>
          <w:rtl/>
          <w:lang w:bidi="ar-MA"/>
        </w:rPr>
        <w:t>في كل الظروف / و معناه إخلاص و</w:t>
      </w:r>
      <w:r w:rsidRPr="00F5204D">
        <w:rPr>
          <w:rFonts w:hint="cs"/>
          <w:rtl/>
          <w:lang w:bidi="ar-MA"/>
        </w:rPr>
        <w:t xml:space="preserve"> لاءٌ لا يتزعزع أي في السراء و الضراء</w:t>
      </w:r>
    </w:p>
    <w:p w:rsidR="00F5204D" w:rsidRDefault="00F5204D" w:rsidP="00F5204D">
      <w:pPr>
        <w:spacing w:line="360" w:lineRule="auto"/>
        <w:rPr>
          <w:i/>
          <w:iCs/>
          <w:rtl/>
          <w:lang w:bidi="ar-MA"/>
        </w:rPr>
      </w:pPr>
      <w:r>
        <w:rPr>
          <w:i/>
          <w:iCs/>
          <w:lang w:bidi="ar-MA"/>
        </w:rPr>
        <w:t xml:space="preserve">« Insuffler la force de lutter et d’espérer » : </w:t>
      </w:r>
      <w:r w:rsidR="00FD6AC0" w:rsidRPr="00FD6AC0">
        <w:rPr>
          <w:rFonts w:hint="cs"/>
          <w:rtl/>
          <w:lang w:bidi="ar-MA"/>
        </w:rPr>
        <w:t xml:space="preserve">بعث في داخلي الأمل و المقاومة </w:t>
      </w:r>
    </w:p>
    <w:p w:rsidR="00E54B13" w:rsidRDefault="00E54B13">
      <w:pPr>
        <w:spacing w:after="0" w:line="240" w:lineRule="auto"/>
        <w:ind w:left="5" w:firstLine="0"/>
        <w:jc w:val="left"/>
      </w:pPr>
    </w:p>
    <w:p w:rsidR="00E54B13" w:rsidRDefault="00363F1C">
      <w:pPr>
        <w:spacing w:after="50" w:line="246" w:lineRule="auto"/>
        <w:ind w:left="0" w:right="-15"/>
        <w:jc w:val="left"/>
        <w:rPr>
          <w:b/>
        </w:rPr>
      </w:pPr>
      <w:r>
        <w:rPr>
          <w:b/>
        </w:rPr>
        <w:t>2</w:t>
      </w:r>
      <w:r w:rsidR="00BB0671">
        <w:rPr>
          <w:b/>
        </w:rPr>
        <w:t>.2</w:t>
      </w:r>
      <w:r w:rsidR="004753AB">
        <w:rPr>
          <w:b/>
        </w:rPr>
        <w:t xml:space="preserve">. Récurrence de </w:t>
      </w:r>
      <w:r w:rsidR="00A10EC2">
        <w:rPr>
          <w:b/>
        </w:rPr>
        <w:t xml:space="preserve">certains </w:t>
      </w:r>
      <w:r w:rsidR="00A10EC2">
        <w:rPr>
          <w:rFonts w:hint="cs"/>
          <w:b/>
        </w:rPr>
        <w:t>sentiments</w:t>
      </w:r>
      <w:r w:rsidR="009F0B91">
        <w:rPr>
          <w:b/>
        </w:rPr>
        <w:t xml:space="preserve"> et émotions</w:t>
      </w:r>
    </w:p>
    <w:p w:rsidR="00FA2684" w:rsidRDefault="00FA2684">
      <w:pPr>
        <w:spacing w:after="50" w:line="246" w:lineRule="auto"/>
        <w:ind w:left="0" w:right="-15"/>
        <w:jc w:val="left"/>
      </w:pPr>
    </w:p>
    <w:p w:rsidR="00E54B13" w:rsidRDefault="00363F1C" w:rsidP="009F0B91">
      <w:pPr>
        <w:spacing w:after="289" w:line="237" w:lineRule="auto"/>
        <w:ind w:left="0"/>
      </w:pPr>
      <w:r>
        <w:t xml:space="preserve">Tout au long de notre </w:t>
      </w:r>
      <w:r w:rsidR="00A10EC2">
        <w:t>travail de</w:t>
      </w:r>
      <w:r>
        <w:t xml:space="preserve"> traduction, n</w:t>
      </w:r>
      <w:r w:rsidR="009F0B91">
        <w:t>ous avons constaté la récurrence</w:t>
      </w:r>
      <w:r>
        <w:t xml:space="preserve"> </w:t>
      </w:r>
      <w:r w:rsidR="009F0B91">
        <w:t>de certains expressions et termes qui expriment toujours les mêmes sentiments et les mêmes émotions </w:t>
      </w:r>
      <w:r w:rsidR="00A10EC2">
        <w:t>: la</w:t>
      </w:r>
      <w:r w:rsidR="009F0B91">
        <w:t xml:space="preserve"> tristesse, la faiblesse, le malheur, l’injustice, la peur, la colère</w:t>
      </w:r>
      <w:r w:rsidR="00A10EC2">
        <w:t>…. Parmi ces expressions, on citre : ‘’ ses yeux se reflète une détresse’’ / ‘’son beau visage triste’’/ ‘’double deuil’’/ ‘’douloureux, choquant…</w:t>
      </w:r>
    </w:p>
    <w:p w:rsidR="00FA2684" w:rsidRDefault="00FA2684" w:rsidP="009F0B91">
      <w:pPr>
        <w:spacing w:after="289" w:line="237" w:lineRule="auto"/>
        <w:ind w:left="0"/>
      </w:pPr>
    </w:p>
    <w:p w:rsidR="00E54B13" w:rsidRDefault="00363F1C">
      <w:pPr>
        <w:spacing w:after="50" w:line="246" w:lineRule="auto"/>
        <w:ind w:left="0" w:right="-15"/>
        <w:jc w:val="left"/>
      </w:pPr>
      <w:r>
        <w:rPr>
          <w:b/>
        </w:rPr>
        <w:t xml:space="preserve">3. Difficultés stylistiques  </w:t>
      </w:r>
    </w:p>
    <w:p w:rsidR="00E54B13" w:rsidRDefault="00363F1C">
      <w:pPr>
        <w:spacing w:after="237" w:line="240" w:lineRule="auto"/>
        <w:ind w:left="5" w:firstLine="0"/>
        <w:jc w:val="left"/>
      </w:pPr>
      <w:r>
        <w:t xml:space="preserve"> </w:t>
      </w:r>
    </w:p>
    <w:p w:rsidR="00E54B13" w:rsidRDefault="00363F1C" w:rsidP="00A10EC2">
      <w:pPr>
        <w:spacing w:after="50" w:line="246" w:lineRule="auto"/>
        <w:ind w:left="0" w:right="-15"/>
        <w:jc w:val="left"/>
      </w:pPr>
      <w:r>
        <w:rPr>
          <w:b/>
        </w:rPr>
        <w:t>3.1</w:t>
      </w:r>
      <w:r w:rsidR="008C755E">
        <w:rPr>
          <w:b/>
        </w:rPr>
        <w:t>. Le</w:t>
      </w:r>
      <w:r>
        <w:rPr>
          <w:b/>
        </w:rPr>
        <w:t xml:space="preserve"> style </w:t>
      </w:r>
      <w:r w:rsidR="00A10EC2">
        <w:rPr>
          <w:b/>
        </w:rPr>
        <w:t xml:space="preserve">mixte </w:t>
      </w:r>
    </w:p>
    <w:p w:rsidR="00E54B13" w:rsidRDefault="00363F1C">
      <w:pPr>
        <w:spacing w:after="237" w:line="240" w:lineRule="auto"/>
        <w:ind w:left="5" w:firstLine="0"/>
        <w:jc w:val="left"/>
      </w:pPr>
      <w:r>
        <w:t xml:space="preserve"> </w:t>
      </w:r>
    </w:p>
    <w:p w:rsidR="00E54B13" w:rsidRDefault="00363F1C" w:rsidP="008C755E">
      <w:r>
        <w:t xml:space="preserve">Chaque auteur possède son propre style qui se retrouve tout au long de son parcours </w:t>
      </w:r>
      <w:r w:rsidR="008C755E">
        <w:t>littéraire et</w:t>
      </w:r>
      <w:r>
        <w:t xml:space="preserve"> qui finit par le caractériser. </w:t>
      </w:r>
      <w:r w:rsidR="00A10EC2">
        <w:t xml:space="preserve">Dans cette œuvre, on est devant un double style ; d’un </w:t>
      </w:r>
      <w:r w:rsidR="008C755E">
        <w:t>côté</w:t>
      </w:r>
      <w:r w:rsidR="00A10EC2">
        <w:t xml:space="preserve"> Malika qui racont</w:t>
      </w:r>
      <w:r w:rsidR="008C755E">
        <w:t>e par son propre style oriental</w:t>
      </w:r>
      <w:r w:rsidR="00A10EC2">
        <w:t xml:space="preserve"> avec beaucoup de détails et de descriptions et d’</w:t>
      </w:r>
      <w:r w:rsidR="008C755E">
        <w:t>un autre cô</w:t>
      </w:r>
      <w:r w:rsidR="00A10EC2">
        <w:t xml:space="preserve">té Michèle Fitoussi qui écrit </w:t>
      </w:r>
      <w:r w:rsidR="008C755E">
        <w:t>et qui essaye de rester fidèle à ce que Malika raconte, chose qui n’était pas du tout facile.</w:t>
      </w:r>
      <w:r>
        <w:t xml:space="preserve"> </w:t>
      </w:r>
    </w:p>
    <w:p w:rsidR="00E54B13" w:rsidRDefault="008C755E">
      <w:pPr>
        <w:spacing w:after="50" w:line="246" w:lineRule="auto"/>
        <w:ind w:left="0" w:right="-15"/>
        <w:jc w:val="left"/>
      </w:pPr>
      <w:r>
        <w:rPr>
          <w:b/>
        </w:rPr>
        <w:t>3.2</w:t>
      </w:r>
      <w:r w:rsidR="00363F1C">
        <w:rPr>
          <w:b/>
        </w:rPr>
        <w:t xml:space="preserve">. Déplacement et glissement de sens </w:t>
      </w:r>
    </w:p>
    <w:p w:rsidR="00E54B13" w:rsidRDefault="00363F1C">
      <w:pPr>
        <w:spacing w:after="274" w:line="240" w:lineRule="auto"/>
        <w:ind w:left="5" w:firstLine="0"/>
        <w:jc w:val="left"/>
      </w:pPr>
      <w:r>
        <w:t xml:space="preserve"> </w:t>
      </w:r>
    </w:p>
    <w:p w:rsidR="00E54B13" w:rsidRDefault="00363F1C">
      <w:r>
        <w:t xml:space="preserve">Dans sa perspective stylistique, l’auteur opère des déplacements de sens et des glissements stylistiques dans lesquels se mêlent sens propre et sens figuré .Par exemple, dans les phrases suivantes : </w:t>
      </w:r>
    </w:p>
    <w:p w:rsidR="008C755E" w:rsidRDefault="008C755E" w:rsidP="008C755E">
      <w:pPr>
        <w:rPr>
          <w:rtl/>
          <w:lang w:bidi="ar-MA"/>
        </w:rPr>
      </w:pPr>
      <w:r>
        <w:t>«</w:t>
      </w:r>
      <w:r w:rsidR="00F50171">
        <w:t> …Et</w:t>
      </w:r>
      <w:r>
        <w:t xml:space="preserve"> pourtant, je brûle déjà de l’envie de savoir » : </w:t>
      </w:r>
      <w:r w:rsidRPr="00F50171">
        <w:rPr>
          <w:rFonts w:hint="cs"/>
          <w:i/>
          <w:iCs/>
          <w:rtl/>
          <w:lang w:bidi="ar-MA"/>
        </w:rPr>
        <w:t xml:space="preserve">الحق </w:t>
      </w:r>
      <w:r w:rsidR="00F50171" w:rsidRPr="00F50171">
        <w:rPr>
          <w:rFonts w:hint="cs"/>
          <w:i/>
          <w:iCs/>
          <w:rtl/>
          <w:lang w:bidi="ar-MA"/>
        </w:rPr>
        <w:t>أني كنت أتحرق فعلا لمعرفة المزيد عنها</w:t>
      </w:r>
    </w:p>
    <w:p w:rsidR="00F50171" w:rsidRDefault="00F50171" w:rsidP="008C755E">
      <w:pPr>
        <w:rPr>
          <w:lang w:bidi="ar-MA"/>
        </w:rPr>
      </w:pPr>
      <w:r>
        <w:rPr>
          <w:lang w:bidi="ar-MA"/>
        </w:rPr>
        <w:t xml:space="preserve">Le verbe -brûler- décrit la curiosité et l’impatience de Michèle à savoir et à découvrir plus l’histoire de Malika. </w:t>
      </w:r>
    </w:p>
    <w:p w:rsidR="00BB317E" w:rsidRDefault="00BB317E" w:rsidP="008C755E">
      <w:pPr>
        <w:rPr>
          <w:i/>
          <w:iCs/>
          <w:rtl/>
          <w:lang w:bidi="ar-MA"/>
        </w:rPr>
      </w:pPr>
      <w:r>
        <w:rPr>
          <w:lang w:bidi="ar-MA"/>
        </w:rPr>
        <w:t>« Une adolescence dorée » :</w:t>
      </w:r>
      <w:r>
        <w:rPr>
          <w:rFonts w:hint="cs"/>
          <w:rtl/>
          <w:lang w:bidi="ar-MA"/>
        </w:rPr>
        <w:t xml:space="preserve"> </w:t>
      </w:r>
      <w:r w:rsidRPr="00BB317E">
        <w:rPr>
          <w:rFonts w:hint="cs"/>
          <w:i/>
          <w:iCs/>
          <w:rtl/>
          <w:lang w:bidi="ar-MA"/>
        </w:rPr>
        <w:t>مراهقته</w:t>
      </w:r>
      <w:r w:rsidRPr="00BB317E">
        <w:rPr>
          <w:rFonts w:hint="eastAsia"/>
          <w:i/>
          <w:iCs/>
          <w:rtl/>
          <w:lang w:bidi="ar-MA"/>
        </w:rPr>
        <w:t>ا</w:t>
      </w:r>
      <w:r w:rsidRPr="00BB317E">
        <w:rPr>
          <w:rFonts w:hint="cs"/>
          <w:i/>
          <w:iCs/>
          <w:rtl/>
          <w:lang w:bidi="ar-MA"/>
        </w:rPr>
        <w:t xml:space="preserve"> .... بذات البذخ والترف</w:t>
      </w:r>
    </w:p>
    <w:p w:rsidR="00BB317E" w:rsidRPr="00BB317E" w:rsidRDefault="00BB317E" w:rsidP="008C755E">
      <w:pPr>
        <w:rPr>
          <w:lang w:bidi="ar-MA"/>
        </w:rPr>
      </w:pPr>
      <w:r w:rsidRPr="00BB317E">
        <w:rPr>
          <w:lang w:bidi="ar-MA"/>
        </w:rPr>
        <w:t>L’adjectif -dorée- ne signifie pas s</w:t>
      </w:r>
      <w:r w:rsidR="00FA2684">
        <w:rPr>
          <w:lang w:bidi="ar-MA"/>
        </w:rPr>
        <w:t>on v</w:t>
      </w:r>
      <w:r w:rsidRPr="00BB317E">
        <w:rPr>
          <w:lang w:bidi="ar-MA"/>
        </w:rPr>
        <w:t xml:space="preserve">rai sens ici, mais plutôt </w:t>
      </w:r>
      <w:r w:rsidR="00FA2684">
        <w:rPr>
          <w:lang w:bidi="ar-MA"/>
        </w:rPr>
        <w:t>fait allusion à la vie de malheur que Malika vivait loin de sa famille, loin de la tendresse de sa maman.</w:t>
      </w:r>
    </w:p>
    <w:p w:rsidR="00F50171" w:rsidRDefault="00F50171" w:rsidP="008C755E">
      <w:pPr>
        <w:rPr>
          <w:lang w:bidi="ar-MA"/>
        </w:rPr>
      </w:pPr>
    </w:p>
    <w:p w:rsidR="00E54B13" w:rsidRDefault="00363F1C" w:rsidP="00FA2684">
      <w:pPr>
        <w:pStyle w:val="Paragraphedeliste"/>
        <w:numPr>
          <w:ilvl w:val="0"/>
          <w:numId w:val="6"/>
        </w:numPr>
        <w:spacing w:after="50" w:line="246" w:lineRule="auto"/>
        <w:ind w:right="-15"/>
        <w:jc w:val="left"/>
      </w:pPr>
      <w:r w:rsidRPr="00FA2684">
        <w:rPr>
          <w:b/>
        </w:rPr>
        <w:t xml:space="preserve">Difficultés sémantiques </w:t>
      </w:r>
    </w:p>
    <w:p w:rsidR="00FA2684" w:rsidRDefault="00FA2684" w:rsidP="00FA2684">
      <w:pPr>
        <w:pStyle w:val="Paragraphedeliste"/>
        <w:spacing w:after="50" w:line="246" w:lineRule="auto"/>
        <w:ind w:left="240" w:right="-15" w:firstLine="0"/>
        <w:jc w:val="left"/>
      </w:pPr>
    </w:p>
    <w:p w:rsidR="00E54B13" w:rsidRDefault="00363F1C" w:rsidP="001D3675">
      <w:r>
        <w:t xml:space="preserve">La sémantique est une des branches de la linguistique qui étudie les différents sens des mots et du langage .En effet, les mots sont souvent </w:t>
      </w:r>
      <w:r w:rsidR="00B5273E">
        <w:t>polysémiques</w:t>
      </w:r>
      <w:r>
        <w:t xml:space="preserve"> et leur sens varient selon le contexte et l’époque. D’où la présence de nombreuses entrées pour certains mots dans le dictionnaire. Toute erreur peut amener à un contresens comme le prouvent les traductions automatiques faites sur Google. En effet, lorsqu’on     maitrise une langue, on est en mesure de fournir « intuitivement » pour chaque mot ses synonymes et des exemples d’emplois, chaque emploi </w:t>
      </w:r>
      <w:r w:rsidR="00FA2684">
        <w:t>correspondant aux</w:t>
      </w:r>
      <w:r>
        <w:t xml:space="preserve"> différents usages en contexte : toute la difficulté réside pour le traducteur alors de </w:t>
      </w:r>
      <w:r w:rsidR="00FA2684">
        <w:t>définir le</w:t>
      </w:r>
      <w:r>
        <w:t xml:space="preserve"> </w:t>
      </w:r>
      <w:r>
        <w:rPr>
          <w:i/>
        </w:rPr>
        <w:t>contexte</w:t>
      </w:r>
      <w:r>
        <w:t xml:space="preserve">. C‘est là qu’intervient l’expérience du </w:t>
      </w:r>
      <w:r w:rsidR="00FA2684">
        <w:t>traducteur :</w:t>
      </w:r>
      <w:r>
        <w:t xml:space="preserve"> par ses expériences empiriques, il finit par savoir quel terme est le plus adapté à tel ou tel contexte. </w:t>
      </w:r>
    </w:p>
    <w:p w:rsidR="00B5273E" w:rsidRDefault="00FA2684" w:rsidP="001D3675">
      <w:pPr>
        <w:spacing w:after="159" w:line="240" w:lineRule="auto"/>
        <w:ind w:left="0" w:firstLine="0"/>
      </w:pPr>
      <w:r>
        <w:t>Dans cette œuvre, il existe un exemple très clair qui est représenté</w:t>
      </w:r>
      <w:r w:rsidR="00B5273E">
        <w:t xml:space="preserve"> au début de l’œuvre,</w:t>
      </w:r>
      <w:r>
        <w:t xml:space="preserve"> il s’agit des surnoms qui figurent dans la dédicace et qui sont à l’origine des personnages d’une bande </w:t>
      </w:r>
      <w:r w:rsidR="00B5273E">
        <w:t xml:space="preserve">dessinée « Les castors » et que Malika a </w:t>
      </w:r>
      <w:r w:rsidR="001D3675">
        <w:t>emprunté</w:t>
      </w:r>
      <w:r w:rsidR="00B5273E">
        <w:t xml:space="preserve"> pour des vrais personnes.</w:t>
      </w:r>
    </w:p>
    <w:p w:rsidR="00E54B13" w:rsidRDefault="00363F1C" w:rsidP="00B5273E">
      <w:pPr>
        <w:spacing w:after="26" w:line="240" w:lineRule="auto"/>
        <w:ind w:left="366" w:firstLine="0"/>
        <w:jc w:val="left"/>
      </w:pPr>
      <w:r>
        <w:t xml:space="preserve">  </w:t>
      </w:r>
    </w:p>
    <w:p w:rsidR="00E54B13" w:rsidRDefault="00363F1C">
      <w:pPr>
        <w:numPr>
          <w:ilvl w:val="0"/>
          <w:numId w:val="11"/>
        </w:numPr>
        <w:spacing w:after="237" w:line="246" w:lineRule="auto"/>
        <w:ind w:right="-15" w:hanging="240"/>
        <w:jc w:val="left"/>
      </w:pPr>
      <w:r>
        <w:rPr>
          <w:b/>
        </w:rPr>
        <w:t xml:space="preserve">Difficultés phrastiques  </w:t>
      </w:r>
    </w:p>
    <w:p w:rsidR="00E54B13" w:rsidRDefault="00363F1C">
      <w:pPr>
        <w:spacing w:after="50" w:line="246" w:lineRule="auto"/>
        <w:ind w:left="0" w:right="-15"/>
        <w:jc w:val="left"/>
      </w:pPr>
      <w:r>
        <w:rPr>
          <w:b/>
        </w:rPr>
        <w:t xml:space="preserve">5.1. Des phrases longues </w:t>
      </w:r>
    </w:p>
    <w:p w:rsidR="00E54B13" w:rsidRDefault="00363F1C">
      <w:pPr>
        <w:spacing w:after="238" w:line="240" w:lineRule="auto"/>
        <w:ind w:left="5" w:firstLine="0"/>
        <w:jc w:val="left"/>
      </w:pPr>
      <w:r>
        <w:t xml:space="preserve"> </w:t>
      </w:r>
    </w:p>
    <w:p w:rsidR="00E54B13" w:rsidRDefault="00363F1C" w:rsidP="001E387C">
      <w:r>
        <w:t xml:space="preserve">Dans ce texte, la première chose qui saute aux yeux du lecteur et du traducteur est la longueur et la complexité de ses phrases. Nous avons très rarement à faire à </w:t>
      </w:r>
      <w:r w:rsidR="003E03C6">
        <w:t xml:space="preserve">des phrases </w:t>
      </w:r>
      <w:r w:rsidR="001E387C">
        <w:t xml:space="preserve">simples. </w:t>
      </w:r>
      <w:r>
        <w:t xml:space="preserve">Le style </w:t>
      </w:r>
      <w:r w:rsidR="003E03C6">
        <w:t xml:space="preserve">utilisé dans cette œuvre </w:t>
      </w:r>
      <w:r>
        <w:t xml:space="preserve">est fait d’une succession de </w:t>
      </w:r>
      <w:r w:rsidR="003E03C6">
        <w:t>faits et des évènements</w:t>
      </w:r>
      <w:r>
        <w:t>.</w:t>
      </w:r>
      <w:r w:rsidR="001E387C">
        <w:t xml:space="preserve"> On trouve souvent des questions ouverts ainsi que des phrases incomplets, alors j’étais censé de traduire et au même temps d’éclaircir le sens et de compléter l’incomplet.</w:t>
      </w:r>
      <w:r>
        <w:t xml:space="preserve"> </w:t>
      </w:r>
    </w:p>
    <w:p w:rsidR="00E54B13" w:rsidRDefault="00363F1C">
      <w:r>
        <w:t xml:space="preserve">La syntaxe diffère d’une langue à l’autre, ce qui accentue la difficulté, certaines langues privilégiant les subordonnées relatives, d’autres la juxtaposition. Ainsi la syntaxe arabe et française différent. Dans une même phrase, la grammaire arabe </w:t>
      </w:r>
      <w:r w:rsidR="001E387C">
        <w:t>n’admet pas</w:t>
      </w:r>
      <w:r>
        <w:t xml:space="preserve"> plusieurs </w:t>
      </w:r>
      <w:r w:rsidR="001E387C">
        <w:t>subordonnées par</w:t>
      </w:r>
      <w:r>
        <w:t xml:space="preserve"> souci de compréhension. </w:t>
      </w:r>
    </w:p>
    <w:p w:rsidR="00E54B13" w:rsidRDefault="00363F1C">
      <w:pPr>
        <w:spacing w:after="50" w:line="246" w:lineRule="auto"/>
        <w:ind w:left="0" w:right="-15"/>
        <w:jc w:val="left"/>
      </w:pPr>
      <w:r>
        <w:rPr>
          <w:b/>
        </w:rPr>
        <w:t>5.2</w:t>
      </w:r>
      <w:r w:rsidR="001E387C">
        <w:rPr>
          <w:b/>
        </w:rPr>
        <w:t>. La</w:t>
      </w:r>
      <w:r>
        <w:rPr>
          <w:b/>
        </w:rPr>
        <w:t xml:space="preserve"> ponctuation  </w:t>
      </w:r>
    </w:p>
    <w:p w:rsidR="00E54B13" w:rsidRDefault="00363F1C">
      <w:pPr>
        <w:spacing w:after="237" w:line="240" w:lineRule="auto"/>
        <w:ind w:left="5" w:firstLine="0"/>
        <w:jc w:val="left"/>
      </w:pPr>
      <w:r>
        <w:t xml:space="preserve"> </w:t>
      </w:r>
    </w:p>
    <w:p w:rsidR="00E54B13" w:rsidRDefault="001E387C" w:rsidP="001E387C">
      <w:pPr>
        <w:spacing w:after="71"/>
      </w:pPr>
      <w:r>
        <w:t>La ponctuation joue</w:t>
      </w:r>
      <w:r w:rsidR="00363F1C">
        <w:t xml:space="preserve"> aussi un grand rôle : elle délimite la phrase et les unités de sens qui la constituent (</w:t>
      </w:r>
      <w:r>
        <w:t>propositions,</w:t>
      </w:r>
      <w:r w:rsidR="00363F1C">
        <w:t xml:space="preserve"> compléments circonstanciels…).Mais si la ponctuation reste la même dans la langue source et la langue </w:t>
      </w:r>
      <w:r>
        <w:t>cible,</w:t>
      </w:r>
      <w:r w:rsidR="00363F1C">
        <w:t xml:space="preserve"> son </w:t>
      </w:r>
      <w:r>
        <w:t>usage et</w:t>
      </w:r>
      <w:r w:rsidR="00363F1C">
        <w:t xml:space="preserve"> sa fréquence diffèrent : en </w:t>
      </w:r>
      <w:r>
        <w:t>effet,</w:t>
      </w:r>
      <w:r w:rsidR="00363F1C">
        <w:t xml:space="preserve"> les points d’exclamation sont pourtant quasimen</w:t>
      </w:r>
      <w:r>
        <w:t xml:space="preserve">t inexistants </w:t>
      </w:r>
      <w:r w:rsidR="00363F1C">
        <w:t xml:space="preserve">dans ce texte pleins d’émotions et de </w:t>
      </w:r>
      <w:r>
        <w:t>subjectivité. Par contre , les points</w:t>
      </w:r>
      <w:r w:rsidR="00363F1C">
        <w:t xml:space="preserve"> abondent du fait des nombreuses propositions juxtaposées qui traversent les d</w:t>
      </w:r>
      <w:r>
        <w:t xml:space="preserve">escriptions .De plus l’absence </w:t>
      </w:r>
      <w:r w:rsidR="00363F1C">
        <w:t xml:space="preserve"> des virgules s’expli</w:t>
      </w:r>
      <w:r>
        <w:t>que également par le fait que le français utilise beaucoup plus</w:t>
      </w:r>
      <w:r w:rsidR="00363F1C">
        <w:t xml:space="preserve"> de conn</w:t>
      </w:r>
      <w:r>
        <w:t>ecteurs logiques que l’arabe</w:t>
      </w:r>
      <w:r w:rsidR="00363F1C">
        <w:t xml:space="preserve"> et qu’ils sont remplacés par une virgule. Cependant, dans notre traduction nous avons parfois pris le parti de remplacer</w:t>
      </w:r>
      <w:r>
        <w:t xml:space="preserve"> les points par des virgules.</w:t>
      </w:r>
    </w:p>
    <w:p w:rsidR="001E387C" w:rsidRDefault="001E387C" w:rsidP="001E387C">
      <w:pPr>
        <w:spacing w:after="71"/>
      </w:pPr>
    </w:p>
    <w:p w:rsidR="00E54B13" w:rsidRDefault="00363F1C">
      <w:pPr>
        <w:spacing w:after="50" w:line="246" w:lineRule="auto"/>
        <w:ind w:left="0" w:right="-15"/>
        <w:jc w:val="left"/>
      </w:pPr>
      <w:r>
        <w:rPr>
          <w:b/>
        </w:rPr>
        <w:t xml:space="preserve">6. Difficulté grammaticale </w:t>
      </w:r>
    </w:p>
    <w:p w:rsidR="00E54B13" w:rsidRDefault="00363F1C">
      <w:pPr>
        <w:spacing w:after="290" w:line="240" w:lineRule="auto"/>
        <w:ind w:left="5" w:firstLine="0"/>
        <w:jc w:val="left"/>
      </w:pPr>
      <w:r>
        <w:t xml:space="preserve"> </w:t>
      </w:r>
    </w:p>
    <w:p w:rsidR="00E54B13" w:rsidRDefault="00363F1C" w:rsidP="00B80293">
      <w:r>
        <w:t>Mais la principale contrainte résidait dans les concordances des temps. Nous parlons d’un double problème car comme nous allons le voir aux problèmes de conjugaison  s’est ajoutée la structure narrative du texte .Ce texte est un récit écrit au passé qui raconte</w:t>
      </w:r>
      <w:r w:rsidR="00B80293">
        <w:t xml:space="preserve"> l’ histoire de la famille OUFKIR en la personne de Malika </w:t>
      </w:r>
      <w:r>
        <w:t>.Mais à l’intérieur de ce récit, émergent des souvenirs d’un passé et on assiste à un va et vient narratif entre d’énoncés et d’autres qui leur sont antérieurs. Ce va et vient est nécessaire pour montrer au lecteur que le personnage est res</w:t>
      </w:r>
      <w:r w:rsidR="00B80293">
        <w:t>té coincé entre un passé malheureux</w:t>
      </w:r>
      <w:r>
        <w:t xml:space="preserve"> et oppressant à la fois et un présent incertain. </w:t>
      </w:r>
    </w:p>
    <w:p w:rsidR="00E54B13" w:rsidRDefault="00363F1C">
      <w:r>
        <w:t xml:space="preserve">Malheureusement, les deux langues n’ont pas le même système de temps ni le même système de valeurs pour ces temps .Et le traducteur doit maitriser les valeurs de tous ces temps pour donner au texte le temps le plus adapté, ce qui rend la tâche plus </w:t>
      </w:r>
      <w:r w:rsidR="00B80293">
        <w:t xml:space="preserve">ardue. </w:t>
      </w:r>
    </w:p>
    <w:p w:rsidR="00E54B13" w:rsidRDefault="00363F1C" w:rsidP="00B80293">
      <w:pPr>
        <w:spacing w:after="41"/>
      </w:pPr>
      <w:r>
        <w:t>Si les langues présentent des divergences, elles partagent toutes des cadres prédéfinis communs à quelques variations près : phrases verbales, phrases nominales</w:t>
      </w:r>
      <w:r w:rsidR="00B80293">
        <w:t>, natures</w:t>
      </w:r>
      <w:r>
        <w:t xml:space="preserve"> et fonctions. Si les langues partageant une origine commune (sémitique, latine, indo-européenne…) partagent </w:t>
      </w:r>
      <w:r w:rsidR="00B80293">
        <w:t>également des</w:t>
      </w:r>
      <w:r>
        <w:t xml:space="preserve"> règles similaires, les équivalences grammaticales </w:t>
      </w:r>
      <w:r w:rsidR="00B80293">
        <w:t>seront plus</w:t>
      </w:r>
      <w:r>
        <w:t xml:space="preserve"> évidentes. Mais dans le cas de deux </w:t>
      </w:r>
      <w:r w:rsidR="00B80293">
        <w:t>langues aux règles</w:t>
      </w:r>
      <w:r>
        <w:t xml:space="preserve"> grammaticales spécifiques et éloignées, cette variation crée de nombreux problèmes aux étudiants lorsqu'ils retranscrivent un texte car les exigences grammaticales diffèrent. </w:t>
      </w:r>
    </w:p>
    <w:p w:rsidR="00E54B13" w:rsidRDefault="00363F1C" w:rsidP="00B80293">
      <w:r>
        <w:t>Les diversités peuvent apparaitre à plusieurs niveaux .Nous avons surtout retenu le problème du duel et du genre des adjectifs possessifs et celui de la concordanc</w:t>
      </w:r>
      <w:r w:rsidR="00B80293">
        <w:t>e des temps et de leur valeur.</w:t>
      </w:r>
    </w:p>
    <w:p w:rsidR="00E54B13" w:rsidRDefault="00363F1C">
      <w:pPr>
        <w:spacing w:after="3"/>
      </w:pPr>
      <w:r>
        <w:t xml:space="preserve">Le traducteur ne doit jamais perdre de vue que la chronologie narrative ne se calque pas sur la chronologie historique ou temporelle. </w:t>
      </w:r>
    </w:p>
    <w:p w:rsidR="00E54B13" w:rsidRDefault="00363F1C">
      <w:pPr>
        <w:spacing w:after="0" w:line="240" w:lineRule="auto"/>
        <w:ind w:left="5" w:firstLine="0"/>
        <w:jc w:val="left"/>
      </w:pPr>
      <w:r>
        <w:rPr>
          <w:b/>
        </w:rPr>
        <w:t xml:space="preserve"> </w:t>
      </w:r>
    </w:p>
    <w:p w:rsidR="00E54B13" w:rsidRDefault="00363F1C">
      <w:pPr>
        <w:spacing w:after="0" w:line="240" w:lineRule="auto"/>
        <w:ind w:left="5" w:firstLine="0"/>
        <w:jc w:val="left"/>
      </w:pPr>
      <w:r>
        <w:rPr>
          <w:b/>
        </w:rPr>
        <w:t xml:space="preserve"> </w:t>
      </w:r>
    </w:p>
    <w:p w:rsidR="00E54B13" w:rsidRDefault="00363F1C">
      <w:pPr>
        <w:spacing w:after="82" w:line="240" w:lineRule="auto"/>
        <w:ind w:left="5" w:firstLine="0"/>
        <w:jc w:val="left"/>
      </w:pPr>
      <w:r>
        <w:rPr>
          <w:b/>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6"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6"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E54B13" w:rsidRDefault="00363F1C">
      <w:pPr>
        <w:spacing w:after="85" w:line="240" w:lineRule="auto"/>
        <w:ind w:left="5" w:firstLine="0"/>
        <w:jc w:val="left"/>
      </w:pPr>
      <w:r>
        <w:rPr>
          <w:rFonts w:ascii="Century Gothic" w:eastAsia="Century Gothic" w:hAnsi="Century Gothic" w:cs="Century Gothic"/>
          <w:b/>
          <w:sz w:val="40"/>
        </w:rPr>
        <w:t xml:space="preserve"> </w:t>
      </w:r>
    </w:p>
    <w:p w:rsidR="00185279" w:rsidRDefault="00363F1C" w:rsidP="00B80293">
      <w:pPr>
        <w:spacing w:after="85" w:line="240" w:lineRule="auto"/>
        <w:ind w:left="5" w:firstLine="0"/>
        <w:jc w:val="left"/>
        <w:rPr>
          <w:rFonts w:ascii="Century Gothic" w:eastAsia="Century Gothic" w:hAnsi="Century Gothic" w:cs="Century Gothic"/>
          <w:b/>
          <w:sz w:val="40"/>
        </w:rPr>
      </w:pPr>
      <w:r>
        <w:rPr>
          <w:rFonts w:ascii="Century Gothic" w:eastAsia="Century Gothic" w:hAnsi="Century Gothic" w:cs="Century Gothic"/>
          <w:b/>
          <w:sz w:val="40"/>
        </w:rPr>
        <w:t xml:space="preserve"> </w:t>
      </w:r>
    </w:p>
    <w:p w:rsidR="00E54B13" w:rsidRDefault="00E54B13">
      <w:pPr>
        <w:spacing w:after="0" w:line="240" w:lineRule="auto"/>
        <w:ind w:left="5" w:firstLine="0"/>
        <w:jc w:val="left"/>
        <w:rPr>
          <w:rFonts w:cstheme="minorBidi"/>
          <w:lang w:bidi="ar-MA"/>
        </w:rPr>
      </w:pPr>
    </w:p>
    <w:p w:rsidR="00E329B7" w:rsidRDefault="00E329B7">
      <w:pPr>
        <w:spacing w:after="0" w:line="240" w:lineRule="auto"/>
        <w:ind w:left="5" w:firstLine="0"/>
        <w:jc w:val="left"/>
      </w:pPr>
    </w:p>
    <w:p w:rsidR="00E54B13" w:rsidRDefault="00363F1C">
      <w:pPr>
        <w:spacing w:after="50" w:line="246" w:lineRule="auto"/>
        <w:ind w:left="0" w:right="-15"/>
        <w:jc w:val="left"/>
      </w:pPr>
      <w:r>
        <w:rPr>
          <w:b/>
        </w:rPr>
        <w:t xml:space="preserve">CONCLUSION </w:t>
      </w:r>
    </w:p>
    <w:p w:rsidR="00E54B13" w:rsidRDefault="00363F1C">
      <w:pPr>
        <w:spacing w:after="288" w:line="240" w:lineRule="auto"/>
        <w:ind w:left="5" w:firstLine="0"/>
        <w:jc w:val="left"/>
      </w:pPr>
      <w:r>
        <w:rPr>
          <w:rFonts w:ascii="Calibri" w:eastAsia="Calibri" w:hAnsi="Calibri" w:cs="Calibri"/>
          <w:sz w:val="22"/>
        </w:rPr>
        <w:t xml:space="preserve"> </w:t>
      </w:r>
    </w:p>
    <w:p w:rsidR="00E54B13" w:rsidRDefault="00363F1C" w:rsidP="00E329B7">
      <w:r>
        <w:t>La littérature est le reflet d’une culture .Par le biais de la traduction littéraire nous nous retrouvons en présence de textes en langue étrangère d’époques et d’horizons variés, et auxquels nous n’aurions jamais pu avoir accès .Le traducteur littéraire joue donc le</w:t>
      </w:r>
      <w:r w:rsidR="00E329B7">
        <w:t xml:space="preserve"> rôle de médiateur interculturel et re</w:t>
      </w:r>
      <w:r>
        <w:t xml:space="preserve">stitue au lecteur une part d’une vision du monde des autres .La traduction est bel et bien un pont culturel puisqu’elle permet le passage d’une culture à une autre. </w:t>
      </w:r>
    </w:p>
    <w:p w:rsidR="00E54B13" w:rsidRDefault="00363F1C">
      <w:r>
        <w:t xml:space="preserve">Il existe plusieurs types de </w:t>
      </w:r>
      <w:r w:rsidR="00E329B7">
        <w:t>traductions qui</w:t>
      </w:r>
      <w:r>
        <w:t xml:space="preserve"> ont été classées différemment selon les </w:t>
      </w:r>
      <w:r w:rsidR="00E329B7">
        <w:t>traductologues .</w:t>
      </w:r>
      <w:r>
        <w:t xml:space="preserve">Il est alors essentiel de pouvoir identifier à quel type de texte un traducteur à affaire afin de définir la stratégie de traduction adéquate  </w:t>
      </w:r>
    </w:p>
    <w:p w:rsidR="00E54B13" w:rsidRDefault="00363F1C" w:rsidP="009A59A6">
      <w:r>
        <w:t>Dans notre cas, le passage que nous avons tr</w:t>
      </w:r>
      <w:r w:rsidR="009A59A6">
        <w:t>aduit est tiré du roman de Malika OUFKIR</w:t>
      </w:r>
      <w:r>
        <w:t xml:space="preserve"> : «</w:t>
      </w:r>
      <w:r w:rsidR="009A59A6">
        <w:t xml:space="preserve"> la prisonnière </w:t>
      </w:r>
      <w:r>
        <w:t>» qui appartient donc à la traduction littéraire</w:t>
      </w:r>
      <w:r w:rsidR="00E329B7">
        <w:t> « une autobiographie »</w:t>
      </w:r>
      <w:r>
        <w:t xml:space="preserve">. Ce type de traduction, contrairement aux textes techniques répond à une double contrainte : le respect du fond ainsi que celui de la forme. Pour cette raison, nous pouvons considérer que la traduction littéraire est autant un art qu’une science. Traduire un texte littéraire reste une tâche difficile car le traducteur doit être en mesure de restituer les émotions et l’univers de </w:t>
      </w:r>
      <w:r w:rsidR="00E329B7">
        <w:t>l’auteur, son</w:t>
      </w:r>
      <w:r>
        <w:t xml:space="preserve"> message </w:t>
      </w:r>
      <w:r w:rsidR="00E329B7">
        <w:t>étant véhiculé</w:t>
      </w:r>
      <w:r>
        <w:t xml:space="preserve"> par le fonds autant que par la </w:t>
      </w:r>
      <w:r w:rsidR="00E329B7">
        <w:t>forme,</w:t>
      </w:r>
      <w:r>
        <w:t xml:space="preserve"> cette forme est rendue par l’utilisation d’un style ou esthétique propre à chaque auteur qui lui permet de se distinguer des autres. Traduire un auteur assure à son œuvre </w:t>
      </w:r>
      <w:r w:rsidR="00E329B7">
        <w:t>une nouvelle</w:t>
      </w:r>
      <w:r>
        <w:t xml:space="preserve"> </w:t>
      </w:r>
      <w:r w:rsidR="00E329B7">
        <w:t>vie dans</w:t>
      </w:r>
      <w:r>
        <w:t xml:space="preserve"> d’autres langues, d’autres </w:t>
      </w:r>
      <w:r w:rsidR="00E329B7">
        <w:t>époques et</w:t>
      </w:r>
      <w:r>
        <w:t xml:space="preserve"> d’autres </w:t>
      </w:r>
      <w:r w:rsidR="00E329B7">
        <w:t>cultures.</w:t>
      </w:r>
      <w:r>
        <w:t xml:space="preserve">  </w:t>
      </w:r>
    </w:p>
    <w:p w:rsidR="00E54B13" w:rsidRDefault="00363F1C">
      <w:r>
        <w:t xml:space="preserve">Mais traduire </w:t>
      </w:r>
      <w:r w:rsidR="00E329B7">
        <w:t>un auteur</w:t>
      </w:r>
      <w:r>
        <w:t xml:space="preserve"> demande de la part du traducteur une connaissance parfaite des deux langues source et cible, une maitrise des enjeux historiques et géopolitiques de la région et de </w:t>
      </w:r>
      <w:r w:rsidR="00E329B7">
        <w:t>l’époque et</w:t>
      </w:r>
      <w:r>
        <w:t xml:space="preserve"> une sensibilité pour appréhender la dimension humaine et universelle de son message.   </w:t>
      </w:r>
    </w:p>
    <w:p w:rsidR="00E54B13" w:rsidRDefault="00363F1C" w:rsidP="00E329B7">
      <w:r>
        <w:t xml:space="preserve">Nous nous sommes attachés à traduire les premières pages de ce roman en nous efforçant de respecter tous les points précédemment cités .Mais la question de l ‘esthétique s’est rapidement imposée à nous et nous a confronté à des difficultés </w:t>
      </w:r>
      <w:r w:rsidR="00E329B7">
        <w:t>linguistiques,</w:t>
      </w:r>
      <w:r>
        <w:t xml:space="preserve"> </w:t>
      </w:r>
      <w:r w:rsidR="00E329B7">
        <w:t>sémantiques,</w:t>
      </w:r>
      <w:r>
        <w:t xml:space="preserve"> lexicales et stylistiques. </w:t>
      </w:r>
    </w:p>
    <w:p w:rsidR="00A151AA" w:rsidRDefault="00363F1C" w:rsidP="00A151AA">
      <w:r>
        <w:t xml:space="preserve">Le traducteur se doit donc de créer un </w:t>
      </w:r>
      <w:r w:rsidR="00E329B7">
        <w:t>texte avec</w:t>
      </w:r>
      <w:r>
        <w:t xml:space="preserve"> le sens et la forme correspondant à l’original</w:t>
      </w:r>
      <w:r w:rsidR="00E329B7">
        <w:t>. C</w:t>
      </w:r>
      <w:r>
        <w:t xml:space="preserve">’est par cette double combinaison seulement que </w:t>
      </w:r>
      <w:r w:rsidR="00E329B7">
        <w:t>revivra le</w:t>
      </w:r>
      <w:r>
        <w:t xml:space="preserve"> récit de la langue source avec les sentiments les dits et non-dits de l’auteur : en </w:t>
      </w:r>
      <w:r w:rsidR="00E329B7">
        <w:t>effet,</w:t>
      </w:r>
      <w:r>
        <w:t xml:space="preserve"> le fond ne peut pas rendre les non-dits .Le traducteur est devant un texte unique dans une langue : il doit </w:t>
      </w:r>
      <w:r w:rsidR="00E329B7">
        <w:t>comprendre, interpréter ressentir puis ré exprimer</w:t>
      </w:r>
      <w:r>
        <w:t xml:space="preserve"> le tout avec les mêmes moyens que dans le texte source si possible ; sinon il fera appel à des stratégies qui l’en rapprocheront. Il utilisera les procédés de </w:t>
      </w:r>
      <w:r w:rsidR="00E329B7">
        <w:t>traduction les</w:t>
      </w:r>
      <w:r>
        <w:t xml:space="preserve"> plus adaptés, la première étape consistera en une compréhension, puis en une interprétation car une interprétation juste du texte original est indispensable et enfin en la rédaction stylistiquement et esthétiquement la plus adaptée. </w:t>
      </w:r>
    </w:p>
    <w:p w:rsidR="00A151AA" w:rsidRDefault="00A151AA" w:rsidP="00A151AA"/>
    <w:p w:rsidR="00A151AA" w:rsidRDefault="00A151AA" w:rsidP="00A151AA"/>
    <w:p w:rsidR="00E54B13" w:rsidRDefault="00363F1C" w:rsidP="00E329B7">
      <w:r>
        <w:t xml:space="preserve">Cela pourrait aller à l’encontre de </w:t>
      </w:r>
      <w:r w:rsidR="00E329B7">
        <w:t>l’idée que</w:t>
      </w:r>
      <w:r>
        <w:t xml:space="preserve"> la fidélité </w:t>
      </w:r>
      <w:r w:rsidR="00E329B7">
        <w:t>du traducteur</w:t>
      </w:r>
      <w:r>
        <w:t xml:space="preserve"> au style doit le rendre invisible. Pour notre part nous défendons un équilibre entre une fidélité qui ne serait ni traduction mot à mot ni littéralisme et une liberté </w:t>
      </w:r>
      <w:r w:rsidR="00E329B7">
        <w:t>qui s’éloignerait</w:t>
      </w:r>
      <w:r>
        <w:t xml:space="preserve"> du sens </w:t>
      </w:r>
      <w:r w:rsidR="00E329B7">
        <w:t xml:space="preserve">premier. </w:t>
      </w:r>
      <w:r>
        <w:t xml:space="preserve">Le traducteur doit donc garder l’essence esthétique propre à l’auteur en l’adaptant à la langue cible et créer un texte familier et étranger à la fois. </w:t>
      </w:r>
    </w:p>
    <w:p w:rsidR="00E54B13" w:rsidRDefault="00363F1C">
      <w:pPr>
        <w:spacing w:after="290" w:line="240" w:lineRule="auto"/>
        <w:ind w:left="5" w:firstLine="0"/>
        <w:jc w:val="left"/>
      </w:pPr>
      <w:r>
        <w:t xml:space="preserve"> </w:t>
      </w:r>
    </w:p>
    <w:p w:rsidR="00E54B13" w:rsidRDefault="00E54B13">
      <w:pPr>
        <w:spacing w:after="243" w:line="240" w:lineRule="auto"/>
        <w:ind w:left="5" w:firstLine="0"/>
        <w:jc w:val="left"/>
      </w:pPr>
    </w:p>
    <w:p w:rsidR="00E54B13" w:rsidRDefault="00363F1C">
      <w:pPr>
        <w:spacing w:after="238" w:line="240" w:lineRule="auto"/>
        <w:ind w:left="5" w:firstLine="0"/>
        <w:jc w:val="left"/>
      </w:pPr>
      <w:r>
        <w:t xml:space="preserve"> </w:t>
      </w:r>
    </w:p>
    <w:p w:rsidR="00E54B13" w:rsidRDefault="00363F1C">
      <w:pPr>
        <w:spacing w:after="0" w:line="240" w:lineRule="auto"/>
        <w:ind w:left="5" w:firstLine="0"/>
        <w:jc w:val="left"/>
      </w:pPr>
      <w:r>
        <w:rPr>
          <w:b/>
        </w:rPr>
        <w:t xml:space="preserve"> </w:t>
      </w:r>
    </w:p>
    <w:p w:rsidR="00E54B13" w:rsidRDefault="00363F1C">
      <w:pPr>
        <w:spacing w:after="2" w:line="240" w:lineRule="auto"/>
        <w:ind w:left="5" w:firstLine="0"/>
        <w:jc w:val="left"/>
      </w:pPr>
      <w:r>
        <w:rPr>
          <w:color w:val="333333"/>
        </w:rPr>
        <w:t xml:space="preserve"> </w:t>
      </w:r>
    </w:p>
    <w:p w:rsidR="002D345A" w:rsidRDefault="00363F1C" w:rsidP="002D345A">
      <w:pPr>
        <w:spacing w:after="237" w:line="240" w:lineRule="auto"/>
        <w:ind w:left="5" w:firstLine="0"/>
        <w:jc w:val="left"/>
      </w:pPr>
      <w:r>
        <w:rPr>
          <w:color w:val="FF0000"/>
        </w:rPr>
        <w:t xml:space="preserve"> </w:t>
      </w:r>
    </w:p>
    <w:p w:rsidR="00E54B13" w:rsidRDefault="00363F1C">
      <w:pPr>
        <w:spacing w:after="0" w:line="240" w:lineRule="auto"/>
        <w:ind w:left="5" w:firstLine="0"/>
        <w:jc w:val="left"/>
        <w:rPr>
          <w:rFonts w:ascii="Calibri" w:eastAsia="Calibri" w:hAnsi="Calibri" w:cs="Calibri"/>
          <w:sz w:val="22"/>
        </w:rPr>
      </w:pPr>
      <w:r>
        <w:rPr>
          <w:rFonts w:ascii="Calibri" w:eastAsia="Calibri" w:hAnsi="Calibri" w:cs="Calibri"/>
          <w:sz w:val="22"/>
        </w:rPr>
        <w:t xml:space="preserve"> </w:t>
      </w:r>
    </w:p>
    <w:p w:rsidR="000557C5" w:rsidRDefault="000557C5">
      <w:pPr>
        <w:spacing w:after="0" w:line="240" w:lineRule="auto"/>
        <w:ind w:left="5" w:firstLine="0"/>
        <w:jc w:val="left"/>
        <w:rPr>
          <w:rFonts w:ascii="Calibri" w:eastAsia="Calibri" w:hAnsi="Calibri" w:cs="Calibri"/>
          <w:sz w:val="22"/>
        </w:rPr>
      </w:pPr>
    </w:p>
    <w:p w:rsidR="000557C5" w:rsidRDefault="000557C5">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E329B7" w:rsidRDefault="00E329B7">
      <w:pPr>
        <w:spacing w:after="0" w:line="240" w:lineRule="auto"/>
        <w:ind w:left="5" w:firstLine="0"/>
        <w:jc w:val="left"/>
        <w:rPr>
          <w:rFonts w:ascii="Calibri" w:eastAsia="Calibri" w:hAnsi="Calibri" w:cs="Calibri"/>
          <w:sz w:val="22"/>
        </w:rPr>
      </w:pPr>
    </w:p>
    <w:p w:rsidR="000557C5" w:rsidRDefault="000557C5">
      <w:pPr>
        <w:spacing w:after="0" w:line="240" w:lineRule="auto"/>
        <w:ind w:left="5" w:firstLine="0"/>
        <w:jc w:val="left"/>
        <w:rPr>
          <w:rFonts w:ascii="Calibri" w:eastAsia="Calibri" w:hAnsi="Calibri" w:cs="Calibri"/>
          <w:sz w:val="22"/>
        </w:rPr>
      </w:pPr>
    </w:p>
    <w:p w:rsidR="000557C5" w:rsidRDefault="000557C5">
      <w:pPr>
        <w:spacing w:after="0" w:line="240" w:lineRule="auto"/>
        <w:ind w:left="5" w:firstLine="0"/>
        <w:jc w:val="left"/>
        <w:rPr>
          <w:rFonts w:ascii="Calibri" w:eastAsia="Calibri" w:hAnsi="Calibri" w:cs="Calibri"/>
          <w:sz w:val="22"/>
        </w:rPr>
      </w:pPr>
    </w:p>
    <w:p w:rsidR="004B4E12" w:rsidRDefault="004B4E12">
      <w:pPr>
        <w:spacing w:after="0" w:line="240" w:lineRule="auto"/>
        <w:ind w:left="5" w:firstLine="0"/>
        <w:jc w:val="left"/>
        <w:rPr>
          <w:rFonts w:ascii="Calibri" w:eastAsia="Calibri" w:hAnsi="Calibri" w:cs="Calibri"/>
          <w:sz w:val="22"/>
        </w:rPr>
      </w:pPr>
    </w:p>
    <w:p w:rsidR="004B4E12" w:rsidRDefault="004B4E12">
      <w:pPr>
        <w:spacing w:after="0" w:line="240" w:lineRule="auto"/>
        <w:ind w:left="5" w:firstLine="0"/>
        <w:jc w:val="left"/>
        <w:rPr>
          <w:rFonts w:ascii="Calibri" w:eastAsia="Calibri" w:hAnsi="Calibri" w:cs="Calibri"/>
          <w:sz w:val="22"/>
        </w:rPr>
      </w:pPr>
    </w:p>
    <w:p w:rsidR="004B4E12" w:rsidRDefault="004B4E12">
      <w:pPr>
        <w:spacing w:after="0" w:line="240" w:lineRule="auto"/>
        <w:ind w:left="5" w:firstLine="0"/>
        <w:jc w:val="left"/>
        <w:rPr>
          <w:rFonts w:ascii="Calibri" w:eastAsia="Calibri" w:hAnsi="Calibri" w:cs="Calibri"/>
          <w:sz w:val="22"/>
        </w:rPr>
      </w:pPr>
    </w:p>
    <w:p w:rsidR="004B4E12" w:rsidRDefault="004B4E12">
      <w:pPr>
        <w:spacing w:after="0" w:line="240" w:lineRule="auto"/>
        <w:ind w:left="5" w:firstLine="0"/>
        <w:jc w:val="left"/>
        <w:rPr>
          <w:rFonts w:ascii="Calibri" w:eastAsia="Calibri" w:hAnsi="Calibri" w:cs="Calibri"/>
          <w:sz w:val="22"/>
        </w:rPr>
      </w:pPr>
    </w:p>
    <w:p w:rsidR="004B4E12" w:rsidRDefault="004B4E12">
      <w:pPr>
        <w:spacing w:after="0" w:line="240" w:lineRule="auto"/>
        <w:ind w:left="5" w:firstLine="0"/>
        <w:jc w:val="left"/>
        <w:rPr>
          <w:rFonts w:ascii="Calibri" w:eastAsia="Calibri" w:hAnsi="Calibri" w:cs="Calibri"/>
          <w:sz w:val="22"/>
        </w:rPr>
      </w:pPr>
    </w:p>
    <w:p w:rsidR="004B4E12" w:rsidRDefault="004B4E12">
      <w:pPr>
        <w:spacing w:after="0" w:line="240" w:lineRule="auto"/>
        <w:ind w:left="5" w:firstLine="0"/>
        <w:jc w:val="left"/>
        <w:rPr>
          <w:rFonts w:ascii="Calibri" w:eastAsia="Calibri" w:hAnsi="Calibri" w:cs="Calibri"/>
          <w:sz w:val="22"/>
        </w:rPr>
      </w:pPr>
    </w:p>
    <w:p w:rsidR="004B4E12" w:rsidRDefault="004B4E12">
      <w:pPr>
        <w:spacing w:after="0" w:line="240" w:lineRule="auto"/>
        <w:ind w:left="5" w:firstLine="0"/>
        <w:jc w:val="left"/>
        <w:rPr>
          <w:rFonts w:ascii="Calibri" w:eastAsia="Calibri" w:hAnsi="Calibri" w:cs="Calibri"/>
          <w:sz w:val="22"/>
        </w:rPr>
      </w:pPr>
    </w:p>
    <w:p w:rsidR="000557C5" w:rsidRDefault="000557C5">
      <w:pPr>
        <w:spacing w:after="0" w:line="240" w:lineRule="auto"/>
        <w:ind w:left="5" w:firstLine="0"/>
        <w:jc w:val="left"/>
      </w:pPr>
    </w:p>
    <w:p w:rsidR="004B4E12" w:rsidRDefault="004B4E12">
      <w:pPr>
        <w:pStyle w:val="Titre1"/>
        <w:numPr>
          <w:ilvl w:val="0"/>
          <w:numId w:val="0"/>
        </w:numPr>
      </w:pPr>
    </w:p>
    <w:p w:rsidR="004B4E12" w:rsidRDefault="004B4E12">
      <w:pPr>
        <w:pStyle w:val="Titre1"/>
        <w:numPr>
          <w:ilvl w:val="0"/>
          <w:numId w:val="0"/>
        </w:numPr>
      </w:pPr>
    </w:p>
    <w:p w:rsidR="004B4E12" w:rsidRDefault="004B4E12">
      <w:pPr>
        <w:pStyle w:val="Titre1"/>
        <w:numPr>
          <w:ilvl w:val="0"/>
          <w:numId w:val="0"/>
        </w:numPr>
      </w:pPr>
    </w:p>
    <w:p w:rsidR="004B4E12" w:rsidRDefault="004B4E12">
      <w:pPr>
        <w:pStyle w:val="Titre1"/>
        <w:numPr>
          <w:ilvl w:val="0"/>
          <w:numId w:val="0"/>
        </w:numPr>
      </w:pPr>
    </w:p>
    <w:p w:rsidR="004B4E12" w:rsidRPr="004B4E12" w:rsidRDefault="004B4E12" w:rsidP="004B4E12"/>
    <w:p w:rsidR="004B4E12" w:rsidRDefault="004B4E12">
      <w:pPr>
        <w:pStyle w:val="Titre1"/>
        <w:numPr>
          <w:ilvl w:val="0"/>
          <w:numId w:val="0"/>
        </w:numPr>
      </w:pPr>
    </w:p>
    <w:p w:rsidR="00E54B13" w:rsidRDefault="00363F1C">
      <w:pPr>
        <w:pStyle w:val="Titre1"/>
        <w:numPr>
          <w:ilvl w:val="0"/>
          <w:numId w:val="0"/>
        </w:numPr>
      </w:pPr>
      <w:r>
        <w:t xml:space="preserve">Bibliographie </w:t>
      </w:r>
    </w:p>
    <w:p w:rsidR="00E54B13" w:rsidRDefault="00363F1C">
      <w:pPr>
        <w:spacing w:after="238" w:line="240" w:lineRule="auto"/>
        <w:ind w:left="5" w:firstLine="0"/>
        <w:jc w:val="left"/>
      </w:pPr>
      <w:r>
        <w:rPr>
          <w:rFonts w:ascii="Calibri" w:eastAsia="Calibri" w:hAnsi="Calibri" w:cs="Calibri"/>
          <w:sz w:val="22"/>
        </w:rPr>
        <w:t xml:space="preserve"> </w:t>
      </w:r>
    </w:p>
    <w:p w:rsidR="00E54B13" w:rsidRDefault="00363F1C">
      <w:pPr>
        <w:spacing w:after="273" w:line="246" w:lineRule="auto"/>
        <w:ind w:left="0" w:right="-15"/>
        <w:jc w:val="left"/>
      </w:pPr>
      <w:r>
        <w:rPr>
          <w:b/>
          <w:sz w:val="22"/>
        </w:rPr>
        <w:t xml:space="preserve">Ouvrages </w:t>
      </w:r>
    </w:p>
    <w:p w:rsidR="00E54B13" w:rsidRDefault="00363F1C">
      <w:pPr>
        <w:spacing w:after="3" w:line="237" w:lineRule="auto"/>
        <w:ind w:left="0"/>
        <w:jc w:val="left"/>
      </w:pPr>
      <w:r>
        <w:t>B</w:t>
      </w:r>
      <w:r>
        <w:rPr>
          <w:sz w:val="19"/>
        </w:rPr>
        <w:t xml:space="preserve">ACHET DE </w:t>
      </w:r>
      <w:r>
        <w:t>M</w:t>
      </w:r>
      <w:r>
        <w:rPr>
          <w:sz w:val="19"/>
        </w:rPr>
        <w:t xml:space="preserve">ERIZIAC </w:t>
      </w:r>
      <w:r>
        <w:t>C</w:t>
      </w:r>
      <w:r>
        <w:rPr>
          <w:sz w:val="19"/>
        </w:rPr>
        <w:t>LAUDE</w:t>
      </w:r>
      <w:r>
        <w:t>-G</w:t>
      </w:r>
      <w:r>
        <w:rPr>
          <w:sz w:val="19"/>
        </w:rPr>
        <w:t>ASPAR</w:t>
      </w:r>
      <w:r>
        <w:t>,</w:t>
      </w:r>
      <w:r>
        <w:rPr>
          <w:sz w:val="19"/>
        </w:rPr>
        <w:t xml:space="preserve"> </w:t>
      </w:r>
      <w:r>
        <w:rPr>
          <w:i/>
          <w:sz w:val="19"/>
        </w:rPr>
        <w:t>DE LA TRADUCTION</w:t>
      </w:r>
      <w:r>
        <w:rPr>
          <w:sz w:val="19"/>
        </w:rPr>
        <w:t xml:space="preserve"> </w:t>
      </w:r>
      <w:r>
        <w:t>(1635),</w:t>
      </w:r>
      <w:r>
        <w:rPr>
          <w:sz w:val="19"/>
        </w:rPr>
        <w:t xml:space="preserve"> </w:t>
      </w:r>
      <w:r>
        <w:t>P</w:t>
      </w:r>
      <w:r>
        <w:rPr>
          <w:sz w:val="19"/>
        </w:rPr>
        <w:t>RESSES DE L</w:t>
      </w:r>
      <w:r>
        <w:t>’</w:t>
      </w:r>
      <w:r>
        <w:rPr>
          <w:sz w:val="19"/>
        </w:rPr>
        <w:t>UNIVERSITE D</w:t>
      </w:r>
      <w:r>
        <w:t>’O</w:t>
      </w:r>
      <w:r>
        <w:rPr>
          <w:sz w:val="19"/>
        </w:rPr>
        <w:t>TTAWA</w:t>
      </w:r>
      <w:r>
        <w:t>,</w:t>
      </w:r>
      <w:r>
        <w:rPr>
          <w:sz w:val="19"/>
        </w:rPr>
        <w:t xml:space="preserve"> </w:t>
      </w:r>
      <w:r>
        <w:t>1998.</w:t>
      </w:r>
      <w:r>
        <w:rPr>
          <w:rFonts w:ascii="Calibri" w:eastAsia="Calibri" w:hAnsi="Calibri" w:cs="Calibri"/>
        </w:rPr>
        <w:t xml:space="preserve"> </w:t>
      </w:r>
    </w:p>
    <w:p w:rsidR="00E54B13" w:rsidRDefault="00363F1C">
      <w:pPr>
        <w:spacing w:after="24" w:line="240" w:lineRule="auto"/>
        <w:ind w:left="5" w:firstLine="0"/>
        <w:jc w:val="left"/>
      </w:pPr>
      <w:r>
        <w:t xml:space="preserve"> </w:t>
      </w:r>
    </w:p>
    <w:p w:rsidR="00E54B13" w:rsidRDefault="00363F1C">
      <w:pPr>
        <w:spacing w:after="13" w:line="237" w:lineRule="auto"/>
        <w:ind w:left="0"/>
      </w:pPr>
      <w:r>
        <w:t>B</w:t>
      </w:r>
      <w:r>
        <w:rPr>
          <w:sz w:val="19"/>
        </w:rPr>
        <w:t>ALLARD</w:t>
      </w:r>
      <w:r>
        <w:t>, Michel (1995) :</w:t>
      </w:r>
      <w:r>
        <w:rPr>
          <w:i/>
        </w:rPr>
        <w:t xml:space="preserve"> La traduction, de l’anglais au français</w:t>
      </w:r>
      <w:r>
        <w:t>, Paris, Nathan.</w:t>
      </w:r>
      <w:r>
        <w:rPr>
          <w:rFonts w:ascii="Calibri" w:eastAsia="Calibri" w:hAnsi="Calibri" w:cs="Calibri"/>
          <w:sz w:val="22"/>
        </w:rPr>
        <w:t xml:space="preserve"> </w:t>
      </w:r>
    </w:p>
    <w:p w:rsidR="00E54B13" w:rsidRDefault="00363F1C">
      <w:pPr>
        <w:spacing w:after="243" w:line="240" w:lineRule="auto"/>
        <w:ind w:left="5" w:firstLine="0"/>
        <w:jc w:val="left"/>
      </w:pPr>
      <w:r>
        <w:t xml:space="preserve"> </w:t>
      </w:r>
    </w:p>
    <w:p w:rsidR="00E54B13" w:rsidRDefault="00363F1C">
      <w:pPr>
        <w:spacing w:after="243" w:line="237" w:lineRule="auto"/>
        <w:ind w:left="0"/>
      </w:pPr>
      <w:r>
        <w:t xml:space="preserve">BALLARD  Michel, </w:t>
      </w:r>
      <w:r>
        <w:rPr>
          <w:i/>
        </w:rPr>
        <w:t>De Cicéron à Benjamin. Traducteurs, traductions, réflexions</w:t>
      </w:r>
      <w:r>
        <w:t xml:space="preserve"> (1992) Lille, PUL, 1995. </w:t>
      </w:r>
    </w:p>
    <w:p w:rsidR="00E54B13" w:rsidRDefault="00363F1C">
      <w:pPr>
        <w:spacing w:after="4"/>
      </w:pPr>
      <w:r>
        <w:t>B</w:t>
      </w:r>
      <w:r>
        <w:rPr>
          <w:sz w:val="19"/>
        </w:rPr>
        <w:t>AUER</w:t>
      </w:r>
      <w:r>
        <w:t xml:space="preserve">, G. (1998) : </w:t>
      </w:r>
      <w:r>
        <w:rPr>
          <w:i/>
        </w:rPr>
        <w:t>Namenkunde des Deutschen</w:t>
      </w:r>
      <w:r>
        <w:t>, Berne, Germanistische Lehrbuchsammlung Band 21 (1</w:t>
      </w:r>
      <w:r>
        <w:rPr>
          <w:vertAlign w:val="superscript"/>
        </w:rPr>
        <w:t>re</w:t>
      </w:r>
      <w:r>
        <w:t xml:space="preserve"> édition : 1985). </w:t>
      </w:r>
    </w:p>
    <w:p w:rsidR="00E54B13" w:rsidRDefault="00363F1C">
      <w:pPr>
        <w:spacing w:after="0" w:line="240" w:lineRule="auto"/>
        <w:ind w:left="5" w:firstLine="0"/>
        <w:jc w:val="left"/>
      </w:pPr>
      <w:r>
        <w:t xml:space="preserve"> </w:t>
      </w:r>
    </w:p>
    <w:p w:rsidR="00E54B13" w:rsidRDefault="00363F1C">
      <w:pPr>
        <w:spacing w:after="12" w:line="240" w:lineRule="auto"/>
        <w:ind w:left="5" w:firstLine="0"/>
        <w:jc w:val="left"/>
      </w:pPr>
      <w:r>
        <w:t xml:space="preserve"> </w:t>
      </w:r>
    </w:p>
    <w:p w:rsidR="00E54B13" w:rsidRDefault="00363F1C">
      <w:pPr>
        <w:spacing w:after="13" w:line="237" w:lineRule="auto"/>
        <w:ind w:left="0"/>
      </w:pPr>
      <w:r>
        <w:t xml:space="preserve">BENSOUSSAN ALBERT, </w:t>
      </w:r>
      <w:r>
        <w:rPr>
          <w:i/>
        </w:rPr>
        <w:t>J’avoue que j’ai trahi : Essai libre sur la traduction</w:t>
      </w:r>
      <w:r>
        <w:t xml:space="preserve">, L’Harmattan, 2005. </w:t>
      </w:r>
    </w:p>
    <w:p w:rsidR="00E54B13" w:rsidRDefault="00363F1C">
      <w:pPr>
        <w:spacing w:after="39" w:line="240" w:lineRule="auto"/>
        <w:ind w:left="5" w:firstLine="0"/>
        <w:jc w:val="left"/>
      </w:pPr>
      <w:r>
        <w:rPr>
          <w:rFonts w:ascii="Calibri" w:eastAsia="Calibri" w:hAnsi="Calibri" w:cs="Calibri"/>
          <w:sz w:val="22"/>
        </w:rPr>
        <w:t xml:space="preserve"> </w:t>
      </w:r>
    </w:p>
    <w:p w:rsidR="00E54B13" w:rsidRDefault="00363F1C">
      <w:pPr>
        <w:spacing w:after="3" w:line="237" w:lineRule="auto"/>
        <w:ind w:left="0"/>
        <w:jc w:val="left"/>
      </w:pPr>
      <w:r>
        <w:t>C</w:t>
      </w:r>
      <w:r>
        <w:rPr>
          <w:sz w:val="19"/>
        </w:rPr>
        <w:t xml:space="preserve">ARY </w:t>
      </w:r>
      <w:r>
        <w:t>E</w:t>
      </w:r>
      <w:r>
        <w:rPr>
          <w:sz w:val="19"/>
        </w:rPr>
        <w:t>DMOND</w:t>
      </w:r>
      <w:r>
        <w:t>,</w:t>
      </w:r>
      <w:r>
        <w:rPr>
          <w:sz w:val="19"/>
        </w:rPr>
        <w:t xml:space="preserve"> </w:t>
      </w:r>
      <w:r>
        <w:rPr>
          <w:i/>
        </w:rPr>
        <w:t>C</w:t>
      </w:r>
      <w:r>
        <w:rPr>
          <w:i/>
          <w:sz w:val="19"/>
        </w:rPr>
        <w:t>OMMENT FAUT</w:t>
      </w:r>
      <w:r>
        <w:rPr>
          <w:i/>
        </w:rPr>
        <w:t>-</w:t>
      </w:r>
      <w:r>
        <w:rPr>
          <w:i/>
          <w:sz w:val="19"/>
        </w:rPr>
        <w:t>IL TRADUIRE</w:t>
      </w:r>
      <w:r>
        <w:t>,</w:t>
      </w:r>
      <w:r>
        <w:rPr>
          <w:sz w:val="19"/>
        </w:rPr>
        <w:t xml:space="preserve"> </w:t>
      </w:r>
      <w:r>
        <w:t>L</w:t>
      </w:r>
      <w:r>
        <w:rPr>
          <w:sz w:val="19"/>
        </w:rPr>
        <w:t>ILLE</w:t>
      </w:r>
      <w:r>
        <w:t>,</w:t>
      </w:r>
      <w:r>
        <w:rPr>
          <w:sz w:val="19"/>
        </w:rPr>
        <w:t xml:space="preserve"> </w:t>
      </w:r>
      <w:r>
        <w:t>P</w:t>
      </w:r>
      <w:r>
        <w:rPr>
          <w:sz w:val="19"/>
        </w:rPr>
        <w:t xml:space="preserve">RESSES UNIVERSITAIRES </w:t>
      </w:r>
      <w:r>
        <w:t>S</w:t>
      </w:r>
      <w:r>
        <w:rPr>
          <w:sz w:val="19"/>
        </w:rPr>
        <w:t>EPTENTRION</w:t>
      </w:r>
      <w:r>
        <w:t>,</w:t>
      </w:r>
      <w:r>
        <w:rPr>
          <w:sz w:val="19"/>
        </w:rPr>
        <w:t xml:space="preserve"> </w:t>
      </w:r>
      <w:r>
        <w:t xml:space="preserve">1984. </w:t>
      </w:r>
    </w:p>
    <w:p w:rsidR="00CF25FA" w:rsidRDefault="00CF25FA" w:rsidP="00CF25FA">
      <w:pPr>
        <w:spacing w:after="3" w:line="237" w:lineRule="auto"/>
        <w:ind w:left="0"/>
      </w:pPr>
    </w:p>
    <w:p w:rsidR="00CF25FA" w:rsidRDefault="00CF25FA" w:rsidP="00CF25FA">
      <w:pPr>
        <w:spacing w:after="3" w:line="237" w:lineRule="auto"/>
        <w:ind w:left="0"/>
        <w:jc w:val="left"/>
      </w:pPr>
      <w:r>
        <w:t xml:space="preserve">CHERQUI Mariam, Projet de fin d’études, Traduction commenté d’un extrait du livre « </w:t>
      </w:r>
      <w:r>
        <w:rPr>
          <w:rtl/>
        </w:rPr>
        <w:t>عائد الى حيفا</w:t>
      </w:r>
      <w:r>
        <w:t xml:space="preserve"> » de Ghassan KANAFANI, 2020.</w:t>
      </w:r>
    </w:p>
    <w:p w:rsidR="00E54B13" w:rsidRDefault="00363F1C">
      <w:pPr>
        <w:spacing w:after="3" w:line="240" w:lineRule="auto"/>
        <w:ind w:left="5" w:firstLine="0"/>
        <w:jc w:val="left"/>
      </w:pPr>
      <w:r>
        <w:t xml:space="preserve"> </w:t>
      </w:r>
    </w:p>
    <w:p w:rsidR="00E54B13" w:rsidRDefault="00363F1C">
      <w:pPr>
        <w:spacing w:after="3"/>
      </w:pPr>
      <w:r>
        <w:t>C</w:t>
      </w:r>
      <w:r>
        <w:rPr>
          <w:sz w:val="19"/>
        </w:rPr>
        <w:t>LEMENCEAU</w:t>
      </w:r>
      <w:r>
        <w:t xml:space="preserve">, D. (1997) : « Finite-State Morphology : Inflections and Derivations in a Single Framework Using Dictionaries and Rules », </w:t>
      </w:r>
      <w:r>
        <w:rPr>
          <w:i/>
        </w:rPr>
        <w:t>in</w:t>
      </w:r>
      <w:r>
        <w:t xml:space="preserve"> R</w:t>
      </w:r>
      <w:r>
        <w:rPr>
          <w:sz w:val="19"/>
        </w:rPr>
        <w:t>OCHE</w:t>
      </w:r>
      <w:r>
        <w:t>, E. and Y. S</w:t>
      </w:r>
      <w:r>
        <w:rPr>
          <w:sz w:val="19"/>
        </w:rPr>
        <w:t>CHABES</w:t>
      </w:r>
      <w:r>
        <w:t xml:space="preserve"> (eds) : </w:t>
      </w:r>
      <w:r>
        <w:rPr>
          <w:i/>
        </w:rPr>
        <w:t>Finite-State Language Processing</w:t>
      </w:r>
      <w:r>
        <w:t>, Cambridge, MIT Press.</w:t>
      </w:r>
      <w:r>
        <w:rPr>
          <w:rFonts w:ascii="Calibri" w:eastAsia="Calibri" w:hAnsi="Calibri" w:cs="Calibri"/>
          <w:sz w:val="22"/>
        </w:rPr>
        <w:t xml:space="preserve"> </w:t>
      </w:r>
    </w:p>
    <w:p w:rsidR="00E54B13" w:rsidRDefault="00363F1C">
      <w:pPr>
        <w:spacing w:after="11" w:line="240" w:lineRule="auto"/>
        <w:ind w:left="5" w:firstLine="0"/>
        <w:jc w:val="left"/>
      </w:pPr>
      <w:r>
        <w:t xml:space="preserve"> </w:t>
      </w:r>
    </w:p>
    <w:p w:rsidR="00E54B13" w:rsidRDefault="00363F1C">
      <w:pPr>
        <w:spacing w:after="31"/>
      </w:pPr>
      <w:r>
        <w:t xml:space="preserve">COINDREAU MAURICE-EDGAR, </w:t>
      </w:r>
      <w:r>
        <w:rPr>
          <w:i/>
        </w:rPr>
        <w:t>Mémoires d’un traducteur</w:t>
      </w:r>
      <w:r>
        <w:t xml:space="preserve">, Gallimard, 1974 (réédité avec une préface de Michel Gresset en 1982). </w:t>
      </w:r>
    </w:p>
    <w:p w:rsidR="00E54B13" w:rsidRDefault="00363F1C">
      <w:pPr>
        <w:spacing w:after="4" w:line="240" w:lineRule="auto"/>
        <w:ind w:left="5" w:firstLine="0"/>
        <w:jc w:val="left"/>
      </w:pPr>
      <w:r>
        <w:rPr>
          <w:rFonts w:ascii="Calibri" w:eastAsia="Calibri" w:hAnsi="Calibri" w:cs="Calibri"/>
          <w:sz w:val="22"/>
        </w:rPr>
        <w:t xml:space="preserve"> </w:t>
      </w:r>
    </w:p>
    <w:p w:rsidR="00E54B13" w:rsidRDefault="00363F1C">
      <w:pPr>
        <w:spacing w:after="0"/>
      </w:pPr>
      <w:r>
        <w:t>C</w:t>
      </w:r>
      <w:r>
        <w:rPr>
          <w:sz w:val="19"/>
        </w:rPr>
        <w:t>OURTOIS</w:t>
      </w:r>
      <w:r>
        <w:t xml:space="preserve">, B. (1990) : « Un système de dictionnaires électroniques pour les mots simples du français », </w:t>
      </w:r>
      <w:r>
        <w:rPr>
          <w:i/>
        </w:rPr>
        <w:t xml:space="preserve">Langue Française </w:t>
      </w:r>
      <w:r>
        <w:t>.</w:t>
      </w:r>
      <w:r>
        <w:rPr>
          <w:rFonts w:ascii="Calibri" w:eastAsia="Calibri" w:hAnsi="Calibri" w:cs="Calibri"/>
          <w:sz w:val="22"/>
        </w:rPr>
        <w:t xml:space="preserve"> </w:t>
      </w:r>
    </w:p>
    <w:p w:rsidR="00E54B13" w:rsidRDefault="00363F1C">
      <w:pPr>
        <w:spacing w:after="9" w:line="240" w:lineRule="auto"/>
        <w:ind w:left="5" w:firstLine="0"/>
        <w:jc w:val="left"/>
      </w:pPr>
      <w:r>
        <w:t xml:space="preserve"> </w:t>
      </w:r>
    </w:p>
    <w:p w:rsidR="00E54B13" w:rsidRDefault="00363F1C">
      <w:pPr>
        <w:spacing w:after="13" w:line="237" w:lineRule="auto"/>
        <w:ind w:left="0"/>
      </w:pPr>
      <w:r>
        <w:t>D</w:t>
      </w:r>
      <w:r>
        <w:rPr>
          <w:sz w:val="19"/>
        </w:rPr>
        <w:t>EMANUELLI</w:t>
      </w:r>
      <w:r>
        <w:t xml:space="preserve">, C. et J. (1991) : </w:t>
      </w:r>
      <w:r>
        <w:rPr>
          <w:i/>
        </w:rPr>
        <w:t>Lire et traduire, anglais-français</w:t>
      </w:r>
      <w:r>
        <w:t xml:space="preserve">, Paris, Masson. </w:t>
      </w:r>
    </w:p>
    <w:p w:rsidR="00E54B13" w:rsidRDefault="00363F1C">
      <w:pPr>
        <w:spacing w:after="0" w:line="240" w:lineRule="auto"/>
        <w:ind w:left="5" w:firstLine="0"/>
        <w:jc w:val="left"/>
      </w:pPr>
      <w:r>
        <w:t xml:space="preserve"> </w:t>
      </w:r>
    </w:p>
    <w:p w:rsidR="00E54B13" w:rsidRDefault="00363F1C">
      <w:pPr>
        <w:spacing w:after="13" w:line="237" w:lineRule="auto"/>
        <w:ind w:left="0"/>
      </w:pPr>
      <w:r>
        <w:t xml:space="preserve">DURASTANTI SYLVIE, </w:t>
      </w:r>
      <w:r>
        <w:rPr>
          <w:i/>
        </w:rPr>
        <w:t>Éloge de la trahison : notes du traducteur</w:t>
      </w:r>
      <w:r>
        <w:t xml:space="preserve">, Le Passage, 2002. </w:t>
      </w:r>
    </w:p>
    <w:p w:rsidR="00E54B13" w:rsidRDefault="00363F1C">
      <w:pPr>
        <w:spacing w:after="0" w:line="240" w:lineRule="auto"/>
        <w:ind w:left="5" w:firstLine="0"/>
        <w:jc w:val="left"/>
      </w:pPr>
      <w:r>
        <w:t xml:space="preserve"> </w:t>
      </w:r>
    </w:p>
    <w:p w:rsidR="00E54B13" w:rsidRDefault="00363F1C">
      <w:pPr>
        <w:spacing w:after="13" w:line="237" w:lineRule="auto"/>
        <w:ind w:left="0"/>
      </w:pPr>
      <w:r>
        <w:t xml:space="preserve">FLAMAND JACQUES, </w:t>
      </w:r>
      <w:r>
        <w:rPr>
          <w:i/>
        </w:rPr>
        <w:t>Écrire et Traduire : sur la voie de la création</w:t>
      </w:r>
      <w:r>
        <w:t xml:space="preserve">, Ottawa, Vermillon, 1983. </w:t>
      </w:r>
    </w:p>
    <w:p w:rsidR="00E54B13" w:rsidRDefault="00363F1C">
      <w:pPr>
        <w:spacing w:after="6" w:line="240" w:lineRule="auto"/>
        <w:ind w:left="5" w:firstLine="0"/>
        <w:jc w:val="left"/>
      </w:pPr>
      <w:r>
        <w:t xml:space="preserve"> </w:t>
      </w:r>
    </w:p>
    <w:p w:rsidR="00E54B13" w:rsidRDefault="00363F1C">
      <w:pPr>
        <w:spacing w:after="0"/>
      </w:pPr>
      <w:r>
        <w:t>G</w:t>
      </w:r>
      <w:r>
        <w:rPr>
          <w:sz w:val="19"/>
        </w:rPr>
        <w:t>RASS</w:t>
      </w:r>
      <w:r>
        <w:t>, T., M</w:t>
      </w:r>
      <w:r>
        <w:rPr>
          <w:sz w:val="19"/>
        </w:rPr>
        <w:t>AUREL</w:t>
      </w:r>
      <w:r>
        <w:t>, D. et O.</w:t>
      </w:r>
      <w:r>
        <w:rPr>
          <w:sz w:val="19"/>
        </w:rPr>
        <w:t xml:space="preserve"> </w:t>
      </w:r>
      <w:r>
        <w:t>P</w:t>
      </w:r>
      <w:r>
        <w:rPr>
          <w:sz w:val="19"/>
        </w:rPr>
        <w:t>ITON</w:t>
      </w:r>
      <w:r>
        <w:t xml:space="preserve"> (2002) : « Description of a Multilingual Database of Proper Names », </w:t>
      </w:r>
      <w:r>
        <w:rPr>
          <w:i/>
        </w:rPr>
        <w:t>Actes de PorTal 2002</w:t>
      </w:r>
      <w:r>
        <w:t xml:space="preserve">, </w:t>
      </w:r>
      <w:r>
        <w:rPr>
          <w:i/>
        </w:rPr>
        <w:t>Lecture Notes in Computer Science</w:t>
      </w:r>
      <w:r>
        <w:t xml:space="preserve"> . </w:t>
      </w:r>
    </w:p>
    <w:p w:rsidR="00E54B13" w:rsidRDefault="00363F1C">
      <w:pPr>
        <w:spacing w:after="36" w:line="240" w:lineRule="auto"/>
        <w:ind w:left="5" w:firstLine="0"/>
        <w:jc w:val="left"/>
      </w:pPr>
      <w:r>
        <w:t xml:space="preserve"> </w:t>
      </w:r>
    </w:p>
    <w:p w:rsidR="00E54B13" w:rsidRDefault="00363F1C">
      <w:pPr>
        <w:spacing w:after="6" w:line="237" w:lineRule="auto"/>
        <w:ind w:left="0"/>
        <w:jc w:val="left"/>
      </w:pPr>
      <w:r>
        <w:t>G</w:t>
      </w:r>
      <w:r>
        <w:rPr>
          <w:sz w:val="19"/>
        </w:rPr>
        <w:t xml:space="preserve">REEN </w:t>
      </w:r>
      <w:r>
        <w:t>J</w:t>
      </w:r>
      <w:r>
        <w:rPr>
          <w:sz w:val="19"/>
        </w:rPr>
        <w:t>ULIEN</w:t>
      </w:r>
      <w:r>
        <w:t>,</w:t>
      </w:r>
      <w:r>
        <w:rPr>
          <w:sz w:val="19"/>
        </w:rPr>
        <w:t xml:space="preserve"> </w:t>
      </w:r>
      <w:r>
        <w:rPr>
          <w:i/>
        </w:rPr>
        <w:t>L</w:t>
      </w:r>
      <w:r>
        <w:rPr>
          <w:i/>
          <w:sz w:val="19"/>
        </w:rPr>
        <w:t xml:space="preserve">E </w:t>
      </w:r>
      <w:r>
        <w:rPr>
          <w:i/>
        </w:rPr>
        <w:t>L</w:t>
      </w:r>
      <w:r>
        <w:rPr>
          <w:i/>
          <w:sz w:val="19"/>
        </w:rPr>
        <w:t>ANGAGE ET SON DOUBLE</w:t>
      </w:r>
      <w:r>
        <w:t>,</w:t>
      </w:r>
      <w:r>
        <w:rPr>
          <w:sz w:val="19"/>
        </w:rPr>
        <w:t xml:space="preserve"> </w:t>
      </w:r>
      <w:r>
        <w:t>F</w:t>
      </w:r>
      <w:r>
        <w:rPr>
          <w:sz w:val="19"/>
        </w:rPr>
        <w:t>AYARD</w:t>
      </w:r>
      <w:r>
        <w:t>,</w:t>
      </w:r>
      <w:r>
        <w:rPr>
          <w:sz w:val="19"/>
        </w:rPr>
        <w:t xml:space="preserve"> </w:t>
      </w:r>
      <w:r>
        <w:t>2004.</w:t>
      </w:r>
      <w:r>
        <w:rPr>
          <w:rFonts w:ascii="Calibri" w:eastAsia="Calibri" w:hAnsi="Calibri" w:cs="Calibri"/>
          <w:sz w:val="22"/>
        </w:rPr>
        <w:t xml:space="preserve"> </w:t>
      </w:r>
    </w:p>
    <w:p w:rsidR="00E54B13" w:rsidRDefault="00363F1C">
      <w:pPr>
        <w:spacing w:after="7" w:line="240" w:lineRule="auto"/>
        <w:ind w:left="5" w:firstLine="0"/>
        <w:jc w:val="left"/>
      </w:pPr>
      <w:r>
        <w:t xml:space="preserve"> </w:t>
      </w:r>
    </w:p>
    <w:p w:rsidR="00E54B13" w:rsidRDefault="00363F1C">
      <w:pPr>
        <w:spacing w:after="0"/>
      </w:pPr>
      <w:r>
        <w:t>G</w:t>
      </w:r>
      <w:r>
        <w:rPr>
          <w:sz w:val="19"/>
        </w:rPr>
        <w:t>REVISSE</w:t>
      </w:r>
      <w:r>
        <w:t>, M. et A.</w:t>
      </w:r>
      <w:r>
        <w:rPr>
          <w:sz w:val="19"/>
        </w:rPr>
        <w:t xml:space="preserve"> </w:t>
      </w:r>
      <w:r>
        <w:t>G</w:t>
      </w:r>
      <w:r>
        <w:rPr>
          <w:sz w:val="19"/>
        </w:rPr>
        <w:t>OOSSE</w:t>
      </w:r>
      <w:r>
        <w:t xml:space="preserve"> (1986) : </w:t>
      </w:r>
      <w:r>
        <w:rPr>
          <w:i/>
        </w:rPr>
        <w:t>Le Bon Usage</w:t>
      </w:r>
      <w:r>
        <w:t>, Gembloux, Duculot.</w:t>
      </w:r>
      <w:r>
        <w:rPr>
          <w:rFonts w:ascii="Calibri" w:eastAsia="Calibri" w:hAnsi="Calibri" w:cs="Calibri"/>
          <w:sz w:val="22"/>
        </w:rPr>
        <w:t xml:space="preserve"> </w:t>
      </w:r>
    </w:p>
    <w:p w:rsidR="00E54B13" w:rsidRDefault="00363F1C">
      <w:pPr>
        <w:spacing w:after="0" w:line="240" w:lineRule="auto"/>
        <w:ind w:left="5" w:firstLine="0"/>
        <w:jc w:val="left"/>
      </w:pPr>
      <w:r>
        <w:t xml:space="preserve"> </w:t>
      </w:r>
    </w:p>
    <w:p w:rsidR="00E54B13" w:rsidRDefault="00363F1C">
      <w:pPr>
        <w:spacing w:after="13" w:line="237" w:lineRule="auto"/>
        <w:ind w:left="0"/>
      </w:pPr>
      <w:r>
        <w:t>G</w:t>
      </w:r>
      <w:r>
        <w:rPr>
          <w:sz w:val="19"/>
        </w:rPr>
        <w:t>RZENIA</w:t>
      </w:r>
      <w:r>
        <w:t xml:space="preserve">, J. (1998) : </w:t>
      </w:r>
      <w:r>
        <w:rPr>
          <w:i/>
        </w:rPr>
        <w:t>Słownik nazw własnych. Ortografia, wymowa, słowotwórstwo i odmiana (Dictionnaire de noms propres. Orthographe, prononciation, formation de mots et flexion)</w:t>
      </w:r>
      <w:r>
        <w:t xml:space="preserve">, Warszawa, Wydawnictwo naukowe PWN. </w:t>
      </w:r>
    </w:p>
    <w:p w:rsidR="00E54B13" w:rsidRDefault="00363F1C">
      <w:pPr>
        <w:spacing w:after="2" w:line="240" w:lineRule="auto"/>
        <w:ind w:left="5" w:firstLine="0"/>
        <w:jc w:val="left"/>
      </w:pPr>
      <w:r>
        <w:t xml:space="preserve"> </w:t>
      </w:r>
    </w:p>
    <w:p w:rsidR="00E54B13" w:rsidRDefault="00363F1C">
      <w:pPr>
        <w:spacing w:after="13" w:line="237" w:lineRule="auto"/>
        <w:ind w:left="0"/>
      </w:pPr>
      <w:r>
        <w:t>J</w:t>
      </w:r>
      <w:r>
        <w:rPr>
          <w:sz w:val="19"/>
        </w:rPr>
        <w:t>ONASSON</w:t>
      </w:r>
      <w:r>
        <w:t xml:space="preserve">, K. (1994) : </w:t>
      </w:r>
      <w:r>
        <w:rPr>
          <w:i/>
        </w:rPr>
        <w:t>Le nom propre. Constructions et interprétations</w:t>
      </w:r>
      <w:r>
        <w:t xml:space="preserve">, Paris, Duculot. </w:t>
      </w:r>
    </w:p>
    <w:p w:rsidR="00E54B13" w:rsidRDefault="00363F1C">
      <w:pPr>
        <w:spacing w:after="9" w:line="240" w:lineRule="auto"/>
        <w:ind w:left="5" w:firstLine="0"/>
        <w:jc w:val="left"/>
      </w:pPr>
      <w:r>
        <w:t xml:space="preserve"> </w:t>
      </w:r>
    </w:p>
    <w:p w:rsidR="00E54B13" w:rsidRDefault="00363F1C">
      <w:pPr>
        <w:spacing w:after="0"/>
      </w:pPr>
      <w:r>
        <w:t>K</w:t>
      </w:r>
      <w:r>
        <w:rPr>
          <w:sz w:val="19"/>
        </w:rPr>
        <w:t>OSKENNIEMI</w:t>
      </w:r>
      <w:r>
        <w:t xml:space="preserve">, K. (1997) : « Representations and Finite-State Components in Natural Language », </w:t>
      </w:r>
      <w:r>
        <w:rPr>
          <w:i/>
        </w:rPr>
        <w:t>in Roche</w:t>
      </w:r>
      <w:r>
        <w:t>, E. and Y.</w:t>
      </w:r>
      <w:r>
        <w:rPr>
          <w:sz w:val="19"/>
        </w:rPr>
        <w:t xml:space="preserve"> </w:t>
      </w:r>
      <w:r>
        <w:t>S</w:t>
      </w:r>
      <w:r>
        <w:rPr>
          <w:sz w:val="19"/>
        </w:rPr>
        <w:t>CHABES</w:t>
      </w:r>
      <w:r>
        <w:t xml:space="preserve"> (eds) : </w:t>
      </w:r>
      <w:r>
        <w:rPr>
          <w:i/>
        </w:rPr>
        <w:t>Finite-State Language Processing</w:t>
      </w:r>
      <w:r>
        <w:t xml:space="preserve">, Cambridge. </w:t>
      </w:r>
    </w:p>
    <w:p w:rsidR="00E54B13" w:rsidRDefault="00363F1C">
      <w:pPr>
        <w:spacing w:after="12" w:line="240" w:lineRule="auto"/>
        <w:ind w:left="5" w:firstLine="0"/>
        <w:jc w:val="left"/>
      </w:pPr>
      <w:r>
        <w:t xml:space="preserve"> </w:t>
      </w:r>
    </w:p>
    <w:p w:rsidR="00E54B13" w:rsidRDefault="00363F1C">
      <w:pPr>
        <w:spacing w:after="3"/>
      </w:pPr>
      <w:r>
        <w:t>K</w:t>
      </w:r>
      <w:r>
        <w:rPr>
          <w:sz w:val="19"/>
        </w:rPr>
        <w:t>OSS</w:t>
      </w:r>
      <w:r>
        <w:t xml:space="preserve">, G. (1999) : « Was ist ‚Ökonymie‘ ? », </w:t>
      </w:r>
      <w:r>
        <w:rPr>
          <w:i/>
        </w:rPr>
        <w:t>Beiträge zur Namensforschung</w:t>
      </w:r>
      <w:r>
        <w:t xml:space="preserve"> . </w:t>
      </w:r>
    </w:p>
    <w:p w:rsidR="00E54B13" w:rsidRDefault="00363F1C">
      <w:pPr>
        <w:spacing w:after="26" w:line="240" w:lineRule="auto"/>
        <w:ind w:left="5" w:firstLine="0"/>
        <w:jc w:val="left"/>
      </w:pPr>
      <w:r>
        <w:t xml:space="preserve"> </w:t>
      </w:r>
    </w:p>
    <w:p w:rsidR="00E54B13" w:rsidRDefault="00363F1C">
      <w:pPr>
        <w:spacing w:after="40" w:line="240" w:lineRule="auto"/>
        <w:ind w:left="5" w:firstLine="0"/>
        <w:jc w:val="left"/>
      </w:pPr>
      <w:r>
        <w:rPr>
          <w:rFonts w:ascii="Calibri" w:eastAsia="Calibri" w:hAnsi="Calibri" w:cs="Calibri"/>
          <w:sz w:val="22"/>
        </w:rPr>
        <w:t xml:space="preserve"> </w:t>
      </w:r>
    </w:p>
    <w:p w:rsidR="00E54B13" w:rsidRDefault="00363F1C">
      <w:pPr>
        <w:spacing w:after="3" w:line="237" w:lineRule="auto"/>
        <w:ind w:left="0"/>
        <w:jc w:val="left"/>
      </w:pPr>
      <w:r>
        <w:t>L</w:t>
      </w:r>
      <w:r>
        <w:rPr>
          <w:sz w:val="19"/>
        </w:rPr>
        <w:t xml:space="preserve">AROSE  </w:t>
      </w:r>
      <w:r>
        <w:t>R</w:t>
      </w:r>
      <w:r>
        <w:rPr>
          <w:sz w:val="19"/>
        </w:rPr>
        <w:t xml:space="preserve">OBERT </w:t>
      </w:r>
      <w:r>
        <w:t>,</w:t>
      </w:r>
      <w:r>
        <w:rPr>
          <w:i/>
        </w:rPr>
        <w:t>T</w:t>
      </w:r>
      <w:r>
        <w:rPr>
          <w:i/>
          <w:sz w:val="19"/>
        </w:rPr>
        <w:t>HEORIES CONTEMPORAINES DE LA TRADUCTION</w:t>
      </w:r>
      <w:r>
        <w:rPr>
          <w:sz w:val="19"/>
        </w:rPr>
        <w:t xml:space="preserve"> </w:t>
      </w:r>
      <w:r>
        <w:t>,S</w:t>
      </w:r>
      <w:r>
        <w:rPr>
          <w:sz w:val="19"/>
        </w:rPr>
        <w:t>ILLERY</w:t>
      </w:r>
      <w:r>
        <w:t>,</w:t>
      </w:r>
      <w:r>
        <w:rPr>
          <w:sz w:val="19"/>
        </w:rPr>
        <w:t xml:space="preserve"> </w:t>
      </w:r>
      <w:r>
        <w:t>P</w:t>
      </w:r>
      <w:r>
        <w:rPr>
          <w:sz w:val="19"/>
        </w:rPr>
        <w:t>RESSES DE L</w:t>
      </w:r>
      <w:r>
        <w:t>’</w:t>
      </w:r>
      <w:r>
        <w:rPr>
          <w:sz w:val="19"/>
        </w:rPr>
        <w:t xml:space="preserve">UNIVERSITE DU </w:t>
      </w:r>
      <w:r>
        <w:t>Q</w:t>
      </w:r>
      <w:r>
        <w:rPr>
          <w:sz w:val="19"/>
        </w:rPr>
        <w:t>UEBEC</w:t>
      </w:r>
      <w:r>
        <w:t>,</w:t>
      </w:r>
      <w:r>
        <w:rPr>
          <w:sz w:val="19"/>
        </w:rPr>
        <w:t xml:space="preserve"> </w:t>
      </w:r>
      <w:r>
        <w:t>1989,</w:t>
      </w:r>
      <w:r>
        <w:rPr>
          <w:sz w:val="19"/>
        </w:rPr>
        <w:t xml:space="preserve"> </w:t>
      </w:r>
      <w:r>
        <w:t>2</w:t>
      </w:r>
      <w:r>
        <w:rPr>
          <w:sz w:val="19"/>
        </w:rPr>
        <w:t>E ED</w:t>
      </w:r>
      <w:r>
        <w:t xml:space="preserve">.. </w:t>
      </w:r>
    </w:p>
    <w:p w:rsidR="00CF25FA" w:rsidRDefault="00CF25FA">
      <w:pPr>
        <w:spacing w:after="3" w:line="237" w:lineRule="auto"/>
        <w:ind w:left="0"/>
        <w:jc w:val="left"/>
      </w:pPr>
    </w:p>
    <w:p w:rsidR="00E54B13" w:rsidRDefault="00CF25FA" w:rsidP="00CF25FA">
      <w:pPr>
        <w:spacing w:after="9" w:line="240" w:lineRule="auto"/>
        <w:ind w:left="5" w:firstLine="0"/>
      </w:pPr>
      <w:r>
        <w:t xml:space="preserve">MALIKA OUFKIR ET MICHELE FITOUSSI : La Prisonnière,  Paris, Grasset, 1999. 335 pages./ </w:t>
      </w:r>
      <w:r w:rsidRPr="00CF25FA">
        <w:t>Jeanne FOUET</w:t>
      </w:r>
    </w:p>
    <w:p w:rsidR="00CF25FA" w:rsidRDefault="00CF25FA">
      <w:pPr>
        <w:spacing w:after="9" w:line="240" w:lineRule="auto"/>
        <w:ind w:left="5" w:firstLine="0"/>
        <w:jc w:val="left"/>
      </w:pPr>
    </w:p>
    <w:p w:rsidR="00E54B13" w:rsidRDefault="00363F1C">
      <w:pPr>
        <w:spacing w:after="13" w:line="237" w:lineRule="auto"/>
        <w:ind w:left="0"/>
      </w:pPr>
      <w:r>
        <w:t>M</w:t>
      </w:r>
      <w:r>
        <w:rPr>
          <w:sz w:val="19"/>
        </w:rPr>
        <w:t>AUREL</w:t>
      </w:r>
      <w:r>
        <w:t>, D., B</w:t>
      </w:r>
      <w:r>
        <w:rPr>
          <w:sz w:val="19"/>
        </w:rPr>
        <w:t>ELLEIL</w:t>
      </w:r>
      <w:r>
        <w:t>, C., E</w:t>
      </w:r>
      <w:r>
        <w:rPr>
          <w:sz w:val="19"/>
        </w:rPr>
        <w:t>GGERT</w:t>
      </w:r>
      <w:r>
        <w:t>, E. et O.</w:t>
      </w:r>
      <w:r>
        <w:rPr>
          <w:sz w:val="19"/>
        </w:rPr>
        <w:t xml:space="preserve"> </w:t>
      </w:r>
      <w:r>
        <w:t>P</w:t>
      </w:r>
      <w:r>
        <w:rPr>
          <w:sz w:val="19"/>
        </w:rPr>
        <w:t>ITON</w:t>
      </w:r>
      <w:r>
        <w:t xml:space="preserve"> (1996) : « Le projet PROLEX », </w:t>
      </w:r>
      <w:r>
        <w:rPr>
          <w:i/>
        </w:rPr>
        <w:t>Actes du séminaire Représentations et Outils pour les Bases Lexicales, Morphologie Robuste de l’action Lexique du GDR-PRC CHM</w:t>
      </w:r>
      <w:r>
        <w:t>, Grenoble.</w:t>
      </w:r>
      <w:r>
        <w:rPr>
          <w:rFonts w:ascii="Calibri" w:eastAsia="Calibri" w:hAnsi="Calibri" w:cs="Calibri"/>
          <w:sz w:val="22"/>
        </w:rPr>
        <w:t xml:space="preserve"> </w:t>
      </w:r>
    </w:p>
    <w:p w:rsidR="00E54B13" w:rsidRDefault="00363F1C">
      <w:pPr>
        <w:spacing w:after="0" w:line="240" w:lineRule="auto"/>
        <w:ind w:left="5" w:firstLine="0"/>
        <w:jc w:val="left"/>
      </w:pPr>
      <w:r>
        <w:t xml:space="preserve"> </w:t>
      </w:r>
    </w:p>
    <w:p w:rsidR="00E54B13" w:rsidRDefault="00363F1C">
      <w:pPr>
        <w:spacing w:after="13" w:line="237" w:lineRule="auto"/>
        <w:ind w:left="0"/>
      </w:pPr>
      <w:r>
        <w:t>MOUNIN</w:t>
      </w:r>
      <w:r>
        <w:rPr>
          <w:sz w:val="19"/>
        </w:rPr>
        <w:t xml:space="preserve">  </w:t>
      </w:r>
      <w:r>
        <w:t>GEORGES ,</w:t>
      </w:r>
      <w:r>
        <w:rPr>
          <w:i/>
        </w:rPr>
        <w:t>Les Problèmes théoriques de la traduction</w:t>
      </w:r>
      <w:r>
        <w:t xml:space="preserve">, Paris, Gallimard, 1963. </w:t>
      </w:r>
    </w:p>
    <w:p w:rsidR="00E54B13" w:rsidRDefault="00363F1C">
      <w:pPr>
        <w:spacing w:after="39" w:line="240" w:lineRule="auto"/>
        <w:ind w:left="5" w:firstLine="0"/>
        <w:jc w:val="left"/>
      </w:pPr>
      <w:r>
        <w:t xml:space="preserve"> </w:t>
      </w:r>
    </w:p>
    <w:p w:rsidR="00E54B13" w:rsidRDefault="00363F1C">
      <w:pPr>
        <w:spacing w:after="6" w:line="237" w:lineRule="auto"/>
        <w:ind w:left="0"/>
        <w:jc w:val="left"/>
      </w:pPr>
      <w:r>
        <w:t>N</w:t>
      </w:r>
      <w:r>
        <w:rPr>
          <w:sz w:val="19"/>
        </w:rPr>
        <w:t xml:space="preserve">OWOTNA </w:t>
      </w:r>
      <w:r>
        <w:t>M</w:t>
      </w:r>
      <w:r>
        <w:rPr>
          <w:sz w:val="19"/>
        </w:rPr>
        <w:t>AGDALENA</w:t>
      </w:r>
      <w:r>
        <w:t>,</w:t>
      </w:r>
      <w:r>
        <w:rPr>
          <w:sz w:val="19"/>
        </w:rPr>
        <w:t xml:space="preserve"> </w:t>
      </w:r>
      <w:r>
        <w:rPr>
          <w:i/>
          <w:sz w:val="19"/>
        </w:rPr>
        <w:t>D</w:t>
      </w:r>
      <w:r>
        <w:rPr>
          <w:i/>
        </w:rPr>
        <w:t>’</w:t>
      </w:r>
      <w:r>
        <w:rPr>
          <w:i/>
          <w:sz w:val="19"/>
        </w:rPr>
        <w:t>UNE LANGUE A L</w:t>
      </w:r>
      <w:r>
        <w:rPr>
          <w:i/>
        </w:rPr>
        <w:t>’</w:t>
      </w:r>
      <w:r>
        <w:rPr>
          <w:i/>
          <w:sz w:val="19"/>
        </w:rPr>
        <w:t xml:space="preserve">AUTRE </w:t>
      </w:r>
      <w:r>
        <w:rPr>
          <w:i/>
        </w:rPr>
        <w:t>:</w:t>
      </w:r>
      <w:r>
        <w:rPr>
          <w:i/>
          <w:sz w:val="19"/>
        </w:rPr>
        <w:t xml:space="preserve"> ESSAI SUR LA TRADUCTION LITTERAIRE</w:t>
      </w:r>
      <w:r>
        <w:t>,</w:t>
      </w:r>
      <w:r>
        <w:rPr>
          <w:sz w:val="19"/>
        </w:rPr>
        <w:t xml:space="preserve"> LA COURNEUVE</w:t>
      </w:r>
      <w:r>
        <w:t>,</w:t>
      </w:r>
      <w:r>
        <w:rPr>
          <w:sz w:val="19"/>
        </w:rPr>
        <w:t xml:space="preserve"> AUX LIEUX D</w:t>
      </w:r>
      <w:r>
        <w:t>’</w:t>
      </w:r>
      <w:r>
        <w:rPr>
          <w:sz w:val="19"/>
        </w:rPr>
        <w:t>ETRE</w:t>
      </w:r>
      <w:r>
        <w:t>,</w:t>
      </w:r>
      <w:r>
        <w:rPr>
          <w:sz w:val="19"/>
        </w:rPr>
        <w:t xml:space="preserve"> </w:t>
      </w:r>
      <w:r>
        <w:t>2005.</w:t>
      </w:r>
      <w:r>
        <w:rPr>
          <w:rFonts w:ascii="Calibri" w:eastAsia="Calibri" w:hAnsi="Calibri" w:cs="Calibri"/>
          <w:sz w:val="22"/>
        </w:rPr>
        <w:t xml:space="preserve"> </w:t>
      </w:r>
    </w:p>
    <w:p w:rsidR="00E54B13" w:rsidRDefault="00363F1C">
      <w:pPr>
        <w:spacing w:after="36" w:line="240" w:lineRule="auto"/>
        <w:ind w:left="5" w:firstLine="0"/>
        <w:jc w:val="left"/>
      </w:pPr>
      <w:r>
        <w:t xml:space="preserve"> </w:t>
      </w:r>
    </w:p>
    <w:p w:rsidR="00E54B13" w:rsidRDefault="00363F1C">
      <w:pPr>
        <w:spacing w:after="6" w:line="237" w:lineRule="auto"/>
        <w:ind w:left="0"/>
        <w:jc w:val="left"/>
      </w:pPr>
      <w:r>
        <w:t>O</w:t>
      </w:r>
      <w:r>
        <w:rPr>
          <w:sz w:val="19"/>
        </w:rPr>
        <w:t>SEKI</w:t>
      </w:r>
      <w:r>
        <w:t>-D</w:t>
      </w:r>
      <w:r>
        <w:rPr>
          <w:sz w:val="19"/>
        </w:rPr>
        <w:t xml:space="preserve">EPRE  </w:t>
      </w:r>
      <w:r>
        <w:t>I</w:t>
      </w:r>
      <w:r>
        <w:rPr>
          <w:sz w:val="19"/>
        </w:rPr>
        <w:t xml:space="preserve">NES </w:t>
      </w:r>
      <w:r>
        <w:t>,</w:t>
      </w:r>
      <w:r>
        <w:rPr>
          <w:i/>
        </w:rPr>
        <w:t>T</w:t>
      </w:r>
      <w:r>
        <w:rPr>
          <w:i/>
          <w:sz w:val="19"/>
        </w:rPr>
        <w:t>HEORIES ET PRATIQUES DE LA TRADUCTION LITTERAIRE</w:t>
      </w:r>
      <w:r>
        <w:t>,</w:t>
      </w:r>
      <w:r>
        <w:rPr>
          <w:sz w:val="19"/>
        </w:rPr>
        <w:t xml:space="preserve"> </w:t>
      </w:r>
      <w:r>
        <w:t>P</w:t>
      </w:r>
      <w:r>
        <w:rPr>
          <w:sz w:val="19"/>
        </w:rPr>
        <w:t>ARIS</w:t>
      </w:r>
      <w:r>
        <w:t>,</w:t>
      </w:r>
      <w:r>
        <w:rPr>
          <w:sz w:val="19"/>
        </w:rPr>
        <w:t xml:space="preserve"> </w:t>
      </w:r>
      <w:r>
        <w:t>A</w:t>
      </w:r>
      <w:r>
        <w:rPr>
          <w:sz w:val="19"/>
        </w:rPr>
        <w:t xml:space="preserve">RMAND </w:t>
      </w:r>
      <w:r>
        <w:t>C</w:t>
      </w:r>
      <w:r>
        <w:rPr>
          <w:sz w:val="19"/>
        </w:rPr>
        <w:t>OLIN</w:t>
      </w:r>
      <w:r>
        <w:t>,</w:t>
      </w:r>
      <w:r>
        <w:rPr>
          <w:sz w:val="19"/>
        </w:rPr>
        <w:t xml:space="preserve"> </w:t>
      </w:r>
      <w:r>
        <w:t xml:space="preserve">1999. </w:t>
      </w:r>
    </w:p>
    <w:p w:rsidR="00E54B13" w:rsidRDefault="00363F1C">
      <w:pPr>
        <w:spacing w:after="38" w:line="240" w:lineRule="auto"/>
        <w:ind w:left="5" w:firstLine="0"/>
        <w:jc w:val="left"/>
      </w:pPr>
      <w:r>
        <w:t xml:space="preserve"> </w:t>
      </w:r>
    </w:p>
    <w:p w:rsidR="00E54B13" w:rsidRDefault="00363F1C">
      <w:pPr>
        <w:spacing w:after="6" w:line="237" w:lineRule="auto"/>
        <w:ind w:left="0"/>
        <w:jc w:val="left"/>
      </w:pPr>
      <w:r>
        <w:t>O</w:t>
      </w:r>
      <w:r>
        <w:rPr>
          <w:sz w:val="19"/>
        </w:rPr>
        <w:t xml:space="preserve">USTINOFF  </w:t>
      </w:r>
      <w:r>
        <w:t>M</w:t>
      </w:r>
      <w:r>
        <w:rPr>
          <w:sz w:val="19"/>
        </w:rPr>
        <w:t xml:space="preserve">ICHAËL </w:t>
      </w:r>
      <w:r>
        <w:t>,</w:t>
      </w:r>
      <w:r>
        <w:rPr>
          <w:i/>
        </w:rPr>
        <w:t>T</w:t>
      </w:r>
      <w:r>
        <w:rPr>
          <w:i/>
          <w:sz w:val="19"/>
        </w:rPr>
        <w:t>RADUIRE ET COMMUNIQUER A L</w:t>
      </w:r>
      <w:r>
        <w:rPr>
          <w:i/>
        </w:rPr>
        <w:t>’</w:t>
      </w:r>
      <w:r>
        <w:rPr>
          <w:i/>
          <w:sz w:val="19"/>
        </w:rPr>
        <w:t>HEURE DE LA MONDIALISATION</w:t>
      </w:r>
      <w:r>
        <w:rPr>
          <w:sz w:val="19"/>
        </w:rPr>
        <w:t xml:space="preserve"> </w:t>
      </w:r>
      <w:r>
        <w:t>P</w:t>
      </w:r>
      <w:r>
        <w:rPr>
          <w:sz w:val="19"/>
        </w:rPr>
        <w:t>ARIS</w:t>
      </w:r>
      <w:r>
        <w:t>,</w:t>
      </w:r>
      <w:r>
        <w:rPr>
          <w:sz w:val="19"/>
        </w:rPr>
        <w:t xml:space="preserve"> </w:t>
      </w:r>
      <w:r>
        <w:t>CNRS</w:t>
      </w:r>
      <w:r>
        <w:rPr>
          <w:sz w:val="19"/>
        </w:rPr>
        <w:t xml:space="preserve"> </w:t>
      </w:r>
      <w:r>
        <w:t>É</w:t>
      </w:r>
      <w:r>
        <w:rPr>
          <w:sz w:val="19"/>
        </w:rPr>
        <w:t>DITIONS</w:t>
      </w:r>
      <w:r>
        <w:t>,</w:t>
      </w:r>
      <w:r>
        <w:rPr>
          <w:sz w:val="19"/>
        </w:rPr>
        <w:t xml:space="preserve"> </w:t>
      </w:r>
      <w:r>
        <w:t xml:space="preserve">2011. </w:t>
      </w:r>
    </w:p>
    <w:p w:rsidR="00E54B13" w:rsidRDefault="00363F1C">
      <w:pPr>
        <w:spacing w:after="33" w:line="240" w:lineRule="auto"/>
        <w:ind w:left="5" w:firstLine="0"/>
        <w:jc w:val="left"/>
      </w:pPr>
      <w:r>
        <w:t xml:space="preserve"> </w:t>
      </w:r>
    </w:p>
    <w:p w:rsidR="00E54B13" w:rsidRDefault="00363F1C">
      <w:pPr>
        <w:spacing w:after="0"/>
      </w:pPr>
      <w:r>
        <w:t>P</w:t>
      </w:r>
      <w:r>
        <w:rPr>
          <w:sz w:val="19"/>
        </w:rPr>
        <w:t>AUMIER</w:t>
      </w:r>
      <w:r>
        <w:t xml:space="preserve">, S. (2003) : </w:t>
      </w:r>
      <w:r>
        <w:rPr>
          <w:i/>
        </w:rPr>
        <w:t>De la reconnaissance de formes linguistiques à l’analyse syntaxique</w:t>
      </w:r>
      <w:r>
        <w:t>, Thèse de doctorat en Informatique, Université de Marne-la-Vallée.</w:t>
      </w:r>
      <w:r>
        <w:rPr>
          <w:rFonts w:ascii="Calibri" w:eastAsia="Calibri" w:hAnsi="Calibri" w:cs="Calibri"/>
          <w:sz w:val="22"/>
        </w:rPr>
        <w:t xml:space="preserve"> </w:t>
      </w:r>
    </w:p>
    <w:p w:rsidR="00E54B13" w:rsidRDefault="00363F1C">
      <w:pPr>
        <w:spacing w:after="7" w:line="240" w:lineRule="auto"/>
        <w:ind w:left="5" w:firstLine="0"/>
        <w:jc w:val="left"/>
      </w:pPr>
      <w:r>
        <w:t xml:space="preserve"> </w:t>
      </w:r>
    </w:p>
    <w:p w:rsidR="00E54B13" w:rsidRDefault="00363F1C">
      <w:pPr>
        <w:spacing w:after="0"/>
      </w:pPr>
      <w:r>
        <w:t>S</w:t>
      </w:r>
      <w:r>
        <w:rPr>
          <w:sz w:val="19"/>
        </w:rPr>
        <w:t>AVARY</w:t>
      </w:r>
      <w:r>
        <w:t xml:space="preserve">, A. (2000) : </w:t>
      </w:r>
      <w:r>
        <w:rPr>
          <w:i/>
        </w:rPr>
        <w:t>Recensement et description des mots composés – méthodes et applications</w:t>
      </w:r>
      <w:r>
        <w:t xml:space="preserve">, Thèse de doctorat en Informatique Fondamentale, Université de Marne-laVallée. </w:t>
      </w:r>
    </w:p>
    <w:p w:rsidR="00E54B13" w:rsidRDefault="00363F1C">
      <w:pPr>
        <w:spacing w:after="0" w:line="240" w:lineRule="auto"/>
        <w:ind w:left="5" w:firstLine="0"/>
        <w:jc w:val="left"/>
      </w:pPr>
      <w:r>
        <w:t xml:space="preserve"> </w:t>
      </w:r>
    </w:p>
    <w:p w:rsidR="00E54B13" w:rsidRDefault="00363F1C">
      <w:pPr>
        <w:spacing w:after="2"/>
      </w:pPr>
      <w:r>
        <w:t xml:space="preserve">SCHLEIERMACHER FREIDRICH, TR. ANTOINE BERMAN ET CHRISTIAN BERNER, </w:t>
      </w:r>
    </w:p>
    <w:p w:rsidR="00E54B13" w:rsidRDefault="00363F1C">
      <w:pPr>
        <w:spacing w:after="13" w:line="237" w:lineRule="auto"/>
        <w:ind w:left="0"/>
      </w:pPr>
      <w:r>
        <w:rPr>
          <w:i/>
        </w:rPr>
        <w:t>Les Différentes méthodes du traduire et autres textes</w:t>
      </w:r>
      <w:r>
        <w:t xml:space="preserve">, édition bilingue, Seuil, 1999. </w:t>
      </w:r>
    </w:p>
    <w:p w:rsidR="00E54B13" w:rsidRDefault="00363F1C">
      <w:pPr>
        <w:spacing w:after="4" w:line="240" w:lineRule="auto"/>
        <w:ind w:left="5" w:firstLine="0"/>
        <w:jc w:val="left"/>
      </w:pPr>
      <w:r>
        <w:t xml:space="preserve"> </w:t>
      </w:r>
    </w:p>
    <w:p w:rsidR="00E54B13" w:rsidRDefault="00363F1C" w:rsidP="004B4E12">
      <w:pPr>
        <w:spacing w:after="0"/>
      </w:pPr>
      <w:r>
        <w:t>S</w:t>
      </w:r>
      <w:r>
        <w:rPr>
          <w:sz w:val="19"/>
        </w:rPr>
        <w:t>ILBERZTEIN</w:t>
      </w:r>
      <w:r>
        <w:t xml:space="preserve">, M. (1990) : « Le dictionnaire électronique des mots composés », </w:t>
      </w:r>
      <w:r>
        <w:rPr>
          <w:i/>
        </w:rPr>
        <w:t xml:space="preserve">Langue française </w:t>
      </w:r>
      <w:r>
        <w:t xml:space="preserve">. </w:t>
      </w:r>
    </w:p>
    <w:p w:rsidR="00E54B13" w:rsidRPr="00C14997" w:rsidRDefault="00363F1C">
      <w:pPr>
        <w:spacing w:after="266" w:line="467" w:lineRule="auto"/>
        <w:ind w:left="0" w:right="-15"/>
        <w:jc w:val="left"/>
        <w:rPr>
          <w:color w:val="2F5496" w:themeColor="accent5" w:themeShade="BF"/>
        </w:rPr>
      </w:pPr>
      <w:r>
        <w:rPr>
          <w:b/>
        </w:rPr>
        <w:t xml:space="preserve">Sites internet </w:t>
      </w:r>
      <w:hyperlink r:id="rId34">
        <w:r w:rsidRPr="00C14997">
          <w:rPr>
            <w:rFonts w:ascii="Calibri" w:eastAsia="Calibri" w:hAnsi="Calibri" w:cs="Calibri"/>
            <w:color w:val="2F5496" w:themeColor="accent5" w:themeShade="BF"/>
            <w:sz w:val="22"/>
            <w:u w:val="single" w:color="0000FF"/>
          </w:rPr>
          <w:t>http://www.septentrion.com/fr/livre/?GCOI=27574100415410&amp;fa=author&amp;person_id=7462</w:t>
        </w:r>
      </w:hyperlink>
      <w:hyperlink r:id="rId35">
        <w:r w:rsidRPr="00C14997">
          <w:rPr>
            <w:rFonts w:ascii="Calibri" w:eastAsia="Calibri" w:hAnsi="Calibri" w:cs="Calibri"/>
            <w:color w:val="2F5496" w:themeColor="accent5" w:themeShade="BF"/>
            <w:sz w:val="22"/>
          </w:rPr>
          <w:t xml:space="preserve"> </w:t>
        </w:r>
      </w:hyperlink>
      <w:hyperlink r:id="rId36">
        <w:r w:rsidRPr="00C14997">
          <w:rPr>
            <w:rFonts w:ascii="Calibri" w:eastAsia="Calibri" w:hAnsi="Calibri" w:cs="Calibri"/>
            <w:color w:val="2F5496" w:themeColor="accent5" w:themeShade="BF"/>
            <w:sz w:val="22"/>
            <w:u w:val="single" w:color="0000FF"/>
          </w:rPr>
          <w:t>https://www.erudit.org/en/journals/meta/1900-v1-n1-meta178/001867ar.pdf</w:t>
        </w:r>
      </w:hyperlink>
      <w:hyperlink r:id="rId37">
        <w:r w:rsidRPr="00C14997">
          <w:rPr>
            <w:rFonts w:ascii="Calibri" w:eastAsia="Calibri" w:hAnsi="Calibri" w:cs="Calibri"/>
            <w:color w:val="2F5496" w:themeColor="accent5" w:themeShade="BF"/>
            <w:sz w:val="22"/>
          </w:rPr>
          <w:t xml:space="preserve"> </w:t>
        </w:r>
      </w:hyperlink>
    </w:p>
    <w:p w:rsidR="001C2B0F" w:rsidRPr="00C14997" w:rsidRDefault="002D5D6C" w:rsidP="001C2B0F">
      <w:pPr>
        <w:spacing w:after="266" w:line="470" w:lineRule="auto"/>
        <w:ind w:left="0" w:right="-15"/>
        <w:jc w:val="left"/>
        <w:rPr>
          <w:color w:val="2F5496" w:themeColor="accent5" w:themeShade="BF"/>
        </w:rPr>
      </w:pPr>
      <w:hyperlink r:id="rId38">
        <w:r w:rsidR="00363F1C" w:rsidRPr="00C14997">
          <w:rPr>
            <w:rFonts w:ascii="Calibri" w:eastAsia="Calibri" w:hAnsi="Calibri" w:cs="Calibri"/>
            <w:color w:val="2F5496" w:themeColor="accent5" w:themeShade="BF"/>
            <w:sz w:val="22"/>
            <w:u w:val="single" w:color="0000FF"/>
          </w:rPr>
          <w:t>https://ddd.uab.cat/pub/artpub/1996/137438/meta_a1996v41n3p366.pdf</w:t>
        </w:r>
      </w:hyperlink>
      <w:hyperlink r:id="rId39">
        <w:r w:rsidR="00363F1C" w:rsidRPr="00C14997">
          <w:rPr>
            <w:rFonts w:ascii="Calibri" w:eastAsia="Calibri" w:hAnsi="Calibri" w:cs="Calibri"/>
            <w:color w:val="2F5496" w:themeColor="accent5" w:themeShade="BF"/>
            <w:sz w:val="22"/>
          </w:rPr>
          <w:t xml:space="preserve"> </w:t>
        </w:r>
      </w:hyperlink>
      <w:hyperlink r:id="rId40">
        <w:r w:rsidR="00363F1C" w:rsidRPr="00C14997">
          <w:rPr>
            <w:rFonts w:ascii="Calibri" w:eastAsia="Calibri" w:hAnsi="Calibri" w:cs="Calibri"/>
            <w:color w:val="2F5496" w:themeColor="accent5" w:themeShade="BF"/>
            <w:sz w:val="22"/>
            <w:u w:val="single" w:color="0000FF"/>
          </w:rPr>
          <w:t>https://www.persee.fr/doc/equiv_0751-9532_1972_num_3_2_927</w:t>
        </w:r>
      </w:hyperlink>
      <w:hyperlink r:id="rId41">
        <w:r w:rsidR="00363F1C" w:rsidRPr="00C14997">
          <w:rPr>
            <w:rFonts w:ascii="Calibri" w:eastAsia="Calibri" w:hAnsi="Calibri" w:cs="Calibri"/>
            <w:color w:val="2F5496" w:themeColor="accent5" w:themeShade="BF"/>
            <w:sz w:val="22"/>
          </w:rPr>
          <w:t xml:space="preserve"> </w:t>
        </w:r>
      </w:hyperlink>
      <w:r w:rsidR="001C2B0F" w:rsidRPr="00C14997">
        <w:rPr>
          <w:color w:val="2F5496" w:themeColor="accent5" w:themeShade="BF"/>
        </w:rPr>
        <w:t xml:space="preserve"> </w:t>
      </w:r>
    </w:p>
    <w:p w:rsidR="00C14997" w:rsidRPr="00C14997" w:rsidRDefault="002D5D6C" w:rsidP="00C14997">
      <w:pPr>
        <w:spacing w:after="266" w:line="470" w:lineRule="auto"/>
        <w:ind w:left="0" w:right="-15"/>
        <w:jc w:val="left"/>
        <w:rPr>
          <w:color w:val="2F5496" w:themeColor="accent5" w:themeShade="BF"/>
        </w:rPr>
      </w:pPr>
      <w:hyperlink r:id="rId42" w:history="1">
        <w:r w:rsidR="00C14997" w:rsidRPr="00C14997">
          <w:rPr>
            <w:rStyle w:val="Lienhypertexte"/>
            <w:color w:val="2F5496" w:themeColor="accent5" w:themeShade="BF"/>
          </w:rPr>
          <w:t>https://context.reverso.net/traduction/francais-arabe/allure</w:t>
        </w:r>
      </w:hyperlink>
    </w:p>
    <w:p w:rsidR="001C2B0F" w:rsidRPr="00C14997" w:rsidRDefault="002D5D6C" w:rsidP="001C2B0F">
      <w:pPr>
        <w:spacing w:after="266" w:line="470" w:lineRule="auto"/>
        <w:ind w:left="0" w:right="-15"/>
        <w:jc w:val="left"/>
        <w:rPr>
          <w:color w:val="2F5496" w:themeColor="accent5" w:themeShade="BF"/>
        </w:rPr>
      </w:pPr>
      <w:hyperlink r:id="rId43" w:history="1">
        <w:r w:rsidR="001C2B0F" w:rsidRPr="00C14997">
          <w:rPr>
            <w:rStyle w:val="Lienhypertexte"/>
            <w:color w:val="2F5496" w:themeColor="accent5" w:themeShade="BF"/>
          </w:rPr>
          <w:t>http://www.limag.com/Bulletin/Bul18/CRLFouetOufkir.htm</w:t>
        </w:r>
      </w:hyperlink>
    </w:p>
    <w:p w:rsidR="00E54B13" w:rsidRPr="00C14997" w:rsidRDefault="002D5D6C" w:rsidP="001C2B0F">
      <w:pPr>
        <w:spacing w:after="266" w:line="470" w:lineRule="auto"/>
        <w:ind w:left="0" w:right="-15"/>
        <w:jc w:val="left"/>
        <w:rPr>
          <w:color w:val="2F5496" w:themeColor="accent5" w:themeShade="BF"/>
        </w:rPr>
      </w:pPr>
      <w:hyperlink r:id="rId44">
        <w:r w:rsidR="00363F1C" w:rsidRPr="00C14997">
          <w:rPr>
            <w:rFonts w:ascii="Calibri" w:eastAsia="Calibri" w:hAnsi="Calibri" w:cs="Calibri"/>
            <w:color w:val="2F5496" w:themeColor="accent5" w:themeShade="BF"/>
            <w:sz w:val="22"/>
            <w:u w:val="single" w:color="0000FF"/>
          </w:rPr>
          <w:t>https://www.jstor.org/stable/4057744?seq=1</w:t>
        </w:r>
      </w:hyperlink>
      <w:hyperlink r:id="rId45">
        <w:r w:rsidR="00363F1C" w:rsidRPr="00C14997">
          <w:rPr>
            <w:rFonts w:ascii="Calibri" w:eastAsia="Calibri" w:hAnsi="Calibri" w:cs="Calibri"/>
            <w:color w:val="2F5496" w:themeColor="accent5" w:themeShade="BF"/>
            <w:sz w:val="22"/>
          </w:rPr>
          <w:t xml:space="preserve"> </w:t>
        </w:r>
      </w:hyperlink>
      <w:hyperlink r:id="rId46">
        <w:r w:rsidR="00363F1C" w:rsidRPr="00C14997">
          <w:rPr>
            <w:rFonts w:ascii="Calibri" w:eastAsia="Calibri" w:hAnsi="Calibri" w:cs="Calibri"/>
            <w:color w:val="2F5496" w:themeColor="accent5" w:themeShade="BF"/>
            <w:sz w:val="22"/>
            <w:u w:val="single" w:color="0000FF"/>
          </w:rPr>
          <w:t>https://hal.archives-ouvertes.fr/hal-01514934/document</w:t>
        </w:r>
      </w:hyperlink>
      <w:hyperlink r:id="rId47">
        <w:r w:rsidR="00363F1C" w:rsidRPr="00C14997">
          <w:rPr>
            <w:rFonts w:ascii="Calibri" w:eastAsia="Calibri" w:hAnsi="Calibri" w:cs="Calibri"/>
            <w:color w:val="2F5496" w:themeColor="accent5" w:themeShade="BF"/>
            <w:sz w:val="22"/>
          </w:rPr>
          <w:t xml:space="preserve"> </w:t>
        </w:r>
      </w:hyperlink>
    </w:p>
    <w:p w:rsidR="00E54B13" w:rsidRPr="00C14997" w:rsidRDefault="002D5D6C">
      <w:pPr>
        <w:spacing w:after="266" w:line="377" w:lineRule="auto"/>
        <w:ind w:left="0" w:right="-15"/>
        <w:jc w:val="left"/>
        <w:rPr>
          <w:rFonts w:ascii="Calibri" w:eastAsia="Calibri" w:hAnsi="Calibri" w:cs="Calibri"/>
          <w:color w:val="2F5496" w:themeColor="accent5" w:themeShade="BF"/>
          <w:sz w:val="22"/>
        </w:rPr>
      </w:pPr>
      <w:hyperlink r:id="rId48">
        <w:r w:rsidR="00363F1C" w:rsidRPr="00C14997">
          <w:rPr>
            <w:rFonts w:ascii="Calibri" w:eastAsia="Calibri" w:hAnsi="Calibri" w:cs="Calibri"/>
            <w:color w:val="2F5496" w:themeColor="accent5" w:themeShade="BF"/>
            <w:sz w:val="22"/>
          </w:rPr>
          <w:t xml:space="preserve"> </w:t>
        </w:r>
      </w:hyperlink>
      <w:hyperlink r:id="rId49">
        <w:r w:rsidR="00363F1C" w:rsidRPr="00C14997">
          <w:rPr>
            <w:rFonts w:ascii="Calibri" w:eastAsia="Calibri" w:hAnsi="Calibri" w:cs="Calibri"/>
            <w:color w:val="2F5496" w:themeColor="accent5" w:themeShade="BF"/>
            <w:sz w:val="22"/>
            <w:u w:val="single" w:color="0000FF"/>
          </w:rPr>
          <w:t>https://www.fabula.org/actualites/traduction-et-interculturalite_21636.php</w:t>
        </w:r>
      </w:hyperlink>
      <w:hyperlink r:id="rId50">
        <w:r w:rsidR="00363F1C" w:rsidRPr="00C14997">
          <w:rPr>
            <w:rFonts w:ascii="Calibri" w:eastAsia="Calibri" w:hAnsi="Calibri" w:cs="Calibri"/>
            <w:color w:val="2F5496" w:themeColor="accent5" w:themeShade="BF"/>
            <w:sz w:val="22"/>
          </w:rPr>
          <w:t xml:space="preserve"> </w:t>
        </w:r>
      </w:hyperlink>
    </w:p>
    <w:p w:rsidR="001C2B0F" w:rsidRPr="00C14997" w:rsidRDefault="002D5D6C">
      <w:pPr>
        <w:spacing w:after="266" w:line="377" w:lineRule="auto"/>
        <w:ind w:left="0" w:right="-15"/>
        <w:jc w:val="left"/>
        <w:rPr>
          <w:rFonts w:ascii="Calibri" w:eastAsia="Calibri" w:hAnsi="Calibri" w:cs="Calibri"/>
          <w:color w:val="2F5496" w:themeColor="accent5" w:themeShade="BF"/>
          <w:sz w:val="22"/>
        </w:rPr>
      </w:pPr>
      <w:hyperlink r:id="rId51" w:history="1">
        <w:r w:rsidR="001C2B0F" w:rsidRPr="00C14997">
          <w:rPr>
            <w:rStyle w:val="Lienhypertexte"/>
            <w:rFonts w:ascii="Calibri" w:eastAsia="Calibri" w:hAnsi="Calibri" w:cs="Calibri"/>
            <w:color w:val="2F5496" w:themeColor="accent5" w:themeShade="BF"/>
            <w:sz w:val="22"/>
          </w:rPr>
          <w:t>https://livre.fnac.com/a858885/Malika-Oufkir-La-Prisonniere</w:t>
        </w:r>
      </w:hyperlink>
    </w:p>
    <w:p w:rsidR="00C14997" w:rsidRPr="00C14997" w:rsidRDefault="002D5D6C">
      <w:pPr>
        <w:spacing w:after="266" w:line="377" w:lineRule="auto"/>
        <w:ind w:left="0" w:right="-15"/>
        <w:jc w:val="left"/>
        <w:rPr>
          <w:rFonts w:ascii="Calibri" w:eastAsia="Calibri" w:hAnsi="Calibri" w:cs="Calibri"/>
          <w:color w:val="2F5496" w:themeColor="accent5" w:themeShade="BF"/>
          <w:sz w:val="22"/>
        </w:rPr>
      </w:pPr>
      <w:hyperlink r:id="rId52" w:history="1">
        <w:r w:rsidR="00C14997" w:rsidRPr="00C14997">
          <w:rPr>
            <w:rStyle w:val="Lienhypertexte"/>
            <w:rFonts w:ascii="Calibri" w:eastAsia="Calibri" w:hAnsi="Calibri" w:cs="Calibri"/>
            <w:color w:val="2F5496" w:themeColor="accent5" w:themeShade="BF"/>
            <w:sz w:val="22"/>
          </w:rPr>
          <w:t>https://www.liberation.fr/portrait/1999/02/22/malika-oufkir-45-ans-en-exil-apres-vingt-ans-de-detention-la-fille-du-general-qui-voulut-chasser-has_265534/</w:t>
        </w:r>
      </w:hyperlink>
    </w:p>
    <w:p w:rsidR="00C14997" w:rsidRDefault="002D5D6C">
      <w:pPr>
        <w:spacing w:after="266" w:line="377" w:lineRule="auto"/>
        <w:ind w:left="0" w:right="-15"/>
        <w:jc w:val="left"/>
        <w:rPr>
          <w:rFonts w:ascii="Calibri" w:eastAsia="Calibri" w:hAnsi="Calibri" w:cs="Calibri"/>
          <w:sz w:val="22"/>
        </w:rPr>
      </w:pPr>
      <w:hyperlink r:id="rId53" w:history="1">
        <w:r w:rsidR="00C14997" w:rsidRPr="00C03151">
          <w:rPr>
            <w:rStyle w:val="Lienhypertexte"/>
            <w:rFonts w:ascii="Calibri" w:eastAsia="Calibri" w:hAnsi="Calibri" w:cs="Calibri"/>
            <w:sz w:val="22"/>
          </w:rPr>
          <w:t>http://archives.univ-biskra.dz/bitstream/123456789/6008/1/RAHAL%20Amina.pdf</w:t>
        </w:r>
      </w:hyperlink>
    </w:p>
    <w:p w:rsidR="00E04A8B" w:rsidRDefault="002D5D6C">
      <w:pPr>
        <w:spacing w:after="266" w:line="377" w:lineRule="auto"/>
        <w:ind w:left="0" w:right="-15"/>
        <w:jc w:val="left"/>
        <w:rPr>
          <w:rStyle w:val="Lienhypertexte"/>
          <w:rFonts w:ascii="Calibri" w:eastAsia="Calibri" w:hAnsi="Calibri" w:cs="Calibri"/>
          <w:sz w:val="22"/>
        </w:rPr>
      </w:pPr>
      <w:hyperlink r:id="rId54" w:history="1">
        <w:r w:rsidR="00E04A8B" w:rsidRPr="00C03151">
          <w:rPr>
            <w:rStyle w:val="Lienhypertexte"/>
            <w:rFonts w:ascii="Calibri" w:eastAsia="Calibri" w:hAnsi="Calibri" w:cs="Calibri"/>
            <w:sz w:val="22"/>
          </w:rPr>
          <w:t>https://www.youtube.com/watch?v=T-poEGl8Kv0</w:t>
        </w:r>
      </w:hyperlink>
    </w:p>
    <w:p w:rsidR="009A59A6" w:rsidRDefault="002D5D6C">
      <w:pPr>
        <w:spacing w:after="266" w:line="377" w:lineRule="auto"/>
        <w:ind w:left="0" w:right="-15"/>
        <w:jc w:val="left"/>
        <w:rPr>
          <w:rStyle w:val="Lienhypertexte"/>
          <w:rFonts w:ascii="Calibri" w:eastAsia="Calibri" w:hAnsi="Calibri" w:cs="Calibri"/>
          <w:sz w:val="22"/>
        </w:rPr>
      </w:pPr>
      <w:hyperlink r:id="rId55" w:history="1">
        <w:r w:rsidR="009A59A6" w:rsidRPr="00662195">
          <w:rPr>
            <w:rStyle w:val="Lienhypertexte"/>
            <w:rFonts w:ascii="Calibri" w:eastAsia="Calibri" w:hAnsi="Calibri" w:cs="Calibri"/>
            <w:sz w:val="22"/>
          </w:rPr>
          <w:t>https://www.cairn.info/revue-hermes-la-revue-2007-3-page-157.htm</w:t>
        </w:r>
      </w:hyperlink>
    </w:p>
    <w:p w:rsidR="00A151AA" w:rsidRDefault="00A151AA">
      <w:pPr>
        <w:spacing w:after="266" w:line="377" w:lineRule="auto"/>
        <w:ind w:left="0" w:right="-15"/>
        <w:jc w:val="left"/>
        <w:rPr>
          <w:rStyle w:val="Lienhypertexte"/>
          <w:rFonts w:ascii="Calibri" w:eastAsia="Calibri" w:hAnsi="Calibri" w:cs="Calibri"/>
          <w:sz w:val="22"/>
        </w:rPr>
      </w:pPr>
    </w:p>
    <w:p w:rsidR="004B4E12" w:rsidRDefault="004B4E12">
      <w:pPr>
        <w:spacing w:after="266" w:line="377" w:lineRule="auto"/>
        <w:ind w:left="0" w:right="-15"/>
        <w:jc w:val="left"/>
        <w:rPr>
          <w:rFonts w:ascii="Calibri" w:eastAsia="Calibri" w:hAnsi="Calibri" w:cs="Calibri"/>
          <w:sz w:val="22"/>
        </w:rPr>
      </w:pPr>
    </w:p>
    <w:p w:rsidR="00E54B13" w:rsidRDefault="00E54B13">
      <w:pPr>
        <w:spacing w:after="233" w:line="240" w:lineRule="auto"/>
        <w:ind w:left="5" w:firstLine="0"/>
        <w:jc w:val="left"/>
      </w:pPr>
    </w:p>
    <w:p w:rsidR="00E54B13" w:rsidRDefault="00363F1C">
      <w:pPr>
        <w:spacing w:after="233" w:line="240" w:lineRule="auto"/>
        <w:ind w:left="5" w:firstLine="0"/>
        <w:jc w:val="left"/>
      </w:pPr>
      <w:r>
        <w:rPr>
          <w:rFonts w:ascii="Arial" w:eastAsia="Arial" w:hAnsi="Arial" w:cs="Arial"/>
          <w:sz w:val="22"/>
        </w:rPr>
        <w:t xml:space="preserve"> </w:t>
      </w:r>
    </w:p>
    <w:p w:rsidR="00E54B13" w:rsidRDefault="00363F1C" w:rsidP="00D76D45">
      <w:pPr>
        <w:spacing w:after="272" w:line="240" w:lineRule="auto"/>
        <w:ind w:left="5" w:firstLine="0"/>
        <w:jc w:val="left"/>
      </w:pPr>
      <w:r>
        <w:rPr>
          <w:rFonts w:ascii="Arial" w:eastAsia="Arial" w:hAnsi="Arial" w:cs="Arial"/>
          <w:sz w:val="22"/>
        </w:rPr>
        <w:t xml:space="preserve"> </w:t>
      </w:r>
    </w:p>
    <w:p w:rsidR="00E54B13" w:rsidRDefault="00363F1C">
      <w:pPr>
        <w:spacing w:after="0" w:line="240" w:lineRule="auto"/>
        <w:ind w:left="5" w:firstLine="0"/>
        <w:jc w:val="left"/>
      </w:pPr>
      <w:r>
        <w:rPr>
          <w:rFonts w:ascii="Calibri" w:eastAsia="Calibri" w:hAnsi="Calibri" w:cs="Calibri"/>
          <w:sz w:val="20"/>
        </w:rPr>
        <w:t xml:space="preserve"> </w:t>
      </w:r>
    </w:p>
    <w:sectPr w:rsidR="00E54B13" w:rsidSect="00D30BA1">
      <w:headerReference w:type="even" r:id="rId56"/>
      <w:headerReference w:type="default" r:id="rId57"/>
      <w:headerReference w:type="first" r:id="rId58"/>
      <w:footerReference w:type="first" r:id="rId59"/>
      <w:pgSz w:w="11905" w:h="16840"/>
      <w:pgMar w:top="1426" w:right="1406" w:bottom="1417" w:left="1410"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5D6C" w:rsidRDefault="002D5D6C">
      <w:pPr>
        <w:spacing w:after="0" w:line="240" w:lineRule="auto"/>
      </w:pPr>
      <w:r>
        <w:separator/>
      </w:r>
    </w:p>
  </w:endnote>
  <w:endnote w:type="continuationSeparator" w:id="0">
    <w:p w:rsidR="002D5D6C" w:rsidRDefault="002D5D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8719283"/>
      <w:docPartObj>
        <w:docPartGallery w:val="Page Numbers (Bottom of Page)"/>
        <w:docPartUnique/>
      </w:docPartObj>
    </w:sdtPr>
    <w:sdtEndPr>
      <w:rPr>
        <w:b/>
        <w:bCs/>
        <w:color w:val="auto"/>
        <w:sz w:val="28"/>
        <w:szCs w:val="24"/>
      </w:rPr>
    </w:sdtEndPr>
    <w:sdtContent>
      <w:p w:rsidR="00FA0187" w:rsidRPr="003B4F9B" w:rsidRDefault="00FA0187">
        <w:pPr>
          <w:pStyle w:val="Pieddepage"/>
          <w:jc w:val="right"/>
          <w:rPr>
            <w:b/>
            <w:bCs/>
            <w:color w:val="auto"/>
            <w:sz w:val="28"/>
            <w:szCs w:val="24"/>
          </w:rPr>
        </w:pPr>
        <w:r w:rsidRPr="003B4F9B">
          <w:rPr>
            <w:b/>
            <w:bCs/>
            <w:color w:val="auto"/>
            <w:sz w:val="28"/>
            <w:szCs w:val="24"/>
          </w:rPr>
          <w:fldChar w:fldCharType="begin"/>
        </w:r>
        <w:r w:rsidRPr="003B4F9B">
          <w:rPr>
            <w:b/>
            <w:bCs/>
            <w:color w:val="auto"/>
            <w:sz w:val="28"/>
            <w:szCs w:val="24"/>
          </w:rPr>
          <w:instrText>PAGE   \* MERGEFORMAT</w:instrText>
        </w:r>
        <w:r w:rsidRPr="003B4F9B">
          <w:rPr>
            <w:b/>
            <w:bCs/>
            <w:color w:val="auto"/>
            <w:sz w:val="28"/>
            <w:szCs w:val="24"/>
          </w:rPr>
          <w:fldChar w:fldCharType="separate"/>
        </w:r>
        <w:r w:rsidR="003B4F9B">
          <w:rPr>
            <w:b/>
            <w:bCs/>
            <w:noProof/>
            <w:color w:val="auto"/>
            <w:sz w:val="28"/>
            <w:szCs w:val="24"/>
          </w:rPr>
          <w:t>3</w:t>
        </w:r>
        <w:r w:rsidRPr="003B4F9B">
          <w:rPr>
            <w:b/>
            <w:bCs/>
            <w:color w:val="auto"/>
            <w:sz w:val="28"/>
            <w:szCs w:val="24"/>
          </w:rPr>
          <w:fldChar w:fldCharType="end"/>
        </w:r>
      </w:p>
    </w:sdtContent>
  </w:sdt>
  <w:p w:rsidR="00FA0187" w:rsidRDefault="00FA0187">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6018774"/>
      <w:docPartObj>
        <w:docPartGallery w:val="Page Numbers (Bottom of Page)"/>
        <w:docPartUnique/>
      </w:docPartObj>
    </w:sdtPr>
    <w:sdtEndPr>
      <w:rPr>
        <w:b/>
        <w:bCs/>
        <w:color w:val="44546A" w:themeColor="text2"/>
        <w:sz w:val="28"/>
        <w:szCs w:val="24"/>
      </w:rPr>
    </w:sdtEndPr>
    <w:sdtContent>
      <w:p w:rsidR="002C1A1D" w:rsidRPr="002C1A1D" w:rsidRDefault="002C1A1D">
        <w:pPr>
          <w:pStyle w:val="Pieddepage"/>
          <w:jc w:val="right"/>
          <w:rPr>
            <w:b/>
            <w:bCs/>
            <w:color w:val="44546A" w:themeColor="text2"/>
            <w:sz w:val="28"/>
            <w:szCs w:val="24"/>
          </w:rPr>
        </w:pPr>
        <w:r w:rsidRPr="002C1A1D">
          <w:rPr>
            <w:b/>
            <w:bCs/>
            <w:color w:val="44546A" w:themeColor="text2"/>
            <w:sz w:val="28"/>
            <w:szCs w:val="24"/>
          </w:rPr>
          <w:fldChar w:fldCharType="begin"/>
        </w:r>
        <w:r w:rsidRPr="002C1A1D">
          <w:rPr>
            <w:b/>
            <w:bCs/>
            <w:color w:val="44546A" w:themeColor="text2"/>
            <w:sz w:val="28"/>
            <w:szCs w:val="24"/>
          </w:rPr>
          <w:instrText>PAGE   \* MERGEFORMAT</w:instrText>
        </w:r>
        <w:r w:rsidRPr="002C1A1D">
          <w:rPr>
            <w:b/>
            <w:bCs/>
            <w:color w:val="44546A" w:themeColor="text2"/>
            <w:sz w:val="28"/>
            <w:szCs w:val="24"/>
          </w:rPr>
          <w:fldChar w:fldCharType="separate"/>
        </w:r>
        <w:r w:rsidR="003B4F9B">
          <w:rPr>
            <w:b/>
            <w:bCs/>
            <w:noProof/>
            <w:color w:val="44546A" w:themeColor="text2"/>
            <w:sz w:val="28"/>
            <w:szCs w:val="24"/>
          </w:rPr>
          <w:t>59</w:t>
        </w:r>
        <w:r w:rsidRPr="002C1A1D">
          <w:rPr>
            <w:b/>
            <w:bCs/>
            <w:color w:val="44546A" w:themeColor="text2"/>
            <w:sz w:val="28"/>
            <w:szCs w:val="24"/>
          </w:rPr>
          <w:fldChar w:fldCharType="end"/>
        </w:r>
      </w:p>
    </w:sdtContent>
  </w:sdt>
  <w:p w:rsidR="002C1A1D" w:rsidRDefault="002C1A1D">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5D6C" w:rsidRDefault="002D5D6C">
      <w:pPr>
        <w:spacing w:after="0" w:line="240" w:lineRule="auto"/>
        <w:ind w:left="0" w:firstLine="0"/>
        <w:jc w:val="left"/>
      </w:pPr>
      <w:r>
        <w:separator/>
      </w:r>
    </w:p>
  </w:footnote>
  <w:footnote w:type="continuationSeparator" w:id="0">
    <w:p w:rsidR="002D5D6C" w:rsidRDefault="002D5D6C">
      <w:pPr>
        <w:spacing w:after="0" w:line="240" w:lineRule="auto"/>
        <w:ind w:left="0" w:firstLine="0"/>
        <w:jc w:val="left"/>
      </w:pPr>
      <w:r>
        <w:continuationSeparator/>
      </w:r>
    </w:p>
  </w:footnote>
  <w:footnote w:id="1">
    <w:p w:rsidR="00FA0187" w:rsidRDefault="00FA0187">
      <w:pPr>
        <w:pStyle w:val="footnotedescription"/>
        <w:ind w:left="0"/>
      </w:pPr>
      <w:r>
        <w:rPr>
          <w:rStyle w:val="footnotemark"/>
        </w:rPr>
        <w:footnoteRef/>
      </w:r>
      <w:r>
        <w:t xml:space="preserve"> Richard Thieberger ,</w:t>
      </w:r>
      <w:r>
        <w:rPr>
          <w:i/>
        </w:rPr>
        <w:t>Le langage de la traduction</w:t>
      </w:r>
      <w:r>
        <w:t>,1972,p.75-84</w:t>
      </w:r>
      <w:r>
        <w:rPr>
          <w:rFonts w:ascii="Calibri" w:eastAsia="Calibri" w:hAnsi="Calibri" w:cs="Calibri"/>
          <w:sz w:val="20"/>
        </w:rPr>
        <w:t xml:space="preserve"> </w:t>
      </w:r>
    </w:p>
  </w:footnote>
  <w:footnote w:id="2">
    <w:p w:rsidR="00FA0187" w:rsidRDefault="00FA0187">
      <w:pPr>
        <w:pStyle w:val="footnotedescription"/>
        <w:ind w:left="0"/>
      </w:pPr>
      <w:r>
        <w:rPr>
          <w:rStyle w:val="footnotemark"/>
        </w:rPr>
        <w:footnoteRef/>
      </w:r>
      <w:r>
        <w:t xml:space="preserve"> Henri Meschonnic,</w:t>
      </w:r>
      <w:r>
        <w:rPr>
          <w:b/>
        </w:rPr>
        <w:t xml:space="preserve"> </w:t>
      </w:r>
      <w:r>
        <w:rPr>
          <w:i/>
        </w:rPr>
        <w:t>Poétique du traduire</w:t>
      </w:r>
      <w:r>
        <w:rPr>
          <w:b/>
        </w:rPr>
        <w:t>.</w:t>
      </w:r>
      <w:r>
        <w:t xml:space="preserve"> Paris: Verdier, 1999,p.25 </w:t>
      </w:r>
    </w:p>
  </w:footnote>
  <w:footnote w:id="3">
    <w:p w:rsidR="00FA0187" w:rsidRDefault="00FA0187">
      <w:pPr>
        <w:pStyle w:val="footnotedescription"/>
        <w:ind w:left="0"/>
      </w:pPr>
      <w:r>
        <w:rPr>
          <w:rStyle w:val="footnotemark"/>
        </w:rPr>
        <w:footnoteRef/>
      </w:r>
      <w:r>
        <w:t xml:space="preserve"> </w:t>
      </w:r>
      <w:r>
        <w:rPr>
          <w:sz w:val="24"/>
        </w:rPr>
        <w:t>Ladmiral traduire : théorèmes pour la traduction,</w:t>
      </w:r>
      <w:r>
        <w:rPr>
          <w:color w:val="202122"/>
          <w:sz w:val="24"/>
        </w:rPr>
        <w:t xml:space="preserve"> Paris, Payot, 1979 </w:t>
      </w:r>
      <w:r>
        <w:rPr>
          <w:sz w:val="24"/>
        </w:rPr>
        <w:t>1979 : 28</w:t>
      </w:r>
      <w:r>
        <w:rPr>
          <w:rFonts w:ascii="Calibri" w:eastAsia="Calibri" w:hAnsi="Calibri" w:cs="Calibri"/>
          <w:sz w:val="31"/>
          <w:vertAlign w:val="subscript"/>
        </w:rPr>
        <w:t xml:space="preserve"> </w:t>
      </w:r>
    </w:p>
  </w:footnote>
  <w:footnote w:id="4">
    <w:p w:rsidR="00FA0187" w:rsidRDefault="00FA0187">
      <w:pPr>
        <w:pStyle w:val="footnotedescription"/>
        <w:spacing w:after="6"/>
        <w:ind w:left="0"/>
      </w:pPr>
      <w:r>
        <w:rPr>
          <w:rStyle w:val="footnotemark"/>
        </w:rPr>
        <w:footnoteRef/>
      </w:r>
      <w:r>
        <w:t xml:space="preserve"> BEDARD, Claude, </w:t>
      </w:r>
      <w:r>
        <w:rPr>
          <w:i/>
        </w:rPr>
        <w:t>La traduction technique : principes et pratique</w:t>
      </w:r>
      <w:r>
        <w:t>, 1986, p. 177.</w:t>
      </w:r>
      <w:r>
        <w:rPr>
          <w:rFonts w:ascii="Calibri" w:eastAsia="Calibri" w:hAnsi="Calibri" w:cs="Calibri"/>
          <w:sz w:val="28"/>
          <w:vertAlign w:val="subscript"/>
        </w:rPr>
        <w:t xml:space="preserve"> </w:t>
      </w:r>
    </w:p>
    <w:p w:rsidR="00FA0187" w:rsidRDefault="00FA0187">
      <w:pPr>
        <w:pStyle w:val="footnotedescription"/>
        <w:ind w:left="0"/>
      </w:pPr>
      <w:r>
        <w:rPr>
          <w:rFonts w:ascii="Calibri" w:eastAsia="Calibri" w:hAnsi="Calibri" w:cs="Calibri"/>
          <w:sz w:val="12"/>
        </w:rPr>
        <w:t>5</w:t>
      </w:r>
      <w:r>
        <w:rPr>
          <w:rFonts w:ascii="Calibri" w:eastAsia="Calibri" w:hAnsi="Calibri" w:cs="Calibri"/>
          <w:sz w:val="28"/>
          <w:vertAlign w:val="subscript"/>
        </w:rPr>
        <w:t xml:space="preserve"> </w:t>
      </w:r>
      <w:r>
        <w:t xml:space="preserve">BEDARD, Claude, </w:t>
      </w:r>
      <w:r>
        <w:rPr>
          <w:i/>
        </w:rPr>
        <w:t>La traduction technique : principes et pratique,</w:t>
      </w:r>
      <w:r>
        <w:t xml:space="preserve"> 1986, p. 177</w:t>
      </w:r>
      <w:r>
        <w:rPr>
          <w:rFonts w:ascii="Calibri" w:eastAsia="Calibri" w:hAnsi="Calibri" w:cs="Calibri"/>
          <w:sz w:val="28"/>
          <w:vertAlign w:val="subscript"/>
        </w:rPr>
        <w:t xml:space="preserve"> </w:t>
      </w:r>
    </w:p>
  </w:footnote>
  <w:footnote w:id="5">
    <w:p w:rsidR="00FA0187" w:rsidRDefault="00FA0187">
      <w:pPr>
        <w:pStyle w:val="footnotedescription"/>
        <w:ind w:left="0"/>
      </w:pPr>
      <w:r>
        <w:rPr>
          <w:rStyle w:val="footnotemark"/>
        </w:rPr>
        <w:footnoteRef/>
      </w:r>
      <w:r>
        <w:t xml:space="preserve"> </w:t>
      </w:r>
      <w:r>
        <w:rPr>
          <w:sz w:val="24"/>
        </w:rPr>
        <w:t>(2000)</w:t>
      </w:r>
      <w:r>
        <w:rPr>
          <w:rFonts w:ascii="Calibri" w:eastAsia="Calibri" w:hAnsi="Calibri" w:cs="Calibri"/>
          <w:sz w:val="2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0187" w:rsidRDefault="00FA0187">
    <w:pPr>
      <w:spacing w:after="0" w:line="276" w:lineRule="auto"/>
      <w:ind w:lef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0187" w:rsidRDefault="00FA0187">
    <w:pPr>
      <w:spacing w:after="0" w:line="276"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0187" w:rsidRDefault="00FA0187">
    <w:pPr>
      <w:spacing w:after="0" w:line="276" w:lineRule="auto"/>
      <w:ind w:lef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0187" w:rsidRDefault="00FA0187">
    <w:pPr>
      <w:spacing w:after="0" w:line="276" w:lineRule="auto"/>
      <w:ind w:lef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0187" w:rsidRDefault="00FA0187">
    <w:pPr>
      <w:spacing w:after="0" w:line="276" w:lineRule="auto"/>
      <w:ind w:lef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0187" w:rsidRDefault="00FA0187">
    <w:pPr>
      <w:spacing w:after="0" w:line="276" w:lineRule="auto"/>
      <w:ind w:lef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6635B"/>
    <w:multiLevelType w:val="hybridMultilevel"/>
    <w:tmpl w:val="BA561C8C"/>
    <w:lvl w:ilvl="0" w:tplc="0D82AB36">
      <w:start w:val="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8B93973"/>
    <w:multiLevelType w:val="hybridMultilevel"/>
    <w:tmpl w:val="C624CA56"/>
    <w:lvl w:ilvl="0" w:tplc="5BB6F35C">
      <w:start w:val="1"/>
      <w:numFmt w:val="upperLetter"/>
      <w:lvlText w:val="%1."/>
      <w:lvlJc w:val="left"/>
      <w:pPr>
        <w:ind w:left="720" w:hanging="360"/>
      </w:pPr>
      <w:rPr>
        <w:rFonts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65E28E6"/>
    <w:multiLevelType w:val="hybridMultilevel"/>
    <w:tmpl w:val="51F24454"/>
    <w:lvl w:ilvl="0" w:tplc="DAFA420A">
      <w:start w:val="5"/>
      <w:numFmt w:val="decimal"/>
      <w:lvlText w:val="%1."/>
      <w:lvlJc w:val="left"/>
      <w:pPr>
        <w:ind w:left="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07ACBBEE">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133A0B52">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9CF281CA">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C372875E">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B68C863C">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29225764">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27E26F1E">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3E8E6224">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3">
    <w:nsid w:val="2A1A64F3"/>
    <w:multiLevelType w:val="hybridMultilevel"/>
    <w:tmpl w:val="02E8C9C6"/>
    <w:lvl w:ilvl="0" w:tplc="3A1804D0">
      <w:start w:val="1"/>
      <w:numFmt w:val="decimal"/>
      <w:lvlText w:val="%1."/>
      <w:lvlJc w:val="left"/>
      <w:pPr>
        <w:ind w:left="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E44AA71C">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4F4C66CE">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58EE0E2E">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4810E71E">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00924F2E">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203CF5FA">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230E147A">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1472AFE8">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4">
    <w:nsid w:val="2E647B50"/>
    <w:multiLevelType w:val="multilevel"/>
    <w:tmpl w:val="2248AB10"/>
    <w:lvl w:ilvl="0">
      <w:start w:val="2"/>
      <w:numFmt w:val="decimal"/>
      <w:lvlText w:val="%1."/>
      <w:lvlJc w:val="left"/>
      <w:pPr>
        <w:ind w:left="2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start w:val="1"/>
      <w:numFmt w:val="decimal"/>
      <w:lvlText w:val="%1.%2."/>
      <w:lvlJc w:val="left"/>
      <w:pPr>
        <w:ind w:left="605"/>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start w:val="1"/>
      <w:numFmt w:val="decimal"/>
      <w:lvlText w:val="%1.%2.%3."/>
      <w:lvlJc w:val="left"/>
      <w:pPr>
        <w:ind w:left="99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start w:val="1"/>
      <w:numFmt w:val="decimal"/>
      <w:lvlText w:val="%4"/>
      <w:lvlJc w:val="left"/>
      <w:pPr>
        <w:ind w:left="152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start w:val="1"/>
      <w:numFmt w:val="lowerLetter"/>
      <w:lvlText w:val="%5"/>
      <w:lvlJc w:val="left"/>
      <w:pPr>
        <w:ind w:left="224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start w:val="1"/>
      <w:numFmt w:val="lowerRoman"/>
      <w:lvlText w:val="%6"/>
      <w:lvlJc w:val="left"/>
      <w:pPr>
        <w:ind w:left="296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start w:val="1"/>
      <w:numFmt w:val="decimal"/>
      <w:lvlText w:val="%7"/>
      <w:lvlJc w:val="left"/>
      <w:pPr>
        <w:ind w:left="368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start w:val="1"/>
      <w:numFmt w:val="lowerLetter"/>
      <w:lvlText w:val="%8"/>
      <w:lvlJc w:val="left"/>
      <w:pPr>
        <w:ind w:left="440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start w:val="1"/>
      <w:numFmt w:val="lowerRoman"/>
      <w:lvlText w:val="%9"/>
      <w:lvlJc w:val="left"/>
      <w:pPr>
        <w:ind w:left="512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5">
    <w:nsid w:val="45FA49C5"/>
    <w:multiLevelType w:val="hybridMultilevel"/>
    <w:tmpl w:val="87B004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EDC1346"/>
    <w:multiLevelType w:val="hybridMultilevel"/>
    <w:tmpl w:val="1EE6DDC4"/>
    <w:lvl w:ilvl="0" w:tplc="30EAE434">
      <w:start w:val="1"/>
      <w:numFmt w:val="decimal"/>
      <w:pStyle w:val="Titre1"/>
      <w:lvlText w:val="%1"/>
      <w:lvlJc w:val="left"/>
      <w:pPr>
        <w:ind w:left="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556EBB9C">
      <w:start w:val="1"/>
      <w:numFmt w:val="lowerLetter"/>
      <w:lvlText w:val="%2"/>
      <w:lvlJc w:val="left"/>
      <w:pPr>
        <w:ind w:left="108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E2CC5D4C">
      <w:start w:val="1"/>
      <w:numFmt w:val="lowerRoman"/>
      <w:lvlText w:val="%3"/>
      <w:lvlJc w:val="left"/>
      <w:pPr>
        <w:ind w:left="180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B2B2006C">
      <w:start w:val="1"/>
      <w:numFmt w:val="decimal"/>
      <w:lvlText w:val="%4"/>
      <w:lvlJc w:val="left"/>
      <w:pPr>
        <w:ind w:left="252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8D4E68A0">
      <w:start w:val="1"/>
      <w:numFmt w:val="lowerLetter"/>
      <w:lvlText w:val="%5"/>
      <w:lvlJc w:val="left"/>
      <w:pPr>
        <w:ind w:left="324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33A243E6">
      <w:start w:val="1"/>
      <w:numFmt w:val="lowerRoman"/>
      <w:lvlText w:val="%6"/>
      <w:lvlJc w:val="left"/>
      <w:pPr>
        <w:ind w:left="396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27A2EF3E">
      <w:start w:val="1"/>
      <w:numFmt w:val="decimal"/>
      <w:lvlText w:val="%7"/>
      <w:lvlJc w:val="left"/>
      <w:pPr>
        <w:ind w:left="468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B1D6DABE">
      <w:start w:val="1"/>
      <w:numFmt w:val="lowerLetter"/>
      <w:lvlText w:val="%8"/>
      <w:lvlJc w:val="left"/>
      <w:pPr>
        <w:ind w:left="540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55344388">
      <w:start w:val="1"/>
      <w:numFmt w:val="lowerRoman"/>
      <w:lvlText w:val="%9"/>
      <w:lvlJc w:val="left"/>
      <w:pPr>
        <w:ind w:left="6120"/>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7">
    <w:nsid w:val="4F1C3B85"/>
    <w:multiLevelType w:val="hybridMultilevel"/>
    <w:tmpl w:val="5C9EABB6"/>
    <w:lvl w:ilvl="0" w:tplc="E9668860">
      <w:start w:val="2"/>
      <w:numFmt w:val="decimal"/>
      <w:lvlText w:val="%1."/>
      <w:lvlJc w:val="left"/>
      <w:pPr>
        <w:ind w:left="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4020A19C">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7292CB26">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17BE117C">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169A54B8">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7EA866E6">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F2844A9C">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D556EB78">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DB8657C6">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8">
    <w:nsid w:val="4F9C6703"/>
    <w:multiLevelType w:val="hybridMultilevel"/>
    <w:tmpl w:val="5BC032F4"/>
    <w:lvl w:ilvl="0" w:tplc="2C1ECD3E">
      <w:start w:val="3"/>
      <w:numFmt w:val="decimal"/>
      <w:lvlText w:val="%1."/>
      <w:lvlJc w:val="left"/>
      <w:pPr>
        <w:ind w:left="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52DAD23A">
      <w:start w:val="1"/>
      <w:numFmt w:val="lowerLetter"/>
      <w:lvlText w:val="%2"/>
      <w:lvlJc w:val="left"/>
      <w:pPr>
        <w:ind w:left="10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AF54C0AC">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20DE297E">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1BF85C16">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327E8562">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AA2CCE96">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E62E124C">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586EDCFA">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9">
    <w:nsid w:val="62EB1F96"/>
    <w:multiLevelType w:val="hybridMultilevel"/>
    <w:tmpl w:val="C83672D6"/>
    <w:lvl w:ilvl="0" w:tplc="E0081FFC">
      <w:start w:val="21"/>
      <w:numFmt w:val="decimal"/>
      <w:lvlText w:val="%1"/>
      <w:lvlJc w:val="left"/>
      <w:pPr>
        <w:ind w:left="195"/>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1" w:tplc="8EE0C78E">
      <w:start w:val="1"/>
      <w:numFmt w:val="lowerLetter"/>
      <w:lvlText w:val="%2"/>
      <w:lvlJc w:val="left"/>
      <w:pPr>
        <w:ind w:left="10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2" w:tplc="1F0ECA3A">
      <w:start w:val="1"/>
      <w:numFmt w:val="lowerRoman"/>
      <w:lvlText w:val="%3"/>
      <w:lvlJc w:val="left"/>
      <w:pPr>
        <w:ind w:left="18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3" w:tplc="A710AB82">
      <w:start w:val="1"/>
      <w:numFmt w:val="decimal"/>
      <w:lvlText w:val="%4"/>
      <w:lvlJc w:val="left"/>
      <w:pPr>
        <w:ind w:left="25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4" w:tplc="10A269C4">
      <w:start w:val="1"/>
      <w:numFmt w:val="lowerLetter"/>
      <w:lvlText w:val="%5"/>
      <w:lvlJc w:val="left"/>
      <w:pPr>
        <w:ind w:left="32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5" w:tplc="E448268E">
      <w:start w:val="1"/>
      <w:numFmt w:val="lowerRoman"/>
      <w:lvlText w:val="%6"/>
      <w:lvlJc w:val="left"/>
      <w:pPr>
        <w:ind w:left="39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6" w:tplc="9788B75C">
      <w:start w:val="1"/>
      <w:numFmt w:val="decimal"/>
      <w:lvlText w:val="%7"/>
      <w:lvlJc w:val="left"/>
      <w:pPr>
        <w:ind w:left="46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7" w:tplc="F55ED59E">
      <w:start w:val="1"/>
      <w:numFmt w:val="lowerLetter"/>
      <w:lvlText w:val="%8"/>
      <w:lvlJc w:val="left"/>
      <w:pPr>
        <w:ind w:left="54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lvl w:ilvl="8" w:tplc="A3FED11A">
      <w:start w:val="1"/>
      <w:numFmt w:val="lowerRoman"/>
      <w:lvlText w:val="%9"/>
      <w:lvlJc w:val="left"/>
      <w:pPr>
        <w:ind w:left="61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superscript"/>
      </w:rPr>
    </w:lvl>
  </w:abstractNum>
  <w:abstractNum w:abstractNumId="10">
    <w:nsid w:val="64C655C6"/>
    <w:multiLevelType w:val="hybridMultilevel"/>
    <w:tmpl w:val="990CE52E"/>
    <w:lvl w:ilvl="0" w:tplc="D626F66A">
      <w:start w:val="13"/>
      <w:numFmt w:val="decimal"/>
      <w:lvlText w:val="%1"/>
      <w:lvlJc w:val="left"/>
      <w:pPr>
        <w:ind w:left="18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1" w:tplc="C19C03E2">
      <w:start w:val="1"/>
      <w:numFmt w:val="lowerLetter"/>
      <w:lvlText w:val="%2"/>
      <w:lvlJc w:val="left"/>
      <w:pPr>
        <w:ind w:left="108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2" w:tplc="3ED832BC">
      <w:start w:val="1"/>
      <w:numFmt w:val="lowerRoman"/>
      <w:lvlText w:val="%3"/>
      <w:lvlJc w:val="left"/>
      <w:pPr>
        <w:ind w:left="180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3" w:tplc="DC543748">
      <w:start w:val="1"/>
      <w:numFmt w:val="decimal"/>
      <w:lvlText w:val="%4"/>
      <w:lvlJc w:val="left"/>
      <w:pPr>
        <w:ind w:left="252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4" w:tplc="29B21E96">
      <w:start w:val="1"/>
      <w:numFmt w:val="lowerLetter"/>
      <w:lvlText w:val="%5"/>
      <w:lvlJc w:val="left"/>
      <w:pPr>
        <w:ind w:left="324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5" w:tplc="B0F2E948">
      <w:start w:val="1"/>
      <w:numFmt w:val="lowerRoman"/>
      <w:lvlText w:val="%6"/>
      <w:lvlJc w:val="left"/>
      <w:pPr>
        <w:ind w:left="396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6" w:tplc="290878F4">
      <w:start w:val="1"/>
      <w:numFmt w:val="decimal"/>
      <w:lvlText w:val="%7"/>
      <w:lvlJc w:val="left"/>
      <w:pPr>
        <w:ind w:left="468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7" w:tplc="9AE2767C">
      <w:start w:val="1"/>
      <w:numFmt w:val="lowerLetter"/>
      <w:lvlText w:val="%8"/>
      <w:lvlJc w:val="left"/>
      <w:pPr>
        <w:ind w:left="540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lvl w:ilvl="8" w:tplc="F5DCAC40">
      <w:start w:val="1"/>
      <w:numFmt w:val="lowerRoman"/>
      <w:lvlText w:val="%9"/>
      <w:lvlJc w:val="left"/>
      <w:pPr>
        <w:ind w:left="6120"/>
      </w:pPr>
      <w:rPr>
        <w:rFonts w:ascii="Calibri" w:eastAsia="Calibri" w:hAnsi="Calibri" w:cs="Calibri"/>
        <w:b w:val="0"/>
        <w:i w:val="0"/>
        <w:strike w:val="0"/>
        <w:dstrike w:val="0"/>
        <w:color w:val="000000"/>
        <w:sz w:val="20"/>
        <w:u w:val="none" w:color="000000"/>
        <w:bdr w:val="none" w:sz="0" w:space="0" w:color="auto"/>
        <w:shd w:val="clear" w:color="auto" w:fill="auto"/>
        <w:vertAlign w:val="superscript"/>
      </w:rPr>
    </w:lvl>
  </w:abstractNum>
  <w:abstractNum w:abstractNumId="11">
    <w:nsid w:val="6A870674"/>
    <w:multiLevelType w:val="multilevel"/>
    <w:tmpl w:val="7396C1E2"/>
    <w:lvl w:ilvl="0">
      <w:start w:val="3"/>
      <w:numFmt w:val="decimal"/>
      <w:lvlText w:val="%1"/>
      <w:lvlJc w:val="left"/>
      <w:pPr>
        <w:ind w:left="3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start w:val="3"/>
      <w:numFmt w:val="decimal"/>
      <w:lvlText w:val="%1.%2"/>
      <w:lvlJc w:val="left"/>
      <w:pPr>
        <w:ind w:left="5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start w:val="2"/>
      <w:numFmt w:val="decimal"/>
      <w:lvlRestart w:val="0"/>
      <w:lvlText w:val="%1.%2.%3."/>
      <w:lvlJc w:val="left"/>
      <w:pPr>
        <w:ind w:left="149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start w:val="1"/>
      <w:numFmt w:val="decimal"/>
      <w:lvlText w:val="%4"/>
      <w:lvlJc w:val="left"/>
      <w:pPr>
        <w:ind w:left="20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start w:val="1"/>
      <w:numFmt w:val="lowerLetter"/>
      <w:lvlText w:val="%5"/>
      <w:lvlJc w:val="left"/>
      <w:pPr>
        <w:ind w:left="27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start w:val="1"/>
      <w:numFmt w:val="lowerRoman"/>
      <w:lvlText w:val="%6"/>
      <w:lvlJc w:val="left"/>
      <w:pPr>
        <w:ind w:left="34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start w:val="1"/>
      <w:numFmt w:val="decimal"/>
      <w:lvlText w:val="%7"/>
      <w:lvlJc w:val="left"/>
      <w:pPr>
        <w:ind w:left="41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start w:val="1"/>
      <w:numFmt w:val="lowerLetter"/>
      <w:lvlText w:val="%8"/>
      <w:lvlJc w:val="left"/>
      <w:pPr>
        <w:ind w:left="49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start w:val="1"/>
      <w:numFmt w:val="lowerRoman"/>
      <w:lvlText w:val="%9"/>
      <w:lvlJc w:val="left"/>
      <w:pPr>
        <w:ind w:left="56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12">
    <w:nsid w:val="70F006B7"/>
    <w:multiLevelType w:val="hybridMultilevel"/>
    <w:tmpl w:val="8CAAD19C"/>
    <w:lvl w:ilvl="0" w:tplc="0CEE7382">
      <w:start w:val="1"/>
      <w:numFmt w:val="bullet"/>
      <w:lvlText w:val="-"/>
      <w:lvlJc w:val="left"/>
      <w:pPr>
        <w:ind w:left="1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B5EEE8AC">
      <w:start w:val="1"/>
      <w:numFmt w:val="bullet"/>
      <w:lvlText w:val="o"/>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A78E6262">
      <w:start w:val="1"/>
      <w:numFmt w:val="bullet"/>
      <w:lvlText w:val="▪"/>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53E8A4C">
      <w:start w:val="1"/>
      <w:numFmt w:val="bullet"/>
      <w:lvlText w:val="•"/>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2A186980">
      <w:start w:val="1"/>
      <w:numFmt w:val="bullet"/>
      <w:lvlText w:val="o"/>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F56279A4">
      <w:start w:val="1"/>
      <w:numFmt w:val="bullet"/>
      <w:lvlText w:val="▪"/>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ECC84EF4">
      <w:start w:val="1"/>
      <w:numFmt w:val="bullet"/>
      <w:lvlText w:val="•"/>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6A4203F6">
      <w:start w:val="1"/>
      <w:numFmt w:val="bullet"/>
      <w:lvlText w:val="o"/>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4D063406">
      <w:start w:val="1"/>
      <w:numFmt w:val="bullet"/>
      <w:lvlText w:val="▪"/>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3">
    <w:nsid w:val="7D660E8D"/>
    <w:multiLevelType w:val="multilevel"/>
    <w:tmpl w:val="BDD63B28"/>
    <w:lvl w:ilvl="0">
      <w:start w:val="1"/>
      <w:numFmt w:val="decimal"/>
      <w:lvlText w:val="%1."/>
      <w:lvlJc w:val="left"/>
      <w:pPr>
        <w:ind w:left="2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start w:val="1"/>
      <w:numFmt w:val="decimal"/>
      <w:lvlText w:val="%1.%2."/>
      <w:lvlJc w:val="left"/>
      <w:pPr>
        <w:ind w:left="881"/>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start w:val="1"/>
      <w:numFmt w:val="lowerRoman"/>
      <w:lvlText w:val="%3"/>
      <w:lvlJc w:val="left"/>
      <w:pPr>
        <w:ind w:left="13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start w:val="1"/>
      <w:numFmt w:val="decimal"/>
      <w:lvlText w:val="%4"/>
      <w:lvlJc w:val="left"/>
      <w:pPr>
        <w:ind w:left="20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start w:val="1"/>
      <w:numFmt w:val="lowerLetter"/>
      <w:lvlText w:val="%5"/>
      <w:lvlJc w:val="left"/>
      <w:pPr>
        <w:ind w:left="27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start w:val="1"/>
      <w:numFmt w:val="lowerRoman"/>
      <w:lvlText w:val="%6"/>
      <w:lvlJc w:val="left"/>
      <w:pPr>
        <w:ind w:left="34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start w:val="1"/>
      <w:numFmt w:val="decimal"/>
      <w:lvlText w:val="%7"/>
      <w:lvlJc w:val="left"/>
      <w:pPr>
        <w:ind w:left="41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start w:val="1"/>
      <w:numFmt w:val="lowerLetter"/>
      <w:lvlText w:val="%8"/>
      <w:lvlJc w:val="left"/>
      <w:pPr>
        <w:ind w:left="49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start w:val="1"/>
      <w:numFmt w:val="lowerRoman"/>
      <w:lvlText w:val="%9"/>
      <w:lvlJc w:val="left"/>
      <w:pPr>
        <w:ind w:left="56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abstractNum w:abstractNumId="14">
    <w:nsid w:val="7F38534B"/>
    <w:multiLevelType w:val="multilevel"/>
    <w:tmpl w:val="650CFA5C"/>
    <w:lvl w:ilvl="0">
      <w:start w:val="1"/>
      <w:numFmt w:val="decimal"/>
      <w:lvlText w:val="%1"/>
      <w:lvlJc w:val="left"/>
      <w:pPr>
        <w:ind w:left="165"/>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start w:val="3"/>
      <w:numFmt w:val="decimal"/>
      <w:lvlText w:val="%1.%2."/>
      <w:lvlJc w:val="left"/>
      <w:pPr>
        <w:ind w:left="605"/>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2">
      <w:start w:val="1"/>
      <w:numFmt w:val="lowerRoman"/>
      <w:lvlText w:val="%3"/>
      <w:lvlJc w:val="left"/>
      <w:pPr>
        <w:ind w:left="13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3">
      <w:start w:val="1"/>
      <w:numFmt w:val="decimal"/>
      <w:lvlText w:val="%4"/>
      <w:lvlJc w:val="left"/>
      <w:pPr>
        <w:ind w:left="20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4">
      <w:start w:val="1"/>
      <w:numFmt w:val="lowerLetter"/>
      <w:lvlText w:val="%5"/>
      <w:lvlJc w:val="left"/>
      <w:pPr>
        <w:ind w:left="274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5">
      <w:start w:val="1"/>
      <w:numFmt w:val="lowerRoman"/>
      <w:lvlText w:val="%6"/>
      <w:lvlJc w:val="left"/>
      <w:pPr>
        <w:ind w:left="34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6">
      <w:start w:val="1"/>
      <w:numFmt w:val="decimal"/>
      <w:lvlText w:val="%7"/>
      <w:lvlJc w:val="left"/>
      <w:pPr>
        <w:ind w:left="418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7">
      <w:start w:val="1"/>
      <w:numFmt w:val="lowerLetter"/>
      <w:lvlText w:val="%8"/>
      <w:lvlJc w:val="left"/>
      <w:pPr>
        <w:ind w:left="490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8">
      <w:start w:val="1"/>
      <w:numFmt w:val="lowerRoman"/>
      <w:lvlText w:val="%9"/>
      <w:lvlJc w:val="left"/>
      <w:pPr>
        <w:ind w:left="562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abstractNum>
  <w:num w:numId="1">
    <w:abstractNumId w:val="14"/>
  </w:num>
  <w:num w:numId="2">
    <w:abstractNumId w:val="4"/>
  </w:num>
  <w:num w:numId="3">
    <w:abstractNumId w:val="13"/>
  </w:num>
  <w:num w:numId="4">
    <w:abstractNumId w:val="11"/>
  </w:num>
  <w:num w:numId="5">
    <w:abstractNumId w:val="7"/>
  </w:num>
  <w:num w:numId="6">
    <w:abstractNumId w:val="8"/>
  </w:num>
  <w:num w:numId="7">
    <w:abstractNumId w:val="12"/>
  </w:num>
  <w:num w:numId="8">
    <w:abstractNumId w:val="3"/>
  </w:num>
  <w:num w:numId="9">
    <w:abstractNumId w:val="10"/>
  </w:num>
  <w:num w:numId="10">
    <w:abstractNumId w:val="9"/>
  </w:num>
  <w:num w:numId="11">
    <w:abstractNumId w:val="2"/>
  </w:num>
  <w:num w:numId="12">
    <w:abstractNumId w:val="6"/>
  </w:num>
  <w:num w:numId="13">
    <w:abstractNumId w:val="0"/>
  </w:num>
  <w:num w:numId="14">
    <w:abstractNumId w:val="5"/>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B13"/>
    <w:rsid w:val="000557C5"/>
    <w:rsid w:val="000A7129"/>
    <w:rsid w:val="000B4AD9"/>
    <w:rsid w:val="000F0C36"/>
    <w:rsid w:val="00100D7F"/>
    <w:rsid w:val="00101A18"/>
    <w:rsid w:val="001175CE"/>
    <w:rsid w:val="00144710"/>
    <w:rsid w:val="0015270E"/>
    <w:rsid w:val="001609CB"/>
    <w:rsid w:val="00164F4F"/>
    <w:rsid w:val="00185279"/>
    <w:rsid w:val="00186C4F"/>
    <w:rsid w:val="001A5AC1"/>
    <w:rsid w:val="001B7B9F"/>
    <w:rsid w:val="001C2B0F"/>
    <w:rsid w:val="001C72D8"/>
    <w:rsid w:val="001D3675"/>
    <w:rsid w:val="001E0875"/>
    <w:rsid w:val="001E387C"/>
    <w:rsid w:val="00210CCD"/>
    <w:rsid w:val="0023048E"/>
    <w:rsid w:val="00236B9F"/>
    <w:rsid w:val="002A7C54"/>
    <w:rsid w:val="002C1A1D"/>
    <w:rsid w:val="002D1A2B"/>
    <w:rsid w:val="002D345A"/>
    <w:rsid w:val="002D5D6C"/>
    <w:rsid w:val="002F2E31"/>
    <w:rsid w:val="002F4F99"/>
    <w:rsid w:val="003022BB"/>
    <w:rsid w:val="00304E94"/>
    <w:rsid w:val="0032001E"/>
    <w:rsid w:val="00363F1C"/>
    <w:rsid w:val="00367F29"/>
    <w:rsid w:val="00381ECE"/>
    <w:rsid w:val="0039671D"/>
    <w:rsid w:val="003B4F9B"/>
    <w:rsid w:val="003C1845"/>
    <w:rsid w:val="003E03C6"/>
    <w:rsid w:val="003E7900"/>
    <w:rsid w:val="00402643"/>
    <w:rsid w:val="00406AC2"/>
    <w:rsid w:val="0044314B"/>
    <w:rsid w:val="0045465D"/>
    <w:rsid w:val="00470A6D"/>
    <w:rsid w:val="004753AB"/>
    <w:rsid w:val="00485619"/>
    <w:rsid w:val="004B4E12"/>
    <w:rsid w:val="004D132B"/>
    <w:rsid w:val="004E51E8"/>
    <w:rsid w:val="004F1077"/>
    <w:rsid w:val="00503ADE"/>
    <w:rsid w:val="00522ABE"/>
    <w:rsid w:val="00526E08"/>
    <w:rsid w:val="00546AFF"/>
    <w:rsid w:val="00556109"/>
    <w:rsid w:val="005A68F0"/>
    <w:rsid w:val="005E1668"/>
    <w:rsid w:val="005F5BE0"/>
    <w:rsid w:val="006065A5"/>
    <w:rsid w:val="00611167"/>
    <w:rsid w:val="00625B6C"/>
    <w:rsid w:val="00626ACD"/>
    <w:rsid w:val="00634153"/>
    <w:rsid w:val="006405BC"/>
    <w:rsid w:val="00646B36"/>
    <w:rsid w:val="00665622"/>
    <w:rsid w:val="00686031"/>
    <w:rsid w:val="006C52D4"/>
    <w:rsid w:val="006E2AC4"/>
    <w:rsid w:val="006F28F1"/>
    <w:rsid w:val="007003BD"/>
    <w:rsid w:val="00746DD2"/>
    <w:rsid w:val="00752C37"/>
    <w:rsid w:val="00756FE1"/>
    <w:rsid w:val="007838BE"/>
    <w:rsid w:val="0079704D"/>
    <w:rsid w:val="007C3FCC"/>
    <w:rsid w:val="007F1234"/>
    <w:rsid w:val="008144CC"/>
    <w:rsid w:val="00831530"/>
    <w:rsid w:val="00860331"/>
    <w:rsid w:val="00860D68"/>
    <w:rsid w:val="00885332"/>
    <w:rsid w:val="00891C24"/>
    <w:rsid w:val="00896D9A"/>
    <w:rsid w:val="008A672A"/>
    <w:rsid w:val="008C755E"/>
    <w:rsid w:val="008D3C73"/>
    <w:rsid w:val="00921545"/>
    <w:rsid w:val="00923790"/>
    <w:rsid w:val="0099015F"/>
    <w:rsid w:val="009A4EA5"/>
    <w:rsid w:val="009A59A6"/>
    <w:rsid w:val="009B0A50"/>
    <w:rsid w:val="009E4361"/>
    <w:rsid w:val="009F0B91"/>
    <w:rsid w:val="00A10EC2"/>
    <w:rsid w:val="00A151AA"/>
    <w:rsid w:val="00A17FFC"/>
    <w:rsid w:val="00A33D77"/>
    <w:rsid w:val="00A511D3"/>
    <w:rsid w:val="00A52EA6"/>
    <w:rsid w:val="00A8229E"/>
    <w:rsid w:val="00AB5077"/>
    <w:rsid w:val="00AE1900"/>
    <w:rsid w:val="00AE3D7E"/>
    <w:rsid w:val="00B5273E"/>
    <w:rsid w:val="00B61CEF"/>
    <w:rsid w:val="00B74536"/>
    <w:rsid w:val="00B80293"/>
    <w:rsid w:val="00B85948"/>
    <w:rsid w:val="00B86ABB"/>
    <w:rsid w:val="00BB0671"/>
    <w:rsid w:val="00BB317E"/>
    <w:rsid w:val="00BC09CF"/>
    <w:rsid w:val="00BC3CCD"/>
    <w:rsid w:val="00BD4150"/>
    <w:rsid w:val="00BF5CF5"/>
    <w:rsid w:val="00C01BA7"/>
    <w:rsid w:val="00C14997"/>
    <w:rsid w:val="00C17E11"/>
    <w:rsid w:val="00C222F7"/>
    <w:rsid w:val="00C53C38"/>
    <w:rsid w:val="00C65890"/>
    <w:rsid w:val="00CA10EF"/>
    <w:rsid w:val="00CA4F15"/>
    <w:rsid w:val="00CC6E1C"/>
    <w:rsid w:val="00CF1829"/>
    <w:rsid w:val="00CF25FA"/>
    <w:rsid w:val="00D23FA9"/>
    <w:rsid w:val="00D273CE"/>
    <w:rsid w:val="00D30BA1"/>
    <w:rsid w:val="00D41890"/>
    <w:rsid w:val="00D5536A"/>
    <w:rsid w:val="00D76928"/>
    <w:rsid w:val="00D76D45"/>
    <w:rsid w:val="00DB2642"/>
    <w:rsid w:val="00DC069E"/>
    <w:rsid w:val="00DD3309"/>
    <w:rsid w:val="00E04A8B"/>
    <w:rsid w:val="00E26456"/>
    <w:rsid w:val="00E329B7"/>
    <w:rsid w:val="00E35629"/>
    <w:rsid w:val="00E54B13"/>
    <w:rsid w:val="00E76E22"/>
    <w:rsid w:val="00EA76F8"/>
    <w:rsid w:val="00EB264E"/>
    <w:rsid w:val="00EC19D8"/>
    <w:rsid w:val="00EE7148"/>
    <w:rsid w:val="00F174B4"/>
    <w:rsid w:val="00F31B1D"/>
    <w:rsid w:val="00F429EF"/>
    <w:rsid w:val="00F50171"/>
    <w:rsid w:val="00F5204D"/>
    <w:rsid w:val="00F7584A"/>
    <w:rsid w:val="00FA0187"/>
    <w:rsid w:val="00FA0B0C"/>
    <w:rsid w:val="00FA128D"/>
    <w:rsid w:val="00FA2684"/>
    <w:rsid w:val="00FD6AC0"/>
    <w:rsid w:val="00FE4E92"/>
    <w:rsid w:val="00FF06C3"/>
    <w:rsid w:val="00FF1B60"/>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2456276-C9EF-4B0D-8CE2-E225F9A68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34" w:line="260" w:lineRule="auto"/>
      <w:ind w:left="10" w:hanging="10"/>
      <w:jc w:val="both"/>
    </w:pPr>
    <w:rPr>
      <w:rFonts w:ascii="Times New Roman" w:eastAsia="Times New Roman" w:hAnsi="Times New Roman" w:cs="Times New Roman"/>
      <w:color w:val="000000"/>
      <w:sz w:val="24"/>
    </w:rPr>
  </w:style>
  <w:style w:type="paragraph" w:styleId="Titre1">
    <w:name w:val="heading 1"/>
    <w:next w:val="Normal"/>
    <w:link w:val="Titre1Car"/>
    <w:uiPriority w:val="9"/>
    <w:unhideWhenUsed/>
    <w:qFormat/>
    <w:pPr>
      <w:keepNext/>
      <w:keepLines/>
      <w:numPr>
        <w:numId w:val="12"/>
      </w:numPr>
      <w:spacing w:after="49" w:line="240" w:lineRule="auto"/>
      <w:ind w:right="-15" w:hanging="10"/>
      <w:outlineLvl w:val="0"/>
    </w:pPr>
    <w:rPr>
      <w:rFonts w:ascii="Times New Roman" w:eastAsia="Times New Roman" w:hAnsi="Times New Roman" w:cs="Times New Roman"/>
      <w:b/>
      <w:color w:val="000000"/>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Pr>
      <w:rFonts w:ascii="Times New Roman" w:eastAsia="Times New Roman" w:hAnsi="Times New Roman" w:cs="Times New Roman"/>
      <w:b/>
      <w:color w:val="000000"/>
      <w:sz w:val="28"/>
    </w:rPr>
  </w:style>
  <w:style w:type="paragraph" w:customStyle="1" w:styleId="footnotedescription">
    <w:name w:val="footnote description"/>
    <w:next w:val="Normal"/>
    <w:link w:val="footnotedescriptionChar"/>
    <w:hidden/>
    <w:pPr>
      <w:spacing w:after="0" w:line="240" w:lineRule="auto"/>
      <w:ind w:left="5"/>
    </w:pPr>
    <w:rPr>
      <w:rFonts w:ascii="Times New Roman" w:eastAsia="Times New Roman" w:hAnsi="Times New Roman" w:cs="Times New Roman"/>
      <w:color w:val="000000"/>
    </w:rPr>
  </w:style>
  <w:style w:type="character" w:customStyle="1" w:styleId="footnotedescriptionChar">
    <w:name w:val="footnote description Char"/>
    <w:link w:val="footnotedescription"/>
    <w:rPr>
      <w:rFonts w:ascii="Times New Roman" w:eastAsia="Times New Roman" w:hAnsi="Times New Roman" w:cs="Times New Roman"/>
      <w:color w:val="000000"/>
      <w:sz w:val="22"/>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aragraphedeliste">
    <w:name w:val="List Paragraph"/>
    <w:basedOn w:val="Normal"/>
    <w:uiPriority w:val="34"/>
    <w:qFormat/>
    <w:rsid w:val="00665622"/>
    <w:pPr>
      <w:ind w:left="720"/>
      <w:contextualSpacing/>
    </w:pPr>
  </w:style>
  <w:style w:type="character" w:styleId="Lienhypertexte">
    <w:name w:val="Hyperlink"/>
    <w:basedOn w:val="Policepardfaut"/>
    <w:uiPriority w:val="99"/>
    <w:unhideWhenUsed/>
    <w:rsid w:val="001C2B0F"/>
    <w:rPr>
      <w:color w:val="0563C1" w:themeColor="hyperlink"/>
      <w:u w:val="single"/>
    </w:rPr>
  </w:style>
  <w:style w:type="paragraph" w:styleId="Pieddepage">
    <w:name w:val="footer"/>
    <w:basedOn w:val="Normal"/>
    <w:link w:val="PieddepageCar"/>
    <w:uiPriority w:val="99"/>
    <w:unhideWhenUsed/>
    <w:rsid w:val="00D30BA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30BA1"/>
    <w:rPr>
      <w:rFonts w:ascii="Times New Roman" w:eastAsia="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https://ddd.uab.cat/pub/artpub/1996/137438/meta_a1996v41n3p366.pdf" TargetMode="External"/><Relationship Id="rId21" Type="http://schemas.openxmlformats.org/officeDocument/2006/relationships/image" Target="media/image15.jpeg"/><Relationship Id="rId34" Type="http://schemas.openxmlformats.org/officeDocument/2006/relationships/hyperlink" Target="http://www.septentrion.com/fr/livre/?GCOI=27574100415410&amp;fa=author&amp;person_id=7462" TargetMode="External"/><Relationship Id="rId42" Type="http://schemas.openxmlformats.org/officeDocument/2006/relationships/hyperlink" Target="https://context.reverso.net/traduction/francais-arabe/allure" TargetMode="External"/><Relationship Id="rId47" Type="http://schemas.openxmlformats.org/officeDocument/2006/relationships/hyperlink" Target="https://hal.archives-ouvertes.fr/hal-01514934/document" TargetMode="External"/><Relationship Id="rId50" Type="http://schemas.openxmlformats.org/officeDocument/2006/relationships/hyperlink" Target="https://www.fabula.org/actualites/traduction-et-interculturalite_21636.php" TargetMode="External"/><Relationship Id="rId55" Type="http://schemas.openxmlformats.org/officeDocument/2006/relationships/hyperlink" Target="https://www.cairn.info/revue-hermes-la-revue-2007-3-page-157.htm"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oter" Target="footer1.xml"/><Relationship Id="rId37" Type="http://schemas.openxmlformats.org/officeDocument/2006/relationships/hyperlink" Target="https://www.erudit.org/en/journals/meta/1900-v1-n1-meta178/001867ar.pdf" TargetMode="External"/><Relationship Id="rId40" Type="http://schemas.openxmlformats.org/officeDocument/2006/relationships/hyperlink" Target="https://www.persee.fr/doc/equiv_0751-9532_1972_num_3_2_927" TargetMode="External"/><Relationship Id="rId45" Type="http://schemas.openxmlformats.org/officeDocument/2006/relationships/hyperlink" Target="https://www.jstor.org/stable/4057744?seq=1" TargetMode="External"/><Relationship Id="rId53" Type="http://schemas.openxmlformats.org/officeDocument/2006/relationships/hyperlink" Target="http://archives.univ-biskra.dz/bitstream/123456789/6008/1/RAHAL%20Amina.pdf" TargetMode="External"/><Relationship Id="rId58" Type="http://schemas.openxmlformats.org/officeDocument/2006/relationships/header" Target="header6.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eader" Target="header1.xml"/><Relationship Id="rId35" Type="http://schemas.openxmlformats.org/officeDocument/2006/relationships/hyperlink" Target="http://www.septentrion.com/fr/livre/?GCOI=27574100415410&amp;fa=author&amp;person_id=7462" TargetMode="External"/><Relationship Id="rId43" Type="http://schemas.openxmlformats.org/officeDocument/2006/relationships/hyperlink" Target="http://www.limag.com/Bulletin/Bul18/CRLFouetOufkir.htm" TargetMode="External"/><Relationship Id="rId48" Type="http://schemas.openxmlformats.org/officeDocument/2006/relationships/hyperlink" Target="https://www.academia.edu/4817793/LA_TRADUCTION_LITTERAIRE_EN_TANT_QU_UN_ACTE_DE_LIRE_DE_RE-CREER_ET_DE_RE-ECRIRE" TargetMode="External"/><Relationship Id="rId56" Type="http://schemas.openxmlformats.org/officeDocument/2006/relationships/header" Target="header4.xml"/><Relationship Id="rId8" Type="http://schemas.openxmlformats.org/officeDocument/2006/relationships/image" Target="media/image2.png"/><Relationship Id="rId51" Type="http://schemas.openxmlformats.org/officeDocument/2006/relationships/hyperlink" Target="https://livre.fnac.com/a858885/Malika-Oufkir-La-Prisonniere"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eader" Target="header3.xml"/><Relationship Id="rId38" Type="http://schemas.openxmlformats.org/officeDocument/2006/relationships/hyperlink" Target="https://ddd.uab.cat/pub/artpub/1996/137438/meta_a1996v41n3p366.pdf" TargetMode="External"/><Relationship Id="rId46" Type="http://schemas.openxmlformats.org/officeDocument/2006/relationships/hyperlink" Target="https://hal.archives-ouvertes.fr/hal-01514934/document" TargetMode="External"/><Relationship Id="rId59" Type="http://schemas.openxmlformats.org/officeDocument/2006/relationships/footer" Target="footer2.xml"/><Relationship Id="rId20" Type="http://schemas.openxmlformats.org/officeDocument/2006/relationships/image" Target="media/image14.jpeg"/><Relationship Id="rId41" Type="http://schemas.openxmlformats.org/officeDocument/2006/relationships/hyperlink" Target="https://www.persee.fr/doc/equiv_0751-9532_1972_num_3_2_927" TargetMode="External"/><Relationship Id="rId54" Type="http://schemas.openxmlformats.org/officeDocument/2006/relationships/hyperlink" Target="https://www.youtube.com/watch?v=T-poEGl8Kv0"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https://www.erudit.org/en/journals/meta/1900-v1-n1-meta178/001867ar.pdf" TargetMode="External"/><Relationship Id="rId49" Type="http://schemas.openxmlformats.org/officeDocument/2006/relationships/hyperlink" Target="https://www.fabula.org/actualites/traduction-et-interculturalite_21636.php" TargetMode="External"/><Relationship Id="rId57" Type="http://schemas.openxmlformats.org/officeDocument/2006/relationships/header" Target="header5.xml"/><Relationship Id="rId10" Type="http://schemas.openxmlformats.org/officeDocument/2006/relationships/image" Target="media/image4.jpeg"/><Relationship Id="rId31" Type="http://schemas.openxmlformats.org/officeDocument/2006/relationships/header" Target="header2.xml"/><Relationship Id="rId44" Type="http://schemas.openxmlformats.org/officeDocument/2006/relationships/hyperlink" Target="https://www.jstor.org/stable/4057744?seq=1" TargetMode="External"/><Relationship Id="rId52" Type="http://schemas.openxmlformats.org/officeDocument/2006/relationships/hyperlink" Target="https://www.liberation.fr/portrait/1999/02/22/malika-oufkir-45-ans-en-exil-apres-vingt-ans-de-detention-la-fille-du-general-qui-voulut-chasser-has_265534/"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13383</TotalTime>
  <Pages>68</Pages>
  <Words>15773</Words>
  <Characters>86757</Characters>
  <Application>Microsoft Office Word</Application>
  <DocSecurity>0</DocSecurity>
  <Lines>722</Lines>
  <Paragraphs>204</Paragraphs>
  <ScaleCrop>false</ScaleCrop>
  <HeadingPairs>
    <vt:vector size="4" baseType="variant">
      <vt:variant>
        <vt:lpstr>Titre</vt:lpstr>
      </vt:variant>
      <vt:variant>
        <vt:i4>1</vt:i4>
      </vt:variant>
      <vt:variant>
        <vt:lpstr>Titres</vt:lpstr>
      </vt:variant>
      <vt:variant>
        <vt:i4>10</vt:i4>
      </vt:variant>
    </vt:vector>
  </HeadingPairs>
  <TitlesOfParts>
    <vt:vector size="11" baseType="lpstr">
      <vt:lpstr/>
      <vt:lpstr>Dédicace </vt:lpstr>
      <vt:lpstr>Introduction générale </vt:lpstr>
      <vt:lpstr>.Qu’est-ce que la traduction ? </vt:lpstr>
      <vt:lpstr>Partie III : COMMENTAIRE </vt:lpstr>
      <vt:lpstr/>
      <vt:lpstr/>
      <vt:lpstr/>
      <vt:lpstr/>
      <vt:lpstr/>
      <vt:lpstr>Bibliographie </vt:lpstr>
    </vt:vector>
  </TitlesOfParts>
  <Company/>
  <LinksUpToDate>false</LinksUpToDate>
  <CharactersWithSpaces>102326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imanebou1998@outlook.fr</cp:lastModifiedBy>
  <cp:revision>240</cp:revision>
  <cp:lastPrinted>2021-09-10T10:55:00Z</cp:lastPrinted>
  <dcterms:created xsi:type="dcterms:W3CDTF">2021-08-02T16:35:00Z</dcterms:created>
  <dcterms:modified xsi:type="dcterms:W3CDTF">2021-10-04T12:27:00Z</dcterms:modified>
</cp:coreProperties>
</file>